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02" w:rsidRPr="001A2202" w:rsidRDefault="001A2202" w:rsidP="001A2202">
      <w:pPr>
        <w:bidi/>
        <w:spacing w:after="0" w:line="240" w:lineRule="auto"/>
        <w:rPr>
          <w:rFonts w:ascii="Sakkal Majalla" w:hAnsi="Sakkal Majalla" w:cs="Sakkal Majalla"/>
          <w:i/>
          <w:iCs/>
          <w:color w:val="FF0000"/>
          <w:sz w:val="28"/>
          <w:szCs w:val="28"/>
          <w:rtl/>
          <w:lang w:bidi="ar-DZ"/>
        </w:rPr>
      </w:pPr>
      <w:r w:rsidRPr="001A2202">
        <w:rPr>
          <w:rFonts w:ascii="Sakkal Majalla" w:hAnsi="Sakkal Majalla" w:cs="Sakkal Majalla"/>
          <w:i/>
          <w:iCs/>
          <w:color w:val="FF0000"/>
          <w:sz w:val="28"/>
          <w:szCs w:val="28"/>
          <w:rtl/>
          <w:lang w:bidi="ar-DZ"/>
        </w:rPr>
        <w:t>نشاط إجمالي :</w:t>
      </w:r>
    </w:p>
    <w:p w:rsidR="001A2202" w:rsidRPr="001A2202" w:rsidRDefault="001A2202" w:rsidP="001A2202">
      <w:pPr>
        <w:bidi/>
        <w:spacing w:after="0" w:line="240" w:lineRule="auto"/>
        <w:rPr>
          <w:rFonts w:ascii="Sakkal Majalla" w:hAnsi="Sakkal Majalla" w:cs="Sakkal Majalla"/>
          <w:i/>
          <w:iCs/>
          <w:color w:val="FF0000"/>
          <w:sz w:val="28"/>
          <w:szCs w:val="28"/>
          <w:rtl/>
          <w:lang w:bidi="ar-DZ"/>
        </w:rPr>
      </w:pPr>
      <w:r w:rsidRPr="001A2202">
        <w:rPr>
          <w:rFonts w:ascii="Sakkal Majalla" w:hAnsi="Sakkal Majalla" w:cs="Sakkal Majalla"/>
          <w:i/>
          <w:iCs/>
          <w:color w:val="FF0000"/>
          <w:sz w:val="28"/>
          <w:szCs w:val="28"/>
          <w:rtl/>
          <w:lang w:bidi="ar-DZ"/>
        </w:rPr>
        <w:t>يهدف هذا النشاط إلى قياس الهدف الخاص للوحدة</w:t>
      </w:r>
    </w:p>
    <w:p w:rsidR="001A2202" w:rsidRPr="001A2202" w:rsidRDefault="001A2202" w:rsidP="001A2202">
      <w:pPr>
        <w:bidi/>
        <w:spacing w:after="0" w:line="240" w:lineRule="auto"/>
        <w:rPr>
          <w:rFonts w:ascii="Sakkal Majalla" w:hAnsi="Sakkal Majalla" w:cs="Sakkal Majalla"/>
          <w:sz w:val="28"/>
          <w:szCs w:val="28"/>
          <w:rtl/>
        </w:rPr>
      </w:pPr>
      <w:r w:rsidRPr="001A2202">
        <w:rPr>
          <w:rFonts w:ascii="Sakkal Majalla" w:hAnsi="Sakkal Majalla" w:cs="Sakkal Majalla"/>
          <w:i/>
          <w:iCs/>
          <w:color w:val="FF0000"/>
          <w:sz w:val="28"/>
          <w:szCs w:val="28"/>
          <w:rtl/>
          <w:lang w:bidi="ar-DZ"/>
        </w:rPr>
        <w:t>السند</w:t>
      </w:r>
      <w:proofErr w:type="gramStart"/>
      <w:r w:rsidRPr="001A2202">
        <w:rPr>
          <w:rFonts w:ascii="Sakkal Majalla" w:hAnsi="Sakkal Majalla" w:cs="Sakkal Majalla"/>
          <w:i/>
          <w:iCs/>
          <w:color w:val="FF0000"/>
          <w:sz w:val="28"/>
          <w:szCs w:val="28"/>
          <w:rtl/>
          <w:lang w:bidi="ar-DZ"/>
        </w:rPr>
        <w:t>:</w:t>
      </w:r>
      <w:r w:rsidRPr="001A2202">
        <w:rPr>
          <w:rFonts w:ascii="Sakkal Majalla" w:hAnsi="Sakkal Majalla" w:cs="Sakkal Majalla"/>
          <w:sz w:val="28"/>
          <w:szCs w:val="28"/>
          <w:rtl/>
        </w:rPr>
        <w:t xml:space="preserve">  .</w:t>
      </w:r>
      <w:proofErr w:type="gramEnd"/>
      <w:r w:rsidRPr="001A2202">
        <w:rPr>
          <w:rFonts w:ascii="Sakkal Majalla" w:hAnsi="Sakkal Majalla" w:cs="Sakkal Majalla"/>
          <w:rtl/>
        </w:rPr>
        <w:t xml:space="preserve"> </w:t>
      </w:r>
      <w:r w:rsidRPr="001A2202">
        <w:rPr>
          <w:rFonts w:ascii="Sakkal Majalla" w:hAnsi="Sakkal Majalla" w:cs="Sakkal Majalla"/>
          <w:sz w:val="28"/>
          <w:szCs w:val="28"/>
          <w:rtl/>
        </w:rPr>
        <w:t xml:space="preserve">تعتبر لغة الصور هي الأكثر إثارة وأكثر  جلبا لانتباه الأطفال خاصة إذا كانت تشكل من محيطه أو تحتوي على مناظر طبيعية تتخللها الألوان الزاهية، ولأن عرض القصص المصورة للأطفال له فوائد هامة ، كما  تتنوع البرامج التي تتعلق بأدب الأطفال بين أفلام ومسلسلات، وخاصة القصة المتحركة لما لها من دور فعال وايجابي التي تستهوي الطفل . </w:t>
      </w:r>
    </w:p>
    <w:p w:rsidR="001A2202" w:rsidRPr="001A2202" w:rsidRDefault="001A2202" w:rsidP="001A2202">
      <w:pPr>
        <w:bidi/>
        <w:spacing w:after="0" w:line="240" w:lineRule="auto"/>
        <w:rPr>
          <w:rFonts w:ascii="Sakkal Majalla" w:hAnsi="Sakkal Majalla" w:cs="Sakkal Majalla"/>
          <w:i/>
          <w:iCs/>
          <w:sz w:val="28"/>
          <w:szCs w:val="28"/>
          <w:rtl/>
          <w:lang w:bidi="ar-DZ"/>
        </w:rPr>
      </w:pPr>
      <w:proofErr w:type="gramStart"/>
      <w:r w:rsidRPr="001A2202">
        <w:rPr>
          <w:rFonts w:ascii="Sakkal Majalla" w:hAnsi="Sakkal Majalla" w:cs="Sakkal Majalla"/>
          <w:i/>
          <w:iCs/>
          <w:color w:val="FF0000"/>
          <w:sz w:val="28"/>
          <w:szCs w:val="28"/>
          <w:rtl/>
          <w:lang w:bidi="ar-DZ"/>
        </w:rPr>
        <w:t>التعليمة</w:t>
      </w:r>
      <w:proofErr w:type="gramEnd"/>
      <w:r w:rsidRPr="001A2202">
        <w:rPr>
          <w:rFonts w:ascii="Sakkal Majalla" w:hAnsi="Sakkal Majalla" w:cs="Sakkal Majalla"/>
          <w:i/>
          <w:iCs/>
          <w:sz w:val="28"/>
          <w:szCs w:val="28"/>
          <w:rtl/>
          <w:lang w:bidi="ar-DZ"/>
        </w:rPr>
        <w:t>:</w:t>
      </w:r>
    </w:p>
    <w:p w:rsidR="001A2202" w:rsidRPr="001A2202" w:rsidRDefault="001A2202" w:rsidP="001A2202">
      <w:pPr>
        <w:pStyle w:val="Paragraphedeliste"/>
        <w:numPr>
          <w:ilvl w:val="0"/>
          <w:numId w:val="2"/>
        </w:numPr>
        <w:bidi/>
        <w:spacing w:after="0" w:line="240" w:lineRule="auto"/>
        <w:rPr>
          <w:rFonts w:ascii="Sakkal Majalla" w:hAnsi="Sakkal Majalla" w:cs="Sakkal Majalla"/>
          <w:i/>
          <w:iCs/>
          <w:sz w:val="28"/>
          <w:szCs w:val="28"/>
          <w:lang w:bidi="ar-DZ"/>
        </w:rPr>
      </w:pPr>
      <w:r w:rsidRPr="001A2202">
        <w:rPr>
          <w:rFonts w:ascii="Sakkal Majalla" w:hAnsi="Sakkal Majalla" w:cs="Sakkal Majalla"/>
          <w:i/>
          <w:iCs/>
          <w:sz w:val="28"/>
          <w:szCs w:val="28"/>
          <w:rtl/>
          <w:lang w:bidi="ar-DZ"/>
        </w:rPr>
        <w:t>أذكر أهمية القصة المرسومة والمتحركة والشريط المرسوم .</w:t>
      </w:r>
    </w:p>
    <w:p w:rsidR="001A2202" w:rsidRPr="001A2202" w:rsidRDefault="001A2202" w:rsidP="001A2202">
      <w:pPr>
        <w:pStyle w:val="Paragraphedeliste"/>
        <w:numPr>
          <w:ilvl w:val="0"/>
          <w:numId w:val="2"/>
        </w:numPr>
        <w:bidi/>
        <w:spacing w:after="0" w:line="240" w:lineRule="auto"/>
        <w:rPr>
          <w:rFonts w:ascii="Sakkal Majalla" w:hAnsi="Sakkal Majalla" w:cs="Sakkal Majalla"/>
          <w:i/>
          <w:iCs/>
          <w:sz w:val="28"/>
          <w:szCs w:val="28"/>
          <w:lang w:bidi="ar-DZ"/>
        </w:rPr>
      </w:pPr>
      <w:r w:rsidRPr="001A2202">
        <w:rPr>
          <w:rFonts w:ascii="Sakkal Majalla" w:hAnsi="Sakkal Majalla" w:cs="Sakkal Majalla"/>
          <w:i/>
          <w:iCs/>
          <w:sz w:val="28"/>
          <w:szCs w:val="28"/>
          <w:rtl/>
          <w:lang w:bidi="ar-DZ"/>
        </w:rPr>
        <w:t xml:space="preserve">استنتج </w:t>
      </w:r>
      <w:proofErr w:type="gramStart"/>
      <w:r w:rsidRPr="001A2202">
        <w:rPr>
          <w:rFonts w:ascii="Sakkal Majalla" w:hAnsi="Sakkal Majalla" w:cs="Sakkal Majalla"/>
          <w:i/>
          <w:iCs/>
          <w:sz w:val="28"/>
          <w:szCs w:val="28"/>
          <w:rtl/>
          <w:lang w:bidi="ar-DZ"/>
        </w:rPr>
        <w:t>مميزات</w:t>
      </w:r>
      <w:proofErr w:type="gramEnd"/>
      <w:r w:rsidRPr="001A2202">
        <w:rPr>
          <w:rFonts w:ascii="Sakkal Majalla" w:hAnsi="Sakkal Majalla" w:cs="Sakkal Majalla"/>
          <w:i/>
          <w:iCs/>
          <w:sz w:val="28"/>
          <w:szCs w:val="28"/>
          <w:rtl/>
          <w:lang w:bidi="ar-DZ"/>
        </w:rPr>
        <w:t xml:space="preserve"> القصة ا</w:t>
      </w:r>
      <w:r>
        <w:rPr>
          <w:rFonts w:ascii="Sakkal Majalla" w:hAnsi="Sakkal Majalla" w:cs="Sakkal Majalla" w:hint="cs"/>
          <w:i/>
          <w:iCs/>
          <w:sz w:val="28"/>
          <w:szCs w:val="28"/>
          <w:rtl/>
          <w:lang w:bidi="ar-DZ"/>
        </w:rPr>
        <w:t>ل</w:t>
      </w:r>
      <w:r w:rsidRPr="001A2202">
        <w:rPr>
          <w:rFonts w:ascii="Sakkal Majalla" w:hAnsi="Sakkal Majalla" w:cs="Sakkal Majalla"/>
          <w:i/>
          <w:iCs/>
          <w:sz w:val="28"/>
          <w:szCs w:val="28"/>
          <w:rtl/>
          <w:lang w:bidi="ar-DZ"/>
        </w:rPr>
        <w:t>مرسومة والمتحركة من خلال التطبيق على قصة مرسومة ومتحركة.</w:t>
      </w:r>
    </w:p>
    <w:p w:rsidR="001A2202" w:rsidRPr="001A2202" w:rsidRDefault="001A2202" w:rsidP="001A2202">
      <w:pPr>
        <w:pStyle w:val="Paragraphedeliste"/>
        <w:numPr>
          <w:ilvl w:val="0"/>
          <w:numId w:val="2"/>
        </w:numPr>
        <w:bidi/>
        <w:spacing w:after="0" w:line="240" w:lineRule="auto"/>
        <w:rPr>
          <w:rFonts w:ascii="Sakkal Majalla" w:hAnsi="Sakkal Majalla" w:cs="Sakkal Majalla"/>
          <w:i/>
          <w:iCs/>
          <w:sz w:val="28"/>
          <w:szCs w:val="28"/>
          <w:rtl/>
          <w:lang w:bidi="ar-DZ"/>
        </w:rPr>
      </w:pPr>
      <w:r w:rsidRPr="001A2202">
        <w:rPr>
          <w:rFonts w:ascii="Sakkal Majalla" w:hAnsi="Sakkal Majalla" w:cs="Sakkal Majalla"/>
          <w:i/>
          <w:iCs/>
          <w:sz w:val="28"/>
          <w:szCs w:val="28"/>
          <w:rtl/>
          <w:lang w:bidi="ar-DZ"/>
        </w:rPr>
        <w:t xml:space="preserve">استخرج </w:t>
      </w:r>
      <w:proofErr w:type="gramStart"/>
      <w:r w:rsidRPr="001A2202">
        <w:rPr>
          <w:rFonts w:ascii="Sakkal Majalla" w:hAnsi="Sakkal Majalla" w:cs="Sakkal Majalla"/>
          <w:i/>
          <w:iCs/>
          <w:sz w:val="28"/>
          <w:szCs w:val="28"/>
          <w:rtl/>
          <w:lang w:bidi="ar-DZ"/>
        </w:rPr>
        <w:t>مكونات</w:t>
      </w:r>
      <w:proofErr w:type="gramEnd"/>
      <w:r w:rsidRPr="001A2202">
        <w:rPr>
          <w:rFonts w:ascii="Sakkal Majalla" w:hAnsi="Sakkal Majalla" w:cs="Sakkal Majalla"/>
          <w:i/>
          <w:iCs/>
          <w:sz w:val="28"/>
          <w:szCs w:val="28"/>
          <w:rtl/>
          <w:lang w:bidi="ar-DZ"/>
        </w:rPr>
        <w:t xml:space="preserve"> الشريط المرسوم من خلال التطبيق على صور للشريط المرسوم.</w:t>
      </w:r>
    </w:p>
    <w:p w:rsidR="001A2202" w:rsidRPr="001A2202" w:rsidRDefault="001A2202" w:rsidP="001A2202">
      <w:pPr>
        <w:bidi/>
        <w:spacing w:after="0" w:line="240" w:lineRule="auto"/>
        <w:rPr>
          <w:rFonts w:ascii="Sakkal Majalla" w:hAnsi="Sakkal Majalla" w:cs="Sakkal Majalla"/>
          <w:i/>
          <w:iCs/>
          <w:sz w:val="28"/>
          <w:szCs w:val="28"/>
          <w:rtl/>
          <w:lang w:bidi="ar-DZ"/>
        </w:rPr>
      </w:pPr>
      <w:r w:rsidRPr="001A2202">
        <w:rPr>
          <w:rFonts w:ascii="Sakkal Majalla" w:hAnsi="Sakkal Majalla" w:cs="Sakkal Majalla"/>
          <w:rtl/>
        </w:rPr>
        <w:t xml:space="preserve">            </w:t>
      </w:r>
    </w:p>
    <w:p w:rsidR="001A2202" w:rsidRDefault="001A2202" w:rsidP="001A2202">
      <w:pPr>
        <w:pStyle w:val="NormalWeb"/>
        <w:spacing w:before="0" w:beforeAutospacing="0"/>
        <w:jc w:val="right"/>
        <w:rPr>
          <w:rFonts w:ascii="Segoe UI" w:hAnsi="Segoe UI" w:cs="Segoe UI"/>
          <w:color w:val="212529"/>
        </w:rPr>
      </w:pPr>
      <w:r>
        <w:rPr>
          <w:rFonts w:ascii="Segoe UI" w:hAnsi="Segoe UI" w:cs="Segoe UI"/>
          <w:color w:val="212529"/>
          <w:rtl/>
        </w:rPr>
        <w:t xml:space="preserve">يهدف هذا النشاط لقياس مدى تحكم الطالب في الهدف الخاص للوحدة </w:t>
      </w:r>
    </w:p>
    <w:p w:rsidR="001A2202" w:rsidRDefault="001A2202" w:rsidP="001A2202">
      <w:pPr>
        <w:pStyle w:val="NormalWeb"/>
        <w:spacing w:before="0" w:beforeAutospacing="0"/>
        <w:jc w:val="right"/>
        <w:rPr>
          <w:rFonts w:ascii="Segoe UI" w:hAnsi="Segoe UI" w:cs="Segoe UI"/>
          <w:color w:val="212529"/>
        </w:rPr>
      </w:pPr>
      <w:r>
        <w:rPr>
          <w:rFonts w:ascii="Segoe UI" w:hAnsi="Segoe UI" w:cs="Segoe UI"/>
          <w:color w:val="212529"/>
          <w:rtl/>
        </w:rPr>
        <w:t xml:space="preserve">عليك بتحميل الملف </w:t>
      </w:r>
      <w:r>
        <w:rPr>
          <w:rFonts w:ascii="Segoe UI" w:hAnsi="Segoe UI" w:cs="Segoe UI" w:hint="cs"/>
          <w:color w:val="212529"/>
          <w:rtl/>
        </w:rPr>
        <w:t>والإجابة</w:t>
      </w:r>
      <w:r>
        <w:rPr>
          <w:rFonts w:ascii="Segoe UI" w:hAnsi="Segoe UI" w:cs="Segoe UI"/>
          <w:color w:val="212529"/>
          <w:rtl/>
        </w:rPr>
        <w:t xml:space="preserve"> على </w:t>
      </w:r>
      <w:r>
        <w:rPr>
          <w:rFonts w:ascii="Segoe UI" w:hAnsi="Segoe UI" w:cs="Segoe UI" w:hint="cs"/>
          <w:color w:val="212529"/>
          <w:rtl/>
        </w:rPr>
        <w:t>الأسئلة</w:t>
      </w:r>
      <w:r>
        <w:rPr>
          <w:rFonts w:ascii="Segoe UI" w:hAnsi="Segoe UI" w:cs="Segoe UI"/>
          <w:color w:val="212529"/>
          <w:rtl/>
        </w:rPr>
        <w:t xml:space="preserve"> المتعلقة بالنشاط</w:t>
      </w:r>
    </w:p>
    <w:p w:rsidR="001A2202" w:rsidRPr="003B2C3F" w:rsidRDefault="001A2202" w:rsidP="001A2202">
      <w:pPr>
        <w:bidi/>
        <w:spacing w:after="0" w:line="240" w:lineRule="auto"/>
        <w:rPr>
          <w:rFonts w:ascii="Simplified Arabic" w:hAnsi="Simplified Arabic" w:cs="Simplified Arabic"/>
          <w:b/>
          <w:bCs/>
          <w:i/>
          <w:iCs/>
          <w:sz w:val="28"/>
          <w:szCs w:val="28"/>
          <w:rtl/>
          <w:lang w:bidi="ar-DZ"/>
        </w:rPr>
      </w:pPr>
    </w:p>
    <w:p w:rsidR="001A2202" w:rsidRDefault="001A2202" w:rsidP="001A2202">
      <w:pPr>
        <w:bidi/>
        <w:spacing w:after="0" w:line="240" w:lineRule="auto"/>
        <w:rPr>
          <w:rFonts w:ascii="Simplified Arabic" w:hAnsi="Simplified Arabic" w:cs="Simplified Arabic"/>
          <w:b/>
          <w:bCs/>
          <w:i/>
          <w:iCs/>
          <w:sz w:val="28"/>
          <w:szCs w:val="28"/>
          <w:rtl/>
          <w:lang w:bidi="ar-DZ"/>
        </w:rPr>
      </w:pPr>
    </w:p>
    <w:p w:rsidR="003B47B5" w:rsidRDefault="003B47B5">
      <w:pPr>
        <w:rPr>
          <w:lang w:bidi="ar-DZ"/>
        </w:rPr>
      </w:pPr>
    </w:p>
    <w:sectPr w:rsidR="003B47B5" w:rsidSect="005F2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6BE"/>
    <w:multiLevelType w:val="hybridMultilevel"/>
    <w:tmpl w:val="80081112"/>
    <w:lvl w:ilvl="0" w:tplc="90A21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97705"/>
    <w:multiLevelType w:val="hybridMultilevel"/>
    <w:tmpl w:val="93663DD0"/>
    <w:lvl w:ilvl="0" w:tplc="42B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36FE"/>
    <w:rsid w:val="001A2202"/>
    <w:rsid w:val="003A5D05"/>
    <w:rsid w:val="003B47B5"/>
    <w:rsid w:val="005F28A3"/>
    <w:rsid w:val="00C336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336FE"/>
    <w:pPr>
      <w:ind w:left="720"/>
      <w:contextualSpacing/>
    </w:pPr>
  </w:style>
  <w:style w:type="character" w:customStyle="1" w:styleId="ParagraphedelisteCar">
    <w:name w:val="Paragraphe de liste Car"/>
    <w:basedOn w:val="Policepardfaut"/>
    <w:link w:val="Paragraphedeliste"/>
    <w:uiPriority w:val="34"/>
    <w:rsid w:val="00C336FE"/>
  </w:style>
  <w:style w:type="paragraph" w:styleId="NormalWeb">
    <w:name w:val="Normal (Web)"/>
    <w:basedOn w:val="Normal"/>
    <w:uiPriority w:val="99"/>
    <w:semiHidden/>
    <w:unhideWhenUsed/>
    <w:rsid w:val="001A2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3</cp:revision>
  <dcterms:created xsi:type="dcterms:W3CDTF">2024-05-01T03:52:00Z</dcterms:created>
  <dcterms:modified xsi:type="dcterms:W3CDTF">2024-05-01T18:31:00Z</dcterms:modified>
</cp:coreProperties>
</file>