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CB" w:rsidRPr="00F92560" w:rsidRDefault="001078CB" w:rsidP="001078CB">
      <w:pPr>
        <w:bidi/>
        <w:spacing w:after="0" w:line="240" w:lineRule="auto"/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</w:pPr>
      <w:r w:rsidRPr="00F92560"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  <w:t>نشاط إجمالي :</w:t>
      </w:r>
    </w:p>
    <w:p w:rsidR="001078CB" w:rsidRPr="00F92560" w:rsidRDefault="001078CB" w:rsidP="001078CB">
      <w:pPr>
        <w:bidi/>
        <w:spacing w:after="0" w:line="240" w:lineRule="auto"/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</w:pPr>
      <w:r w:rsidRPr="00F92560"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  <w:t>يهدف هذا النشاط إلى قياس الهدف الخاص للوحدة</w:t>
      </w:r>
      <w:r w:rsidR="00841E0F">
        <w:rPr>
          <w:rFonts w:ascii="Sakkal Majalla" w:hAnsi="Sakkal Majalla" w:cs="Sakkal Majalla" w:hint="cs"/>
          <w:i/>
          <w:iCs/>
          <w:color w:val="FF0000"/>
          <w:sz w:val="28"/>
          <w:szCs w:val="28"/>
          <w:rtl/>
          <w:lang w:bidi="ar-DZ"/>
        </w:rPr>
        <w:t xml:space="preserve"> التاسعة</w:t>
      </w:r>
    </w:p>
    <w:p w:rsidR="001078CB" w:rsidRPr="00F92560" w:rsidRDefault="001078CB" w:rsidP="00841E0F">
      <w:pPr>
        <w:bidi/>
        <w:spacing w:after="0" w:line="240" w:lineRule="auto"/>
        <w:rPr>
          <w:rFonts w:ascii="Sakkal Majalla" w:hAnsi="Sakkal Majalla" w:cs="Sakkal Majalla"/>
          <w:i/>
          <w:iCs/>
          <w:sz w:val="28"/>
          <w:szCs w:val="28"/>
          <w:rtl/>
          <w:lang w:bidi="ar-DZ"/>
        </w:rPr>
      </w:pPr>
      <w:r w:rsidRPr="00F92560"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  <w:t>السند:</w:t>
      </w:r>
      <w:r w:rsidRPr="00F92560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="00841E0F" w:rsidRPr="00841E0F">
        <w:rPr>
          <w:rFonts w:ascii="Sakkal Majalla" w:hAnsi="Sakkal Majalla" w:cs="Sakkal Majalla"/>
          <w:sz w:val="32"/>
          <w:szCs w:val="32"/>
          <w:rtl/>
        </w:rPr>
        <w:t xml:space="preserve">يشكل الإعلام أساس العملية التواصلية في العصر الحديث، وتمثل اللغة اللفظية الوسيلة التي تحقق الاتصال، والاتصال الإعلامي هو بث أو نشر رسائل واقعية أو خيالية ولا يخفى </w:t>
      </w:r>
      <w:proofErr w:type="spellStart"/>
      <w:r w:rsidR="00841E0F" w:rsidRPr="00841E0F">
        <w:rPr>
          <w:rFonts w:ascii="Sakkal Majalla" w:hAnsi="Sakkal Majalla" w:cs="Sakkal Majalla"/>
          <w:sz w:val="32"/>
          <w:szCs w:val="32"/>
          <w:rtl/>
        </w:rPr>
        <w:t>ان</w:t>
      </w:r>
      <w:proofErr w:type="spellEnd"/>
      <w:r w:rsidR="00841E0F" w:rsidRPr="00841E0F">
        <w:rPr>
          <w:rFonts w:ascii="Sakkal Majalla" w:hAnsi="Sakkal Majalla" w:cs="Sakkal Majalla"/>
          <w:sz w:val="32"/>
          <w:szCs w:val="32"/>
          <w:rtl/>
        </w:rPr>
        <w:t xml:space="preserve"> جميع المؤسسات الإعلامية قد أولت "الطفل" أهمية بالغة بغية تحقيق نموه السليم والمتكامل بش</w:t>
      </w:r>
      <w:r w:rsidR="00841E0F">
        <w:rPr>
          <w:rFonts w:ascii="Sakkal Majalla" w:hAnsi="Sakkal Majalla" w:cs="Sakkal Majalla" w:hint="cs"/>
          <w:sz w:val="32"/>
          <w:szCs w:val="32"/>
          <w:rtl/>
        </w:rPr>
        <w:t>ك</w:t>
      </w:r>
      <w:r w:rsidR="00841E0F" w:rsidRPr="00841E0F">
        <w:rPr>
          <w:rFonts w:ascii="Sakkal Majalla" w:hAnsi="Sakkal Majalla" w:cs="Sakkal Majalla"/>
          <w:sz w:val="32"/>
          <w:szCs w:val="32"/>
          <w:rtl/>
        </w:rPr>
        <w:t>ل يتماشى والتطور العلمي .</w:t>
      </w:r>
    </w:p>
    <w:p w:rsidR="001078CB" w:rsidRPr="00F92560" w:rsidRDefault="001078CB" w:rsidP="001078CB">
      <w:pPr>
        <w:bidi/>
        <w:spacing w:after="0" w:line="240" w:lineRule="auto"/>
        <w:rPr>
          <w:rFonts w:ascii="Sakkal Majalla" w:hAnsi="Sakkal Majalla" w:cs="Sakkal Majalla"/>
          <w:i/>
          <w:iCs/>
          <w:sz w:val="28"/>
          <w:szCs w:val="28"/>
          <w:rtl/>
          <w:lang w:bidi="ar-DZ"/>
        </w:rPr>
      </w:pPr>
      <w:proofErr w:type="gramStart"/>
      <w:r w:rsidRPr="00F92560"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  <w:t>التعليمة</w:t>
      </w:r>
      <w:proofErr w:type="gramEnd"/>
      <w:r w:rsidRPr="00F92560">
        <w:rPr>
          <w:rFonts w:ascii="Sakkal Majalla" w:hAnsi="Sakkal Majalla" w:cs="Sakkal Majalla"/>
          <w:i/>
          <w:iCs/>
          <w:sz w:val="28"/>
          <w:szCs w:val="28"/>
          <w:rtl/>
          <w:lang w:bidi="ar-DZ"/>
        </w:rPr>
        <w:t>:</w:t>
      </w:r>
    </w:p>
    <w:p w:rsidR="001078CB" w:rsidRDefault="00841E0F" w:rsidP="001078C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 w:hint="cs"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بين دور السمعي البصري في ترقية أدب الطفل.</w:t>
      </w:r>
    </w:p>
    <w:p w:rsidR="00841E0F" w:rsidRDefault="00841E0F" w:rsidP="00841E0F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 w:hint="cs"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 xml:space="preserve">صغ بعض المهام الأساسية لكاتب الأطفال </w:t>
      </w:r>
      <w:proofErr w:type="spellStart"/>
      <w:r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الاذاعية</w:t>
      </w:r>
      <w:proofErr w:type="spellEnd"/>
      <w:r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 xml:space="preserve"> معتمدا على </w:t>
      </w:r>
      <w:proofErr w:type="spellStart"/>
      <w:r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مادرست</w:t>
      </w:r>
      <w:proofErr w:type="spellEnd"/>
      <w:r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.</w:t>
      </w:r>
    </w:p>
    <w:p w:rsidR="00841E0F" w:rsidRDefault="00841E0F" w:rsidP="00841E0F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 w:hint="cs"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 xml:space="preserve">اقترح كيفية التخطيط لبرامج الأطفال لترقية </w:t>
      </w:r>
      <w:proofErr w:type="gramStart"/>
      <w:r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أدب</w:t>
      </w:r>
      <w:proofErr w:type="gramEnd"/>
      <w:r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 xml:space="preserve"> الطفل.</w:t>
      </w:r>
    </w:p>
    <w:p w:rsidR="001078CB" w:rsidRPr="00F92560" w:rsidRDefault="001078CB" w:rsidP="001078CB">
      <w:pPr>
        <w:bidi/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</w:pPr>
    </w:p>
    <w:p w:rsidR="00841E0F" w:rsidRDefault="009910DF" w:rsidP="009910DF">
      <w:pPr>
        <w:pStyle w:val="NormalWeb"/>
        <w:bidi/>
        <w:spacing w:before="0" w:beforeAutospacing="0"/>
        <w:rPr>
          <w:rFonts w:ascii="Segoe UI" w:hAnsi="Segoe UI" w:cs="Segoe UI"/>
          <w:color w:val="212529"/>
        </w:rPr>
      </w:pPr>
      <w:proofErr w:type="gramStart"/>
      <w:r w:rsidRPr="009910DF">
        <w:rPr>
          <w:rFonts w:ascii="Segoe UI" w:hAnsi="Segoe UI" w:cs="Segoe UI" w:hint="cs"/>
          <w:color w:val="FF0000"/>
          <w:rtl/>
        </w:rPr>
        <w:t>ملاحظة :</w:t>
      </w:r>
      <w:proofErr w:type="gramEnd"/>
      <w:r>
        <w:rPr>
          <w:rFonts w:ascii="Segoe UI" w:hAnsi="Segoe UI" w:cs="Segoe UI" w:hint="cs"/>
          <w:color w:val="212529"/>
          <w:rtl/>
        </w:rPr>
        <w:t xml:space="preserve"> </w:t>
      </w:r>
      <w:r w:rsidR="00841E0F">
        <w:rPr>
          <w:rFonts w:ascii="Segoe UI" w:hAnsi="Segoe UI" w:cs="Segoe UI"/>
          <w:color w:val="212529"/>
          <w:rtl/>
        </w:rPr>
        <w:t xml:space="preserve">يهدف هذا النشاط لقياس مدى تحكم الطالب في الهدف الخاص </w:t>
      </w:r>
      <w:r>
        <w:rPr>
          <w:rFonts w:ascii="Segoe UI" w:hAnsi="Segoe UI" w:cs="Segoe UI" w:hint="cs"/>
          <w:color w:val="212529"/>
          <w:rtl/>
        </w:rPr>
        <w:t xml:space="preserve"> </w:t>
      </w:r>
    </w:p>
    <w:p w:rsidR="00DE72CA" w:rsidRDefault="00841E0F" w:rsidP="00841E0F">
      <w:pPr>
        <w:jc w:val="right"/>
        <w:rPr>
          <w:lang w:bidi="ar-DZ"/>
        </w:rPr>
      </w:pPr>
      <w:r>
        <w:rPr>
          <w:rFonts w:ascii="Segoe UI" w:hAnsi="Segoe UI" w:cs="Segoe UI"/>
          <w:color w:val="212529"/>
          <w:rtl/>
        </w:rPr>
        <w:t xml:space="preserve">عليك بتحميل الملف </w:t>
      </w:r>
      <w:r w:rsidR="009910DF">
        <w:rPr>
          <w:rFonts w:ascii="Segoe UI" w:hAnsi="Segoe UI" w:cs="Segoe UI" w:hint="cs"/>
          <w:color w:val="212529"/>
          <w:rtl/>
        </w:rPr>
        <w:t>والإجابة</w:t>
      </w:r>
      <w:r>
        <w:rPr>
          <w:rFonts w:ascii="Segoe UI" w:hAnsi="Segoe UI" w:cs="Segoe UI"/>
          <w:color w:val="212529"/>
          <w:rtl/>
        </w:rPr>
        <w:t xml:space="preserve"> على </w:t>
      </w:r>
      <w:r w:rsidR="009910DF">
        <w:rPr>
          <w:rFonts w:ascii="Segoe UI" w:hAnsi="Segoe UI" w:cs="Segoe UI" w:hint="cs"/>
          <w:color w:val="212529"/>
          <w:rtl/>
        </w:rPr>
        <w:t>الأسئلة</w:t>
      </w:r>
      <w:r>
        <w:rPr>
          <w:rFonts w:ascii="Segoe UI" w:hAnsi="Segoe UI" w:cs="Segoe UI"/>
          <w:color w:val="212529"/>
          <w:rtl/>
        </w:rPr>
        <w:t xml:space="preserve"> المتعلقة بالنشاط</w:t>
      </w:r>
    </w:p>
    <w:sectPr w:rsidR="00DE72CA" w:rsidSect="00613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7705"/>
    <w:multiLevelType w:val="hybridMultilevel"/>
    <w:tmpl w:val="93663DD0"/>
    <w:lvl w:ilvl="0" w:tplc="42B45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78CB"/>
    <w:rsid w:val="001078CB"/>
    <w:rsid w:val="0061328D"/>
    <w:rsid w:val="00841E0F"/>
    <w:rsid w:val="009910DF"/>
    <w:rsid w:val="00DE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1078CB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078CB"/>
  </w:style>
  <w:style w:type="paragraph" w:styleId="NormalWeb">
    <w:name w:val="Normal (Web)"/>
    <w:basedOn w:val="Normal"/>
    <w:uiPriority w:val="99"/>
    <w:semiHidden/>
    <w:unhideWhenUsed/>
    <w:rsid w:val="0084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3</cp:revision>
  <dcterms:created xsi:type="dcterms:W3CDTF">2024-05-01T03:52:00Z</dcterms:created>
  <dcterms:modified xsi:type="dcterms:W3CDTF">2024-05-01T16:33:00Z</dcterms:modified>
</cp:coreProperties>
</file>