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8A" w:rsidRPr="0076530A" w:rsidRDefault="0021223B" w:rsidP="0076530A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7653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تطبيق</w:t>
      </w:r>
      <w:proofErr w:type="gramEnd"/>
      <w:r w:rsidRPr="007653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9</w:t>
      </w:r>
    </w:p>
    <w:p w:rsidR="0021223B" w:rsidRDefault="008F153B" w:rsidP="0021223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يقول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ماريو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باي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823D5">
        <w:rPr>
          <w:rFonts w:ascii="Simplified Arabic" w:hAnsi="Simplified Arabic" w:cs="Simplified Arabic"/>
          <w:sz w:val="28"/>
          <w:szCs w:val="28"/>
          <w:rtl/>
        </w:rPr>
        <w:t>و بينما الوظيفة الأولى لعلم اللغة الوصفي هي أن يصف، ولعلم اللغة التاريخي هي أن يعرض ا</w:t>
      </w:r>
      <w:r>
        <w:rPr>
          <w:rFonts w:ascii="Simplified Arabic" w:hAnsi="Simplified Arabic" w:cs="Simplified Arabic"/>
          <w:sz w:val="28"/>
          <w:szCs w:val="28"/>
          <w:rtl/>
        </w:rPr>
        <w:t>لتغيرات اللغوية، فمن الصعب كثير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الفصل بين ال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>وعين في مجال التطبيق العملي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823D5">
        <w:rPr>
          <w:rFonts w:ascii="Simplified Arabic" w:hAnsi="Simplified Arabic" w:cs="Simplified Arabic"/>
          <w:sz w:val="28"/>
          <w:szCs w:val="28"/>
          <w:rtl/>
        </w:rPr>
        <w:t xml:space="preserve"> وذلك لأن كل المصطلحات التي استعملت تحت العنوان الوصفي قابلة من الناحية العملية ل</w:t>
      </w:r>
      <w:r>
        <w:rPr>
          <w:rFonts w:ascii="Simplified Arabic" w:hAnsi="Simplified Arabic" w:cs="Simplified Arabic"/>
          <w:sz w:val="28"/>
          <w:szCs w:val="28"/>
          <w:rtl/>
        </w:rPr>
        <w:t>لاستعمال كذلك مع الفرع التاريخي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8F153B" w:rsidRPr="0021223B" w:rsidRDefault="008F153B" w:rsidP="008F153B">
      <w:p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7653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المطلوب: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انطلاقا من النص وعلى ضوء ما درست، حدد أسس المنهجين </w:t>
      </w:r>
      <w:r w:rsidR="0076530A">
        <w:rPr>
          <w:rFonts w:ascii="Simplified Arabic" w:hAnsi="Simplified Arabic" w:cs="Simplified Arabic" w:hint="cs"/>
          <w:sz w:val="28"/>
          <w:szCs w:val="28"/>
          <w:rtl/>
        </w:rPr>
        <w:t>الوصف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 والتاريخي مبينا </w:t>
      </w:r>
      <w:r w:rsidR="0076530A">
        <w:rPr>
          <w:rFonts w:ascii="Simplified Arabic" w:hAnsi="Simplified Arabic" w:cs="Simplified Arabic" w:hint="cs"/>
          <w:sz w:val="28"/>
          <w:szCs w:val="28"/>
          <w:rtl/>
        </w:rPr>
        <w:t>متى يمكن الجمع بينهما(إعطاء أمثلة لبحوث لغوية)مع التعليل.</w:t>
      </w:r>
    </w:p>
    <w:sectPr w:rsidR="008F153B" w:rsidRPr="0021223B" w:rsidSect="00DF5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21223B"/>
    <w:rsid w:val="0021223B"/>
    <w:rsid w:val="0076530A"/>
    <w:rsid w:val="008F153B"/>
    <w:rsid w:val="00D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2021-03-09T08:19:00Z</dcterms:created>
  <dcterms:modified xsi:type="dcterms:W3CDTF">2021-03-09T08:51:00Z</dcterms:modified>
</cp:coreProperties>
</file>