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B4" w:rsidRDefault="00885727" w:rsidP="00885727">
      <w:pPr>
        <w:jc w:val="right"/>
        <w:rPr>
          <w:sz w:val="28"/>
          <w:szCs w:val="28"/>
          <w:rtl/>
          <w:lang w:bidi="ar-DZ"/>
        </w:rPr>
      </w:pPr>
      <w:r>
        <w:rPr>
          <w:rFonts w:hint="cs"/>
          <w:sz w:val="28"/>
          <w:szCs w:val="28"/>
          <w:rtl/>
          <w:lang w:bidi="ar-DZ"/>
        </w:rPr>
        <w:t>المحاضرة رقم:5</w:t>
      </w:r>
    </w:p>
    <w:p w:rsidR="00915576" w:rsidRPr="00756590" w:rsidRDefault="002666E1" w:rsidP="00915576">
      <w:pPr>
        <w:bidi/>
        <w:spacing w:after="120" w:line="276"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-1</w:t>
      </w:r>
      <w:r w:rsidR="00915576" w:rsidRPr="00756590">
        <w:rPr>
          <w:rFonts w:ascii="Traditional Arabic" w:hAnsi="Traditional Arabic" w:cs="Traditional Arabic" w:hint="cs"/>
          <w:b/>
          <w:bCs/>
          <w:sz w:val="32"/>
          <w:szCs w:val="32"/>
          <w:rtl/>
          <w:lang w:bidi="ar-DZ"/>
        </w:rPr>
        <w:t xml:space="preserve">تعريف التصميم </w:t>
      </w:r>
      <w:proofErr w:type="spellStart"/>
      <w:proofErr w:type="gramStart"/>
      <w:r w:rsidR="00915576" w:rsidRPr="00756590">
        <w:rPr>
          <w:rFonts w:ascii="Traditional Arabic" w:hAnsi="Traditional Arabic" w:cs="Traditional Arabic" w:hint="cs"/>
          <w:b/>
          <w:bCs/>
          <w:sz w:val="32"/>
          <w:szCs w:val="32"/>
          <w:rtl/>
          <w:lang w:bidi="ar-DZ"/>
        </w:rPr>
        <w:t>الأرغونومي</w:t>
      </w:r>
      <w:proofErr w:type="spellEnd"/>
      <w:r w:rsidR="00915576" w:rsidRPr="00756590">
        <w:rPr>
          <w:rFonts w:ascii="Traditional Arabic" w:hAnsi="Traditional Arabic" w:cs="Traditional Arabic" w:hint="cs"/>
          <w:b/>
          <w:bCs/>
          <w:sz w:val="32"/>
          <w:szCs w:val="32"/>
          <w:rtl/>
          <w:lang w:bidi="ar-DZ"/>
        </w:rPr>
        <w:t>:</w:t>
      </w:r>
      <w:proofErr w:type="gramEnd"/>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تعريف </w:t>
      </w:r>
      <w:proofErr w:type="spellStart"/>
      <w:r w:rsidRPr="00BD62D1">
        <w:rPr>
          <w:rFonts w:ascii="Traditional Arabic" w:hAnsi="Traditional Arabic" w:cs="Traditional Arabic"/>
          <w:sz w:val="24"/>
          <w:szCs w:val="24"/>
          <w:lang w:bidi="ar-DZ"/>
        </w:rPr>
        <w:t>Gerth</w:t>
      </w:r>
      <w:proofErr w:type="spellEnd"/>
      <w:r>
        <w:rPr>
          <w:rFonts w:ascii="Traditional Arabic" w:hAnsi="Traditional Arabic" w:cs="Traditional Arabic"/>
          <w:sz w:val="32"/>
          <w:szCs w:val="32"/>
          <w:lang w:bidi="ar-DZ"/>
        </w:rPr>
        <w:t xml:space="preserve"> </w:t>
      </w:r>
      <w:r w:rsidRPr="00BD62D1">
        <w:rPr>
          <w:rFonts w:ascii="Traditional Arabic" w:hAnsi="Traditional Arabic" w:cs="Traditional Arabic"/>
          <w:sz w:val="24"/>
          <w:szCs w:val="24"/>
          <w:lang w:bidi="ar-DZ"/>
        </w:rPr>
        <w:t>and</w:t>
      </w:r>
      <w:r>
        <w:rPr>
          <w:rFonts w:ascii="Traditional Arabic" w:hAnsi="Traditional Arabic" w:cs="Traditional Arabic"/>
          <w:sz w:val="32"/>
          <w:szCs w:val="32"/>
          <w:lang w:bidi="ar-DZ"/>
        </w:rPr>
        <w:t xml:space="preserve"> </w:t>
      </w:r>
      <w:proofErr w:type="spellStart"/>
      <w:r w:rsidRPr="00BD62D1">
        <w:rPr>
          <w:rFonts w:ascii="Traditional Arabic" w:hAnsi="Traditional Arabic" w:cs="Traditional Arabic"/>
          <w:sz w:val="24"/>
          <w:szCs w:val="24"/>
          <w:lang w:bidi="ar-DZ"/>
        </w:rPr>
        <w:t>Sehmit</w:t>
      </w:r>
      <w:proofErr w:type="spellEnd"/>
      <w:r>
        <w:rPr>
          <w:rFonts w:ascii="Traditional Arabic" w:hAnsi="Traditional Arabic" w:cs="Traditional Arabic" w:hint="cs"/>
          <w:sz w:val="32"/>
          <w:szCs w:val="32"/>
          <w:rtl/>
          <w:lang w:bidi="ar-DZ"/>
        </w:rPr>
        <w:t xml:space="preserve"> </w:t>
      </w:r>
      <w:r w:rsidRPr="00756590">
        <w:rPr>
          <w:rFonts w:ascii="Traditional Arabic" w:hAnsi="Traditional Arabic" w:cs="Traditional Arabic" w:hint="cs"/>
          <w:sz w:val="24"/>
          <w:szCs w:val="24"/>
          <w:rtl/>
          <w:lang w:bidi="ar-DZ"/>
        </w:rPr>
        <w:t>1988</w:t>
      </w:r>
      <w:r>
        <w:rPr>
          <w:rFonts w:ascii="Traditional Arabic" w:hAnsi="Traditional Arabic" w:cs="Traditional Arabic" w:hint="cs"/>
          <w:sz w:val="32"/>
          <w:szCs w:val="32"/>
          <w:rtl/>
          <w:lang w:bidi="ar-DZ"/>
        </w:rPr>
        <w:t xml:space="preserve"> التصميم عبارة عن عملية منطقية لاتخاذ القرار وحل مشكلة ما ومن ثم تمثيلها بشكل بياني، يجسد المعطيات الأرغونوميا المطروحة وفق الابعاد التصميمية المتعارف علبيها من أجل تسجيل أفكار ومراحل التصميم المختلفة للوصول إلى التصميم </w:t>
      </w:r>
      <w:proofErr w:type="spellStart"/>
      <w:r>
        <w:rPr>
          <w:rFonts w:ascii="Traditional Arabic" w:hAnsi="Traditional Arabic" w:cs="Traditional Arabic" w:hint="cs"/>
          <w:sz w:val="32"/>
          <w:szCs w:val="32"/>
          <w:rtl/>
          <w:lang w:bidi="ar-DZ"/>
        </w:rPr>
        <w:t>الأرغونومي</w:t>
      </w:r>
      <w:proofErr w:type="spellEnd"/>
      <w:r>
        <w:rPr>
          <w:rFonts w:ascii="Traditional Arabic" w:hAnsi="Traditional Arabic" w:cs="Traditional Arabic" w:hint="cs"/>
          <w:sz w:val="32"/>
          <w:szCs w:val="32"/>
          <w:rtl/>
          <w:lang w:bidi="ar-DZ"/>
        </w:rPr>
        <w:t xml:space="preserve"> الملائم.</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كما يعرف "كوين" </w:t>
      </w:r>
      <w:proofErr w:type="spellStart"/>
      <w:r>
        <w:rPr>
          <w:rFonts w:ascii="Traditional Arabic" w:hAnsi="Traditional Arabic" w:cs="Traditional Arabic" w:hint="cs"/>
          <w:sz w:val="32"/>
          <w:szCs w:val="32"/>
          <w:rtl/>
          <w:lang w:bidi="ar-DZ"/>
        </w:rPr>
        <w:t>و"روزمان</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و"ريدفورد</w:t>
      </w:r>
      <w:proofErr w:type="spellEnd"/>
      <w:r>
        <w:rPr>
          <w:rFonts w:ascii="Traditional Arabic" w:hAnsi="Traditional Arabic" w:cs="Traditional Arabic" w:hint="cs"/>
          <w:sz w:val="32"/>
          <w:szCs w:val="32"/>
          <w:rtl/>
          <w:lang w:bidi="ar-DZ"/>
        </w:rPr>
        <w:t>" "</w:t>
      </w:r>
      <w:proofErr w:type="spellStart"/>
      <w:r>
        <w:rPr>
          <w:rFonts w:ascii="Traditional Arabic" w:hAnsi="Traditional Arabic" w:cs="Traditional Arabic" w:hint="cs"/>
          <w:sz w:val="32"/>
          <w:szCs w:val="32"/>
          <w:rtl/>
          <w:lang w:bidi="ar-DZ"/>
        </w:rPr>
        <w:t>بالاشوندرو</w:t>
      </w:r>
      <w:proofErr w:type="spellEnd"/>
      <w:r>
        <w:rPr>
          <w:rFonts w:ascii="Traditional Arabic" w:hAnsi="Traditional Arabic" w:cs="Traditional Arabic" w:hint="cs"/>
          <w:sz w:val="32"/>
          <w:szCs w:val="32"/>
          <w:rtl/>
          <w:lang w:bidi="ar-DZ"/>
        </w:rPr>
        <w:t>" "وجيرو" التصميم بأنه: "النشاط الجوهري الهادف من خلاله تحقيق الإنسان المواءمة بين عمله والمؤشرات العامة في محيطه الخارجي، وخلق الأنظمة والتنبؤ بكيفية تنفيذها وانجازها لتحقيق الأهداف الموجودة".</w:t>
      </w:r>
    </w:p>
    <w:p w:rsidR="00915576" w:rsidRPr="00756590" w:rsidRDefault="00915576" w:rsidP="00915576">
      <w:pPr>
        <w:bidi/>
        <w:spacing w:after="120" w:line="276" w:lineRule="auto"/>
        <w:ind w:firstLine="566"/>
        <w:jc w:val="both"/>
        <w:rPr>
          <w:rFonts w:ascii="Traditional Arabic" w:hAnsi="Traditional Arabic" w:cs="Traditional Arabic"/>
          <w:b/>
          <w:bCs/>
          <w:sz w:val="24"/>
          <w:szCs w:val="24"/>
          <w:rtl/>
          <w:lang w:bidi="ar-DZ"/>
        </w:rPr>
      </w:pPr>
      <w:r>
        <w:rPr>
          <w:rFonts w:ascii="Traditional Arabic" w:hAnsi="Traditional Arabic" w:cs="Traditional Arabic" w:hint="cs"/>
          <w:sz w:val="32"/>
          <w:szCs w:val="32"/>
          <w:rtl/>
          <w:lang w:bidi="ar-DZ"/>
        </w:rPr>
        <w:t xml:space="preserve">كما يعرف "بروس </w:t>
      </w:r>
      <w:proofErr w:type="spellStart"/>
      <w:r>
        <w:rPr>
          <w:rFonts w:ascii="Traditional Arabic" w:hAnsi="Traditional Arabic" w:cs="Traditional Arabic" w:hint="cs"/>
          <w:sz w:val="32"/>
          <w:szCs w:val="32"/>
          <w:rtl/>
          <w:lang w:bidi="ar-DZ"/>
        </w:rPr>
        <w:t>آرشر</w:t>
      </w:r>
      <w:proofErr w:type="spellEnd"/>
      <w:r>
        <w:rPr>
          <w:rFonts w:ascii="Traditional Arabic" w:hAnsi="Traditional Arabic" w:cs="Traditional Arabic" w:hint="cs"/>
          <w:sz w:val="32"/>
          <w:szCs w:val="32"/>
          <w:rtl/>
          <w:lang w:bidi="ar-DZ"/>
        </w:rPr>
        <w:t xml:space="preserve">" </w:t>
      </w:r>
      <w:r w:rsidRPr="00756590">
        <w:rPr>
          <w:rFonts w:ascii="Traditional Arabic" w:hAnsi="Traditional Arabic" w:cs="Traditional Arabic" w:hint="cs"/>
          <w:sz w:val="24"/>
          <w:szCs w:val="24"/>
          <w:rtl/>
          <w:lang w:bidi="ar-DZ"/>
        </w:rPr>
        <w:t>1969</w:t>
      </w:r>
      <w:r>
        <w:rPr>
          <w:rFonts w:ascii="Traditional Arabic" w:hAnsi="Traditional Arabic" w:cs="Traditional Arabic" w:hint="cs"/>
          <w:sz w:val="32"/>
          <w:szCs w:val="32"/>
          <w:rtl/>
          <w:lang w:bidi="ar-DZ"/>
        </w:rPr>
        <w:t xml:space="preserve"> "التصميم </w:t>
      </w:r>
      <w:proofErr w:type="spellStart"/>
      <w:r>
        <w:rPr>
          <w:rFonts w:ascii="Traditional Arabic" w:hAnsi="Traditional Arabic" w:cs="Traditional Arabic" w:hint="cs"/>
          <w:sz w:val="32"/>
          <w:szCs w:val="32"/>
          <w:rtl/>
          <w:lang w:bidi="ar-DZ"/>
        </w:rPr>
        <w:t>الأرغونومي</w:t>
      </w:r>
      <w:proofErr w:type="spellEnd"/>
      <w:r>
        <w:rPr>
          <w:rFonts w:ascii="Traditional Arabic" w:hAnsi="Traditional Arabic" w:cs="Traditional Arabic" w:hint="cs"/>
          <w:sz w:val="32"/>
          <w:szCs w:val="32"/>
          <w:rtl/>
          <w:lang w:bidi="ar-DZ"/>
        </w:rPr>
        <w:t xml:space="preserve"> من حيث كونه تخيل، تصور فكرة، أو تهيئة وتحضير وضف معين للنظام المتبع لتصميم المنهج المصطنع أو عملية تجميع التصميمات المصنعة في شكل يحقق الهدف المطلوب منه". </w:t>
      </w:r>
      <w:r w:rsidRPr="00756590">
        <w:rPr>
          <w:rFonts w:ascii="Traditional Arabic" w:hAnsi="Traditional Arabic" w:cs="Traditional Arabic" w:hint="cs"/>
          <w:b/>
          <w:bCs/>
          <w:sz w:val="24"/>
          <w:szCs w:val="24"/>
          <w:rtl/>
          <w:lang w:bidi="ar-DZ"/>
        </w:rPr>
        <w:t>(أبو ظريفة حمو، 2003، ص.25)</w:t>
      </w:r>
    </w:p>
    <w:p w:rsidR="00915576" w:rsidRPr="00601546" w:rsidRDefault="002666E1" w:rsidP="00915576">
      <w:pPr>
        <w:bidi/>
        <w:spacing w:after="120" w:line="276"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-2</w:t>
      </w:r>
      <w:r w:rsidR="00915576" w:rsidRPr="00601546">
        <w:rPr>
          <w:rFonts w:ascii="Traditional Arabic" w:hAnsi="Traditional Arabic" w:cs="Traditional Arabic" w:hint="cs"/>
          <w:b/>
          <w:bCs/>
          <w:sz w:val="32"/>
          <w:szCs w:val="32"/>
          <w:rtl/>
          <w:lang w:bidi="ar-DZ"/>
        </w:rPr>
        <w:t xml:space="preserve">تعريف تصميم </w:t>
      </w:r>
      <w:proofErr w:type="gramStart"/>
      <w:r w:rsidR="00915576" w:rsidRPr="00601546">
        <w:rPr>
          <w:rFonts w:ascii="Traditional Arabic" w:hAnsi="Traditional Arabic" w:cs="Traditional Arabic" w:hint="cs"/>
          <w:b/>
          <w:bCs/>
          <w:sz w:val="32"/>
          <w:szCs w:val="32"/>
          <w:rtl/>
          <w:lang w:bidi="ar-DZ"/>
        </w:rPr>
        <w:t>العمل:</w:t>
      </w:r>
      <w:proofErr w:type="gramEnd"/>
    </w:p>
    <w:p w:rsidR="00915576" w:rsidRPr="00756590" w:rsidRDefault="00915576" w:rsidP="00BB5D2C">
      <w:pPr>
        <w:bidi/>
        <w:spacing w:after="120" w:line="276" w:lineRule="auto"/>
        <w:ind w:firstLine="566"/>
        <w:jc w:val="both"/>
        <w:rPr>
          <w:rFonts w:ascii="Traditional Arabic" w:hAnsi="Traditional Arabic" w:cs="Traditional Arabic"/>
          <w:b/>
          <w:bCs/>
          <w:sz w:val="24"/>
          <w:szCs w:val="24"/>
          <w:rtl/>
          <w:lang w:bidi="ar-DZ"/>
        </w:rPr>
      </w:pPr>
      <w:r>
        <w:rPr>
          <w:rFonts w:ascii="Traditional Arabic" w:hAnsi="Traditional Arabic" w:cs="Traditional Arabic" w:hint="cs"/>
          <w:sz w:val="32"/>
          <w:szCs w:val="32"/>
          <w:rtl/>
          <w:lang w:bidi="ar-DZ"/>
        </w:rPr>
        <w:t xml:space="preserve">تصميم العمل هو عبارة عن مجموعة الإجراءات التي يتم ترتيبها وتنظيمها في العمل بهدف تحقيق أعلى مستوى من </w:t>
      </w:r>
      <w:proofErr w:type="spellStart"/>
      <w:r>
        <w:rPr>
          <w:rFonts w:ascii="Traditional Arabic" w:hAnsi="Traditional Arabic" w:cs="Traditional Arabic" w:hint="cs"/>
          <w:sz w:val="32"/>
          <w:szCs w:val="32"/>
          <w:rtl/>
          <w:lang w:bidi="ar-DZ"/>
        </w:rPr>
        <w:t>التلائم</w:t>
      </w:r>
      <w:proofErr w:type="spellEnd"/>
      <w:r>
        <w:rPr>
          <w:rFonts w:ascii="Traditional Arabic" w:hAnsi="Traditional Arabic" w:cs="Traditional Arabic" w:hint="cs"/>
          <w:sz w:val="32"/>
          <w:szCs w:val="32"/>
          <w:rtl/>
          <w:lang w:bidi="ar-DZ"/>
        </w:rPr>
        <w:t xml:space="preserve"> بين العاملين وأعمالهم بما يحقق التوافق الفعال بتحسين ظروف العمل الذي يؤدي إلى كفاءة الإنتاج وتقصير الزمن لتحقيق أهداف المنظمة، ويأتي تصميم العمل من منطلق أن كل عمل يحتوي على أكثر من طريقة أو إضافة إلى ذلك يتم عند تصميم أي عمل تحديد ما يمكن أن يتحمله العاملين من المسؤوليات والالتزامات، كما يتم تحديد أساليب ومستلزمات التقنية الضرورية في أداء أي عمل. </w:t>
      </w:r>
    </w:p>
    <w:p w:rsidR="00915576" w:rsidRPr="00601546" w:rsidRDefault="002666E1" w:rsidP="002666E1">
      <w:pPr>
        <w:bidi/>
        <w:spacing w:after="120" w:line="276" w:lineRule="auto"/>
        <w:jc w:val="both"/>
        <w:rPr>
          <w:rFonts w:ascii="Traditional Arabic" w:hAnsi="Traditional Arabic" w:cs="Traditional Arabic"/>
          <w:b/>
          <w:bCs/>
          <w:sz w:val="32"/>
          <w:szCs w:val="32"/>
          <w:rtl/>
          <w:lang w:bidi="ar-DZ"/>
        </w:rPr>
      </w:pPr>
      <w:r w:rsidRPr="002666E1">
        <w:rPr>
          <w:rFonts w:ascii="Traditional Arabic" w:hAnsi="Traditional Arabic" w:cs="Traditional Arabic"/>
          <w:b/>
          <w:bCs/>
          <w:sz w:val="28"/>
          <w:szCs w:val="28"/>
          <w:lang w:bidi="ar-DZ"/>
        </w:rPr>
        <w:t>-3</w:t>
      </w:r>
      <w:r w:rsidR="00915576" w:rsidRPr="002666E1">
        <w:rPr>
          <w:rFonts w:ascii="Traditional Arabic" w:hAnsi="Traditional Arabic" w:cs="Traditional Arabic" w:hint="cs"/>
          <w:b/>
          <w:bCs/>
          <w:sz w:val="28"/>
          <w:szCs w:val="28"/>
          <w:rtl/>
          <w:lang w:bidi="ar-DZ"/>
        </w:rPr>
        <w:t>أ</w:t>
      </w:r>
      <w:r w:rsidR="00915576" w:rsidRPr="00601546">
        <w:rPr>
          <w:rFonts w:ascii="Traditional Arabic" w:hAnsi="Traditional Arabic" w:cs="Traditional Arabic" w:hint="cs"/>
          <w:b/>
          <w:bCs/>
          <w:sz w:val="32"/>
          <w:szCs w:val="32"/>
          <w:rtl/>
          <w:lang w:bidi="ar-DZ"/>
        </w:rPr>
        <w:t xml:space="preserve">بعاد تصميم </w:t>
      </w:r>
      <w:proofErr w:type="gramStart"/>
      <w:r w:rsidR="00915576" w:rsidRPr="00601546">
        <w:rPr>
          <w:rFonts w:ascii="Traditional Arabic" w:hAnsi="Traditional Arabic" w:cs="Traditional Arabic" w:hint="cs"/>
          <w:b/>
          <w:bCs/>
          <w:sz w:val="32"/>
          <w:szCs w:val="32"/>
          <w:rtl/>
          <w:lang w:bidi="ar-DZ"/>
        </w:rPr>
        <w:t>العمل:</w:t>
      </w:r>
      <w:proofErr w:type="gramEnd"/>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BD62D1">
        <w:rPr>
          <w:rFonts w:ascii="Traditional Arabic" w:hAnsi="Traditional Arabic" w:cs="Traditional Arabic" w:hint="cs"/>
          <w:b/>
          <w:bCs/>
          <w:sz w:val="24"/>
          <w:szCs w:val="24"/>
          <w:rtl/>
          <w:lang w:bidi="ar-DZ"/>
        </w:rPr>
        <w:t>1-</w:t>
      </w:r>
      <w:r w:rsidRPr="00601546">
        <w:rPr>
          <w:rFonts w:ascii="Traditional Arabic" w:hAnsi="Traditional Arabic" w:cs="Traditional Arabic" w:hint="cs"/>
          <w:b/>
          <w:bCs/>
          <w:sz w:val="32"/>
          <w:szCs w:val="32"/>
          <w:rtl/>
          <w:lang w:bidi="ar-DZ"/>
        </w:rPr>
        <w:t>العوامل التصميمية: تحتوي على أربع مؤشرات</w:t>
      </w:r>
    </w:p>
    <w:p w:rsidR="00915576" w:rsidRDefault="00915576" w:rsidP="00915576">
      <w:pPr>
        <w:bidi/>
        <w:spacing w:after="120" w:line="276" w:lineRule="auto"/>
        <w:jc w:val="both"/>
        <w:rPr>
          <w:rFonts w:ascii="Traditional Arabic" w:hAnsi="Traditional Arabic" w:cs="Traditional Arabic"/>
          <w:sz w:val="32"/>
          <w:szCs w:val="32"/>
          <w:rtl/>
          <w:lang w:bidi="ar-DZ"/>
        </w:rPr>
      </w:pPr>
      <w:r w:rsidRPr="00BD62D1">
        <w:rPr>
          <w:rFonts w:ascii="Traditional Arabic" w:hAnsi="Traditional Arabic" w:cs="Traditional Arabic" w:hint="cs"/>
          <w:b/>
          <w:bCs/>
          <w:sz w:val="24"/>
          <w:szCs w:val="24"/>
          <w:rtl/>
          <w:lang w:bidi="ar-DZ"/>
        </w:rPr>
        <w:t>1</w:t>
      </w:r>
      <w:r>
        <w:rPr>
          <w:rFonts w:ascii="Traditional Arabic" w:hAnsi="Traditional Arabic" w:cs="Traditional Arabic" w:hint="cs"/>
          <w:b/>
          <w:bCs/>
          <w:sz w:val="32"/>
          <w:szCs w:val="32"/>
          <w:rtl/>
          <w:lang w:bidi="ar-DZ"/>
        </w:rPr>
        <w:t>/</w:t>
      </w:r>
      <w:r w:rsidRPr="00601546">
        <w:rPr>
          <w:rFonts w:ascii="Traditional Arabic" w:hAnsi="Traditional Arabic" w:cs="Traditional Arabic" w:hint="cs"/>
          <w:b/>
          <w:bCs/>
          <w:sz w:val="32"/>
          <w:szCs w:val="32"/>
          <w:rtl/>
          <w:lang w:bidi="ar-DZ"/>
        </w:rPr>
        <w:t>المؤشر الأول: تصميم مكان العمل:</w:t>
      </w:r>
    </w:p>
    <w:p w:rsidR="00915576" w:rsidRDefault="00915576" w:rsidP="004C17C2">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عند تصميم بيئة العمل يجب الأخذ بعين الاعتبار لمجموعة المبادئ التي تتعلق بموقع الآلات والآلات وترتيبها أي وضع الأشياء حسب أولويات استخدامها. </w:t>
      </w:r>
      <w:r w:rsidRPr="00292C84">
        <w:rPr>
          <w:rFonts w:ascii="Traditional Arabic" w:hAnsi="Traditional Arabic" w:cs="Traditional Arabic" w:hint="cs"/>
          <w:sz w:val="32"/>
          <w:szCs w:val="32"/>
          <w:rtl/>
          <w:lang w:bidi="ar-DZ"/>
        </w:rPr>
        <w:t>أهمها</w:t>
      </w:r>
      <w:r>
        <w:rPr>
          <w:rFonts w:ascii="Traditional Arabic" w:hAnsi="Traditional Arabic" w:cs="Traditional Arabic" w:hint="cs"/>
          <w:sz w:val="32"/>
          <w:szCs w:val="32"/>
          <w:rtl/>
          <w:lang w:bidi="ar-DZ"/>
        </w:rPr>
        <w:t>:</w:t>
      </w:r>
    </w:p>
    <w:p w:rsidR="00915576" w:rsidRDefault="00915576" w:rsidP="00915576">
      <w:pPr>
        <w:pStyle w:val="Paragraphedeliste"/>
        <w:numPr>
          <w:ilvl w:val="0"/>
          <w:numId w:val="1"/>
        </w:numPr>
        <w:bidi/>
        <w:spacing w:after="120"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مبدأ الأهمية: هي ضرورة اجراء العمليات أو الوظائف التي تتميز بأهمية شديدة في المركز، مثل أن تكون المعلومات المهمة للتحذير موضوعة أمام العامل مباشرة.</w:t>
      </w:r>
    </w:p>
    <w:p w:rsidR="00915576" w:rsidRDefault="00915576" w:rsidP="00915576">
      <w:pPr>
        <w:pStyle w:val="Paragraphedeliste"/>
        <w:numPr>
          <w:ilvl w:val="0"/>
          <w:numId w:val="1"/>
        </w:numPr>
        <w:bidi/>
        <w:spacing w:after="120"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مبدأ تكرار استخدام: ضرورة وضع أدوات التحكم التي يستخدمها العامل كثيرا في مكانها المناسب.</w:t>
      </w:r>
    </w:p>
    <w:p w:rsidR="00915576" w:rsidRDefault="00915576" w:rsidP="00915576">
      <w:pPr>
        <w:pStyle w:val="Paragraphedeliste"/>
        <w:numPr>
          <w:ilvl w:val="0"/>
          <w:numId w:val="1"/>
        </w:numPr>
        <w:bidi/>
        <w:spacing w:after="120"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مبدأ الوظيفة (العرض): التنظيم على أساس التشابه في الوظيفة أي توضيح الأجزاء والأدوات التي لها وظيفة واحدة إلى جانب بعضها البعض.</w:t>
      </w:r>
    </w:p>
    <w:p w:rsidR="00915576" w:rsidRPr="00756590" w:rsidRDefault="00915576" w:rsidP="00BB5D2C">
      <w:pPr>
        <w:pStyle w:val="Paragraphedeliste"/>
        <w:numPr>
          <w:ilvl w:val="0"/>
          <w:numId w:val="1"/>
        </w:numPr>
        <w:bidi/>
        <w:spacing w:after="120" w:line="276" w:lineRule="auto"/>
        <w:jc w:val="both"/>
        <w:rPr>
          <w:rFonts w:ascii="Traditional Arabic" w:hAnsi="Traditional Arabic" w:cs="Traditional Arabic"/>
          <w:b/>
          <w:bCs/>
          <w:sz w:val="24"/>
          <w:szCs w:val="24"/>
          <w:lang w:bidi="ar-DZ"/>
        </w:rPr>
      </w:pPr>
      <w:r>
        <w:rPr>
          <w:rFonts w:ascii="Traditional Arabic" w:hAnsi="Traditional Arabic" w:cs="Traditional Arabic" w:hint="cs"/>
          <w:sz w:val="32"/>
          <w:szCs w:val="32"/>
          <w:rtl/>
          <w:lang w:bidi="ar-DZ"/>
        </w:rPr>
        <w:t xml:space="preserve">مبدأ ترتيب الاستعمال: وتعني وضع الأشياء حسب أولويات استخدامها وتتبع معظم اعمال التجميع حسب هذا المبدأ مثل أن السلعة تتحرك من محطة إلى محطة أخرى على خط التجميع إلى أن تكتمل. </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BD62D1">
        <w:rPr>
          <w:rFonts w:ascii="Traditional Arabic" w:hAnsi="Traditional Arabic" w:cs="Traditional Arabic" w:hint="cs"/>
          <w:bCs/>
          <w:sz w:val="28"/>
          <w:szCs w:val="28"/>
          <w:rtl/>
          <w:lang w:bidi="ar-DZ"/>
        </w:rPr>
        <w:t>2</w:t>
      </w:r>
      <w:r w:rsidRPr="00BD62D1">
        <w:rPr>
          <w:rFonts w:ascii="Traditional Arabic" w:hAnsi="Traditional Arabic" w:cs="Traditional Arabic" w:hint="cs"/>
          <w:b/>
          <w:bCs/>
          <w:sz w:val="32"/>
          <w:szCs w:val="32"/>
          <w:rtl/>
          <w:lang w:bidi="ar-DZ"/>
        </w:rPr>
        <w:t>/</w:t>
      </w:r>
      <w:r w:rsidRPr="00601546">
        <w:rPr>
          <w:rFonts w:ascii="Traditional Arabic" w:hAnsi="Traditional Arabic" w:cs="Traditional Arabic" w:hint="cs"/>
          <w:b/>
          <w:bCs/>
          <w:sz w:val="32"/>
          <w:szCs w:val="32"/>
          <w:rtl/>
          <w:lang w:bidi="ar-DZ"/>
        </w:rPr>
        <w:t>المؤشر الثاني: وضعيات الوقوف والجلوس</w:t>
      </w:r>
    </w:p>
    <w:p w:rsidR="00915576" w:rsidRPr="00756590" w:rsidRDefault="00915576" w:rsidP="00915576">
      <w:pPr>
        <w:bidi/>
        <w:spacing w:after="120" w:line="276" w:lineRule="auto"/>
        <w:ind w:firstLine="566"/>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يقترح الكثير من الباحثين تصميم مراكز العمل في وضعية الجلوس كلما كان ذلك ممكنا، غير أن كثير من المهن تتطلب وضعية الوقوف خاصة عندما يكون العمل شاقا، كما يتطلب نوع من التنقل والحركة المتكررة أي يتطلب مستويات متفاوتة من القوة، عندما لا يوجد حيز للركبة تحت الأجهزة أو يكون المكان محدود من الأمام إلى الخلف، أو عندما يتطلب الأمر تشغيل ومراقبة الكثير من المتحكمات والمبنيات (أجهزة العرض وأدوات التحكم). </w:t>
      </w:r>
      <w:r w:rsidRPr="00756590">
        <w:rPr>
          <w:rFonts w:ascii="Traditional Arabic" w:hAnsi="Traditional Arabic" w:cs="Traditional Arabic" w:hint="cs"/>
          <w:b/>
          <w:bCs/>
          <w:sz w:val="32"/>
          <w:szCs w:val="32"/>
          <w:rtl/>
          <w:lang w:bidi="ar-DZ"/>
        </w:rPr>
        <w:t>من أهم مزايا وضعية الوقوف:</w:t>
      </w:r>
    </w:p>
    <w:p w:rsidR="00915576" w:rsidRDefault="00915576" w:rsidP="00915576">
      <w:pPr>
        <w:pStyle w:val="Paragraphedeliste"/>
        <w:numPr>
          <w:ilvl w:val="0"/>
          <w:numId w:val="1"/>
        </w:numPr>
        <w:bidi/>
        <w:spacing w:after="120"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حرية حركة العامل.</w:t>
      </w:r>
    </w:p>
    <w:p w:rsidR="00915576" w:rsidRDefault="00915576" w:rsidP="00915576">
      <w:pPr>
        <w:pStyle w:val="Paragraphedeliste"/>
        <w:numPr>
          <w:ilvl w:val="0"/>
          <w:numId w:val="1"/>
        </w:numPr>
        <w:bidi/>
        <w:spacing w:after="120"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مرونة في تعديل وضعية مختلف أطراف الجسم للقيام بحركة ما أو اصدار قوة معينة.</w:t>
      </w:r>
    </w:p>
    <w:p w:rsidR="00915576" w:rsidRDefault="00915576" w:rsidP="00915576">
      <w:pPr>
        <w:pStyle w:val="Paragraphedeliste"/>
        <w:numPr>
          <w:ilvl w:val="0"/>
          <w:numId w:val="1"/>
        </w:numPr>
        <w:bidi/>
        <w:spacing w:after="120"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قوة اليدين أو الذراعين في تحريك بعض الأشياء الكبيرة.</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وضعية الجلوس فإن تناسب الأعمال التي تحتاج إلى دقة ومهارة وتلك التي تتطلب اصدار حركات كثيرة أو جهود فيزيقية، لتعطي ثباتا جسميا كبير وتساعد على مراقبة الحركة اليدوية، كما أنها مناسبة للأعمال التي تتطلب استعمال كلا القدمين لتسيير بعض الأنواع من أدوات التحكم.</w:t>
      </w:r>
    </w:p>
    <w:p w:rsidR="00915576" w:rsidRPr="00756590" w:rsidRDefault="00915576" w:rsidP="00BB5D2C">
      <w:pPr>
        <w:bidi/>
        <w:spacing w:after="120" w:line="276" w:lineRule="auto"/>
        <w:ind w:firstLine="566"/>
        <w:jc w:val="both"/>
        <w:rPr>
          <w:rFonts w:ascii="Traditional Arabic" w:hAnsi="Traditional Arabic" w:cs="Traditional Arabic"/>
          <w:b/>
          <w:bCs/>
          <w:sz w:val="24"/>
          <w:szCs w:val="24"/>
          <w:rtl/>
          <w:lang w:bidi="ar-DZ"/>
        </w:rPr>
      </w:pPr>
      <w:r>
        <w:rPr>
          <w:rFonts w:ascii="Traditional Arabic" w:hAnsi="Traditional Arabic" w:cs="Traditional Arabic" w:hint="cs"/>
          <w:sz w:val="32"/>
          <w:szCs w:val="32"/>
          <w:rtl/>
          <w:lang w:bidi="ar-DZ"/>
        </w:rPr>
        <w:t xml:space="preserve">ولوضعية الجلوس عديد من المزايا أهمها: التخلص من وزن الجسم الذي تحمله القدمان، تخفيض استهلاك الطاقة والتخلص من التعب </w:t>
      </w:r>
      <w:proofErr w:type="spellStart"/>
      <w:r>
        <w:rPr>
          <w:rFonts w:ascii="Traditional Arabic" w:hAnsi="Traditional Arabic" w:cs="Traditional Arabic" w:hint="cs"/>
          <w:sz w:val="32"/>
          <w:szCs w:val="32"/>
          <w:rtl/>
          <w:lang w:bidi="ar-DZ"/>
        </w:rPr>
        <w:t>الستاتيكي</w:t>
      </w:r>
      <w:proofErr w:type="spellEnd"/>
      <w:r>
        <w:rPr>
          <w:rFonts w:ascii="Traditional Arabic" w:hAnsi="Traditional Arabic" w:cs="Traditional Arabic" w:hint="cs"/>
          <w:sz w:val="32"/>
          <w:szCs w:val="32"/>
          <w:rtl/>
          <w:lang w:bidi="ar-DZ"/>
        </w:rPr>
        <w:t xml:space="preserve"> المطلوب لغلق مفاصل القدمين والركبتين والحوض والعمود الفقري</w:t>
      </w:r>
      <w:r w:rsidR="00BB5D2C">
        <w:rPr>
          <w:rFonts w:ascii="Traditional Arabic" w:hAnsi="Traditional Arabic" w:cs="Traditional Arabic" w:hint="cs"/>
          <w:sz w:val="32"/>
          <w:szCs w:val="32"/>
          <w:rtl/>
          <w:lang w:bidi="ar-DZ"/>
        </w:rPr>
        <w:t>.</w:t>
      </w:r>
      <w:bookmarkStart w:id="0" w:name="_GoBack"/>
      <w:bookmarkEnd w:id="0"/>
      <w:r w:rsidRPr="00756590">
        <w:rPr>
          <w:rFonts w:ascii="Traditional Arabic" w:hAnsi="Traditional Arabic" w:cs="Traditional Arabic" w:hint="cs"/>
          <w:b/>
          <w:bCs/>
          <w:sz w:val="24"/>
          <w:szCs w:val="24"/>
          <w:rtl/>
          <w:lang w:bidi="ar-DZ"/>
        </w:rPr>
        <w:t xml:space="preserve"> </w:t>
      </w:r>
      <w:r w:rsidRPr="00292C84">
        <w:rPr>
          <w:rFonts w:ascii="Traditional Arabic" w:hAnsi="Traditional Arabic" w:cs="Traditional Arabic" w:hint="cs"/>
          <w:b/>
          <w:bCs/>
          <w:sz w:val="20"/>
          <w:szCs w:val="20"/>
          <w:rtl/>
          <w:lang w:bidi="ar-DZ"/>
        </w:rPr>
        <w:t>1982</w:t>
      </w:r>
      <w:r w:rsidRPr="00756590">
        <w:rPr>
          <w:rFonts w:ascii="Traditional Arabic" w:hAnsi="Traditional Arabic" w:cs="Traditional Arabic" w:hint="cs"/>
          <w:b/>
          <w:bCs/>
          <w:sz w:val="24"/>
          <w:szCs w:val="24"/>
          <w:rtl/>
          <w:lang w:bidi="ar-DZ"/>
        </w:rPr>
        <w:t xml:space="preserve"> </w:t>
      </w:r>
      <w:proofErr w:type="spellStart"/>
      <w:r w:rsidRPr="00292C84">
        <w:rPr>
          <w:rFonts w:ascii="Traditional Arabic" w:hAnsi="Traditional Arabic" w:cs="Traditional Arabic"/>
          <w:b/>
          <w:bCs/>
          <w:sz w:val="20"/>
          <w:szCs w:val="20"/>
          <w:lang w:bidi="ar-DZ"/>
        </w:rPr>
        <w:t>Oborne</w:t>
      </w:r>
      <w:proofErr w:type="spellEnd"/>
      <w:r w:rsidRPr="00756590">
        <w:rPr>
          <w:rFonts w:ascii="Traditional Arabic" w:hAnsi="Traditional Arabic" w:cs="Traditional Arabic" w:hint="cs"/>
          <w:b/>
          <w:bCs/>
          <w:sz w:val="24"/>
          <w:szCs w:val="24"/>
          <w:rtl/>
          <w:lang w:bidi="ar-DZ"/>
        </w:rPr>
        <w:t xml:space="preserve">). </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BD62D1">
        <w:rPr>
          <w:rFonts w:ascii="Traditional Arabic" w:hAnsi="Traditional Arabic" w:cs="Traditional Arabic" w:hint="cs"/>
          <w:b/>
          <w:bCs/>
          <w:sz w:val="24"/>
          <w:szCs w:val="24"/>
          <w:rtl/>
          <w:lang w:bidi="ar-DZ"/>
        </w:rPr>
        <w:t>3</w:t>
      </w:r>
      <w:r>
        <w:rPr>
          <w:rFonts w:ascii="Traditional Arabic" w:hAnsi="Traditional Arabic" w:cs="Traditional Arabic" w:hint="cs"/>
          <w:b/>
          <w:bCs/>
          <w:sz w:val="32"/>
          <w:szCs w:val="32"/>
          <w:rtl/>
          <w:lang w:bidi="ar-DZ"/>
        </w:rPr>
        <w:t>/</w:t>
      </w:r>
      <w:r w:rsidRPr="00601546">
        <w:rPr>
          <w:rFonts w:ascii="Traditional Arabic" w:hAnsi="Traditional Arabic" w:cs="Traditional Arabic" w:hint="cs"/>
          <w:b/>
          <w:bCs/>
          <w:sz w:val="32"/>
          <w:szCs w:val="32"/>
          <w:rtl/>
          <w:lang w:bidi="ar-DZ"/>
        </w:rPr>
        <w:t>المؤشر الثالث: المواءمة بين المتحكمات والمبنيات (أجهزة العرض وأدوات التحكم)</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تتمثل أدوات التحكم في الآلات في الأزرار والمفاتيح </w:t>
      </w:r>
      <w:proofErr w:type="spellStart"/>
      <w:r>
        <w:rPr>
          <w:rFonts w:ascii="Traditional Arabic" w:hAnsi="Traditional Arabic" w:cs="Traditional Arabic" w:hint="cs"/>
          <w:sz w:val="32"/>
          <w:szCs w:val="32"/>
          <w:rtl/>
          <w:lang w:bidi="ar-DZ"/>
        </w:rPr>
        <w:t>والعتلات</w:t>
      </w:r>
      <w:proofErr w:type="spellEnd"/>
      <w:r>
        <w:rPr>
          <w:rFonts w:ascii="Traditional Arabic" w:hAnsi="Traditional Arabic" w:cs="Traditional Arabic" w:hint="cs"/>
          <w:sz w:val="32"/>
          <w:szCs w:val="32"/>
          <w:rtl/>
          <w:lang w:bidi="ar-DZ"/>
        </w:rPr>
        <w:t xml:space="preserve"> والدواسات وما إلى ذلك من أدوات متصلة بعمل الآلة ولكي يستطيع الإنسان إيصال ما يتخذه من قرارات بالسرعة المطلوبة إلى الآلة يفترض وجود أدوات تحكم مناسبة، فالتحكم من خلال مفتاح الأغلاق والفتح أو الحركة إلى الأمام والخلف من خلال العتلة المناسبة، يؤدي إلى تغيرات شاملة في عمل الآلة ويمكن تصميم أدوات التحكم أخرة لتحدث تغيرات محددة جدا مثل أداة البحث عن قنوات التلفزيون، ولكي يكون الإنسان والآلة ذوي الإنتاجية عالية لابد من خضوع تصميم أدوات التحكم لعدة مبادئ هي:</w:t>
      </w:r>
    </w:p>
    <w:p w:rsidR="00915576" w:rsidRDefault="00915576" w:rsidP="00915576">
      <w:pPr>
        <w:pStyle w:val="Paragraphedeliste"/>
        <w:numPr>
          <w:ilvl w:val="0"/>
          <w:numId w:val="1"/>
        </w:numPr>
        <w:bidi/>
        <w:spacing w:after="120" w:line="276" w:lineRule="auto"/>
        <w:ind w:left="56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أن تتلاءم أدوات التحكم مع جسم العامل.</w:t>
      </w:r>
    </w:p>
    <w:p w:rsidR="00915576" w:rsidRDefault="00915576" w:rsidP="00915576">
      <w:pPr>
        <w:pStyle w:val="Paragraphedeliste"/>
        <w:numPr>
          <w:ilvl w:val="0"/>
          <w:numId w:val="1"/>
        </w:numPr>
        <w:bidi/>
        <w:spacing w:after="120" w:line="276" w:lineRule="auto"/>
        <w:ind w:left="56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تجسيد حركات أدوات التحكم ما تنتجه الآلة من حركات مثلا إذا كانت تقوم بتحريك عجلة القيادة لسيارة إلى اليسار فلابد أن تتجه السيارة نحو اليسار.</w:t>
      </w:r>
    </w:p>
    <w:p w:rsidR="00915576" w:rsidRDefault="00915576" w:rsidP="00915576">
      <w:pPr>
        <w:pStyle w:val="Paragraphedeliste"/>
        <w:numPr>
          <w:ilvl w:val="0"/>
          <w:numId w:val="1"/>
        </w:numPr>
        <w:bidi/>
        <w:spacing w:after="120" w:line="276" w:lineRule="auto"/>
        <w:ind w:left="56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أن يتم تجميع عمليات التحكم المترابطة ووظائفها المتشابهة لتنفيذها بواسطة حركة أو أداة واحدة وذلك بهدف زيادة كفاءتها.</w:t>
      </w:r>
    </w:p>
    <w:p w:rsidR="00915576" w:rsidRPr="00756590" w:rsidRDefault="00915576" w:rsidP="00BB5D2C">
      <w:pPr>
        <w:pStyle w:val="Paragraphedeliste"/>
        <w:numPr>
          <w:ilvl w:val="0"/>
          <w:numId w:val="1"/>
        </w:numPr>
        <w:bidi/>
        <w:spacing w:after="120" w:line="276" w:lineRule="auto"/>
        <w:ind w:left="566"/>
        <w:jc w:val="both"/>
        <w:rPr>
          <w:rFonts w:ascii="Traditional Arabic" w:hAnsi="Traditional Arabic" w:cs="Traditional Arabic"/>
          <w:b/>
          <w:bCs/>
          <w:sz w:val="24"/>
          <w:szCs w:val="24"/>
          <w:lang w:bidi="ar-DZ"/>
        </w:rPr>
      </w:pPr>
      <w:r>
        <w:rPr>
          <w:rFonts w:ascii="Traditional Arabic" w:hAnsi="Traditional Arabic" w:cs="Traditional Arabic" w:hint="cs"/>
          <w:sz w:val="32"/>
          <w:szCs w:val="32"/>
          <w:rtl/>
          <w:lang w:bidi="ar-DZ"/>
        </w:rPr>
        <w:t>أن توضع علامات واضحة جدا على أدوات التحكم بهدف تمييزها والتعرف عليها بسرعة.</w:t>
      </w:r>
      <w:r w:rsidR="00BB5D2C" w:rsidRPr="00756590">
        <w:rPr>
          <w:rFonts w:ascii="Traditional Arabic" w:hAnsi="Traditional Arabic" w:cs="Traditional Arabic" w:hint="cs"/>
          <w:b/>
          <w:bCs/>
          <w:sz w:val="24"/>
          <w:szCs w:val="24"/>
          <w:rtl/>
          <w:lang w:bidi="ar-DZ"/>
        </w:rPr>
        <w:t xml:space="preserve"> </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BD62D1">
        <w:rPr>
          <w:rFonts w:ascii="Traditional Arabic" w:hAnsi="Traditional Arabic" w:cs="Traditional Arabic" w:hint="cs"/>
          <w:b/>
          <w:bCs/>
          <w:sz w:val="24"/>
          <w:szCs w:val="24"/>
          <w:rtl/>
          <w:lang w:bidi="ar-DZ"/>
        </w:rPr>
        <w:t>4</w:t>
      </w:r>
      <w:r>
        <w:rPr>
          <w:rFonts w:ascii="Traditional Arabic" w:hAnsi="Traditional Arabic" w:cs="Traditional Arabic" w:hint="cs"/>
          <w:b/>
          <w:bCs/>
          <w:sz w:val="32"/>
          <w:szCs w:val="32"/>
          <w:rtl/>
          <w:lang w:bidi="ar-DZ"/>
        </w:rPr>
        <w:t>/</w:t>
      </w:r>
      <w:r w:rsidRPr="00601546">
        <w:rPr>
          <w:rFonts w:ascii="Traditional Arabic" w:hAnsi="Traditional Arabic" w:cs="Traditional Arabic" w:hint="cs"/>
          <w:b/>
          <w:bCs/>
          <w:sz w:val="32"/>
          <w:szCs w:val="32"/>
          <w:rtl/>
          <w:lang w:bidi="ar-DZ"/>
        </w:rPr>
        <w:t>المؤشر الرابع: أجهزة العرض وأدوات التحكم</w:t>
      </w:r>
    </w:p>
    <w:p w:rsidR="00915576" w:rsidRPr="00756590" w:rsidRDefault="00915576" w:rsidP="00BB5D2C">
      <w:pPr>
        <w:bidi/>
        <w:spacing w:after="120" w:line="276" w:lineRule="auto"/>
        <w:ind w:firstLine="566"/>
        <w:jc w:val="both"/>
        <w:rPr>
          <w:rFonts w:ascii="Traditional Arabic" w:hAnsi="Traditional Arabic" w:cs="Traditional Arabic"/>
          <w:b/>
          <w:bCs/>
          <w:sz w:val="24"/>
          <w:szCs w:val="24"/>
          <w:rtl/>
          <w:lang w:bidi="ar-DZ"/>
        </w:rPr>
      </w:pPr>
      <w:r>
        <w:rPr>
          <w:rFonts w:ascii="Traditional Arabic" w:hAnsi="Traditional Arabic" w:cs="Traditional Arabic" w:hint="cs"/>
          <w:sz w:val="32"/>
          <w:szCs w:val="32"/>
          <w:rtl/>
          <w:lang w:bidi="ar-DZ"/>
        </w:rPr>
        <w:t>هناك تواصل وتفاعل بين الإنسان والآلة، فهي توصل اليه معلومات عن حالتها أثناء العمل من خلال وسائل أو عرض المعلومات قد تكون مرئية أو سمعية (كالجرس... إلخ) من أجل جذب انتباه، وفي حالات نادرة يتم اللجوء إلى وسائل لتوصيل المعلومات عن طريق حواس الشم واللمس وبذلك يتم استخدام أشكال مختلفة للأزرار أو المفاتيح كي يتم عملية التمييز بين أدوات التحكم بسرعة، غير أن أكثر الوسائل شيوعا واستخداما هي الوسائل المسموعة والمرئية.</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2</w:t>
      </w:r>
      <w:r w:rsidRPr="00601546">
        <w:rPr>
          <w:rFonts w:ascii="Traditional Arabic" w:hAnsi="Traditional Arabic" w:cs="Traditional Arabic" w:hint="cs"/>
          <w:b/>
          <w:bCs/>
          <w:sz w:val="32"/>
          <w:szCs w:val="32"/>
          <w:rtl/>
          <w:lang w:bidi="ar-DZ"/>
        </w:rPr>
        <w:t>-العوامل الفيزيقية: تحتوي على مجموعة من المؤشرات أهمها:</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601546">
        <w:rPr>
          <w:rFonts w:ascii="Traditional Arabic" w:hAnsi="Traditional Arabic" w:cs="Traditional Arabic" w:hint="cs"/>
          <w:b/>
          <w:bCs/>
          <w:sz w:val="32"/>
          <w:szCs w:val="32"/>
          <w:rtl/>
          <w:lang w:bidi="ar-DZ"/>
        </w:rPr>
        <w:t>المؤشر الأول: الإضاءة</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يعتبر كثير من الباحثين أن إضاءة مكان العمل هي أهم عامل فيزيقي حيث يؤثر على العمال أثناء العمل. وإن تناول موضوع الإضاءة تناولا </w:t>
      </w:r>
      <w:proofErr w:type="spellStart"/>
      <w:r>
        <w:rPr>
          <w:rFonts w:ascii="Traditional Arabic" w:hAnsi="Traditional Arabic" w:cs="Traditional Arabic" w:hint="cs"/>
          <w:sz w:val="32"/>
          <w:szCs w:val="32"/>
          <w:rtl/>
          <w:lang w:bidi="ar-DZ"/>
        </w:rPr>
        <w:t>أرغونومي</w:t>
      </w:r>
      <w:proofErr w:type="spellEnd"/>
      <w:r>
        <w:rPr>
          <w:rFonts w:ascii="Traditional Arabic" w:hAnsi="Traditional Arabic" w:cs="Traditional Arabic" w:hint="cs"/>
          <w:sz w:val="32"/>
          <w:szCs w:val="32"/>
          <w:rtl/>
          <w:lang w:bidi="ar-DZ"/>
        </w:rPr>
        <w:t xml:space="preserve"> يركز بالدرجة الأولى على الأداء وسلامة العمال من خلال التعرف على الخصائص الفيزيائية لموضوع الإضاءة من جهة، وعلى الخصائص الفيسيولوجية للعين من جهة ثانية.</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التطرق إلى الإضاءة </w:t>
      </w:r>
      <w:proofErr w:type="spellStart"/>
      <w:r>
        <w:rPr>
          <w:rFonts w:ascii="Traditional Arabic" w:hAnsi="Traditional Arabic" w:cs="Traditional Arabic" w:hint="cs"/>
          <w:sz w:val="32"/>
          <w:szCs w:val="32"/>
          <w:rtl/>
          <w:lang w:bidi="ar-DZ"/>
        </w:rPr>
        <w:t>أرغونوميا</w:t>
      </w:r>
      <w:proofErr w:type="spellEnd"/>
      <w:r>
        <w:rPr>
          <w:rFonts w:ascii="Traditional Arabic" w:hAnsi="Traditional Arabic" w:cs="Traditional Arabic" w:hint="cs"/>
          <w:sz w:val="32"/>
          <w:szCs w:val="32"/>
          <w:rtl/>
          <w:lang w:bidi="ar-DZ"/>
        </w:rPr>
        <w:t xml:space="preserve"> لابد من التعرف على مفاهيم للدلالة على خصائص الضوء منها:</w:t>
      </w:r>
    </w:p>
    <w:p w:rsidR="00915576" w:rsidRDefault="00915576" w:rsidP="00915576">
      <w:pPr>
        <w:pStyle w:val="Paragraphedeliste"/>
        <w:numPr>
          <w:ilvl w:val="0"/>
          <w:numId w:val="2"/>
        </w:numPr>
        <w:bidi/>
        <w:spacing w:after="120" w:line="276" w:lineRule="auto"/>
        <w:ind w:left="707" w:hanging="425"/>
        <w:jc w:val="both"/>
        <w:rPr>
          <w:rFonts w:ascii="Traditional Arabic" w:hAnsi="Traditional Arabic" w:cs="Traditional Arabic"/>
          <w:sz w:val="32"/>
          <w:szCs w:val="32"/>
          <w:lang w:bidi="ar-DZ"/>
        </w:rPr>
      </w:pPr>
      <w:r w:rsidRPr="00BD62D1">
        <w:rPr>
          <w:rFonts w:ascii="Traditional Arabic" w:hAnsi="Traditional Arabic" w:cs="Traditional Arabic" w:hint="cs"/>
          <w:b/>
          <w:bCs/>
          <w:sz w:val="32"/>
          <w:szCs w:val="32"/>
          <w:rtl/>
          <w:lang w:bidi="ar-DZ"/>
        </w:rPr>
        <w:t>كثافة الإضاءة:</w:t>
      </w:r>
      <w:r>
        <w:rPr>
          <w:rFonts w:ascii="Traditional Arabic" w:hAnsi="Traditional Arabic" w:cs="Traditional Arabic" w:hint="cs"/>
          <w:sz w:val="32"/>
          <w:szCs w:val="32"/>
          <w:rtl/>
          <w:lang w:bidi="ar-DZ"/>
        </w:rPr>
        <w:t xml:space="preserve"> هي قياس تدفق أو كثافة الاشعة الضوئية على مساحة معينة ووحدة قياس ذلك هي "اللوكس" </w:t>
      </w:r>
      <w:r w:rsidRPr="00BD62D1">
        <w:rPr>
          <w:rFonts w:ascii="Traditional Arabic" w:hAnsi="Traditional Arabic" w:cs="Traditional Arabic"/>
          <w:sz w:val="24"/>
          <w:szCs w:val="24"/>
          <w:lang w:bidi="ar-DZ"/>
        </w:rPr>
        <w:t>Lux</w:t>
      </w:r>
      <w:r>
        <w:rPr>
          <w:rFonts w:ascii="Traditional Arabic" w:hAnsi="Traditional Arabic" w:cs="Traditional Arabic" w:hint="cs"/>
          <w:sz w:val="32"/>
          <w:szCs w:val="32"/>
          <w:rtl/>
          <w:lang w:bidi="ar-DZ"/>
        </w:rPr>
        <w:t>.</w:t>
      </w:r>
    </w:p>
    <w:p w:rsidR="00915576" w:rsidRDefault="00915576" w:rsidP="00915576">
      <w:pPr>
        <w:pStyle w:val="Paragraphedeliste"/>
        <w:numPr>
          <w:ilvl w:val="0"/>
          <w:numId w:val="2"/>
        </w:numPr>
        <w:bidi/>
        <w:spacing w:after="120" w:line="276" w:lineRule="auto"/>
        <w:ind w:left="707" w:hanging="425"/>
        <w:jc w:val="both"/>
        <w:rPr>
          <w:rFonts w:ascii="Traditional Arabic" w:hAnsi="Traditional Arabic" w:cs="Traditional Arabic"/>
          <w:sz w:val="32"/>
          <w:szCs w:val="32"/>
          <w:lang w:bidi="ar-DZ"/>
        </w:rPr>
      </w:pPr>
      <w:proofErr w:type="spellStart"/>
      <w:r w:rsidRPr="00BD62D1">
        <w:rPr>
          <w:rFonts w:ascii="Traditional Arabic" w:hAnsi="Traditional Arabic" w:cs="Traditional Arabic" w:hint="cs"/>
          <w:b/>
          <w:bCs/>
          <w:sz w:val="32"/>
          <w:szCs w:val="32"/>
          <w:rtl/>
          <w:lang w:bidi="ar-DZ"/>
        </w:rPr>
        <w:t>الصطوع</w:t>
      </w:r>
      <w:proofErr w:type="spellEnd"/>
      <w:r w:rsidRPr="00BD62D1">
        <w:rPr>
          <w:rFonts w:ascii="Traditional Arabic" w:hAnsi="Traditional Arabic" w:cs="Traditional Arabic" w:hint="cs"/>
          <w:b/>
          <w:bCs/>
          <w:sz w:val="32"/>
          <w:szCs w:val="32"/>
          <w:rtl/>
          <w:lang w:bidi="ar-DZ"/>
        </w:rPr>
        <w:t xml:space="preserve"> (</w:t>
      </w:r>
      <w:proofErr w:type="spellStart"/>
      <w:r w:rsidRPr="00BD62D1">
        <w:rPr>
          <w:rFonts w:ascii="Traditional Arabic" w:hAnsi="Traditional Arabic" w:cs="Traditional Arabic" w:hint="cs"/>
          <w:b/>
          <w:bCs/>
          <w:sz w:val="32"/>
          <w:szCs w:val="32"/>
          <w:rtl/>
          <w:lang w:bidi="ar-DZ"/>
        </w:rPr>
        <w:t>البضوع</w:t>
      </w:r>
      <w:proofErr w:type="spellEnd"/>
      <w:r w:rsidRPr="00BD62D1">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هو مقدار الضوء الذي تعكسه مساحة ما الجدران أو الأدوات والاشياء المحيطة، وهذا يتوقف على قدرة المساحة على </w:t>
      </w:r>
      <w:proofErr w:type="spellStart"/>
      <w:r>
        <w:rPr>
          <w:rFonts w:ascii="Traditional Arabic" w:hAnsi="Traditional Arabic" w:cs="Traditional Arabic" w:hint="cs"/>
          <w:sz w:val="32"/>
          <w:szCs w:val="32"/>
          <w:rtl/>
          <w:lang w:bidi="ar-DZ"/>
        </w:rPr>
        <w:t>اعكاس</w:t>
      </w:r>
      <w:proofErr w:type="spellEnd"/>
      <w:r>
        <w:rPr>
          <w:rFonts w:ascii="Traditional Arabic" w:hAnsi="Traditional Arabic" w:cs="Traditional Arabic" w:hint="cs"/>
          <w:sz w:val="32"/>
          <w:szCs w:val="32"/>
          <w:rtl/>
          <w:lang w:bidi="ar-DZ"/>
        </w:rPr>
        <w:t xml:space="preserve"> اشعة الضوء، مثل </w:t>
      </w:r>
      <w:proofErr w:type="spellStart"/>
      <w:r>
        <w:rPr>
          <w:rFonts w:ascii="Traditional Arabic" w:hAnsi="Traditional Arabic" w:cs="Traditional Arabic" w:hint="cs"/>
          <w:sz w:val="32"/>
          <w:szCs w:val="32"/>
          <w:rtl/>
          <w:lang w:bidi="ar-DZ"/>
        </w:rPr>
        <w:t>صطوع</w:t>
      </w:r>
      <w:proofErr w:type="spellEnd"/>
      <w:r>
        <w:rPr>
          <w:rFonts w:ascii="Traditional Arabic" w:hAnsi="Traditional Arabic" w:cs="Traditional Arabic" w:hint="cs"/>
          <w:sz w:val="32"/>
          <w:szCs w:val="32"/>
          <w:rtl/>
          <w:lang w:bidi="ar-DZ"/>
        </w:rPr>
        <w:t xml:space="preserve"> المصباح هو قياس للضوء الذي يعكسه ووحدات قياس </w:t>
      </w:r>
      <w:proofErr w:type="spellStart"/>
      <w:r>
        <w:rPr>
          <w:rFonts w:ascii="Traditional Arabic" w:hAnsi="Traditional Arabic" w:cs="Traditional Arabic" w:hint="cs"/>
          <w:sz w:val="32"/>
          <w:szCs w:val="32"/>
          <w:rtl/>
          <w:lang w:bidi="ar-DZ"/>
        </w:rPr>
        <w:t>صطوع</w:t>
      </w:r>
      <w:proofErr w:type="spellEnd"/>
      <w:r>
        <w:rPr>
          <w:rFonts w:ascii="Traditional Arabic" w:hAnsi="Traditional Arabic" w:cs="Traditional Arabic" w:hint="cs"/>
          <w:sz w:val="32"/>
          <w:szCs w:val="32"/>
          <w:rtl/>
          <w:lang w:bidi="ar-DZ"/>
        </w:rPr>
        <w:t xml:space="preserve"> هي:</w:t>
      </w:r>
    </w:p>
    <w:p w:rsidR="00915576" w:rsidRDefault="00915576" w:rsidP="00915576">
      <w:pPr>
        <w:pStyle w:val="Paragraphedeliste"/>
        <w:numPr>
          <w:ilvl w:val="0"/>
          <w:numId w:val="1"/>
        </w:numPr>
        <w:bidi/>
        <w:spacing w:after="120" w:line="276" w:lineRule="auto"/>
        <w:ind w:left="707" w:hanging="425"/>
        <w:jc w:val="both"/>
        <w:rPr>
          <w:rFonts w:ascii="Traditional Arabic" w:hAnsi="Traditional Arabic" w:cs="Traditional Arabic"/>
          <w:sz w:val="32"/>
          <w:szCs w:val="32"/>
          <w:lang w:bidi="ar-DZ"/>
        </w:rPr>
      </w:pPr>
      <w:proofErr w:type="spellStart"/>
      <w:r>
        <w:rPr>
          <w:rFonts w:ascii="Traditional Arabic" w:hAnsi="Traditional Arabic" w:cs="Traditional Arabic" w:hint="cs"/>
          <w:sz w:val="32"/>
          <w:szCs w:val="32"/>
          <w:rtl/>
          <w:lang w:bidi="ar-DZ"/>
        </w:rPr>
        <w:t>الأبوستيلب</w:t>
      </w:r>
      <w:proofErr w:type="spellEnd"/>
      <w:r>
        <w:rPr>
          <w:rFonts w:ascii="Traditional Arabic" w:hAnsi="Traditional Arabic" w:cs="Traditional Arabic" w:hint="cs"/>
          <w:sz w:val="32"/>
          <w:szCs w:val="32"/>
          <w:rtl/>
          <w:lang w:bidi="ar-DZ"/>
        </w:rPr>
        <w:t xml:space="preserve"> (</w:t>
      </w:r>
      <w:proofErr w:type="spellStart"/>
      <w:r w:rsidRPr="00BD62D1">
        <w:rPr>
          <w:rFonts w:ascii="Traditional Arabic" w:hAnsi="Traditional Arabic" w:cs="Traditional Arabic"/>
          <w:sz w:val="24"/>
          <w:szCs w:val="24"/>
          <w:lang w:bidi="ar-DZ"/>
        </w:rPr>
        <w:t>Apostilb</w:t>
      </w:r>
      <w:proofErr w:type="spellEnd"/>
      <w:r>
        <w:rPr>
          <w:rFonts w:ascii="Traditional Arabic" w:hAnsi="Traditional Arabic" w:cs="Traditional Arabic" w:hint="cs"/>
          <w:sz w:val="32"/>
          <w:szCs w:val="32"/>
          <w:rtl/>
          <w:lang w:bidi="ar-DZ"/>
        </w:rPr>
        <w:t>): تستعمل لقياس الضوء المنعكس من أماكن ليست من مصادر ارسال الضوء كالجدران أو الأثاث... إلخ</w:t>
      </w:r>
    </w:p>
    <w:p w:rsidR="00915576" w:rsidRDefault="00915576" w:rsidP="00915576">
      <w:pPr>
        <w:pStyle w:val="Paragraphedeliste"/>
        <w:numPr>
          <w:ilvl w:val="0"/>
          <w:numId w:val="1"/>
        </w:numPr>
        <w:bidi/>
        <w:spacing w:after="120" w:line="276" w:lineRule="auto"/>
        <w:ind w:left="707" w:hanging="425"/>
        <w:jc w:val="both"/>
        <w:rPr>
          <w:rFonts w:ascii="Traditional Arabic" w:hAnsi="Traditional Arabic" w:cs="Traditional Arabic"/>
          <w:sz w:val="32"/>
          <w:szCs w:val="32"/>
          <w:lang w:bidi="ar-DZ"/>
        </w:rPr>
      </w:pPr>
      <w:proofErr w:type="spellStart"/>
      <w:r>
        <w:rPr>
          <w:rFonts w:ascii="Traditional Arabic" w:hAnsi="Traditional Arabic" w:cs="Traditional Arabic" w:hint="cs"/>
          <w:sz w:val="32"/>
          <w:szCs w:val="32"/>
          <w:rtl/>
          <w:lang w:bidi="ar-DZ"/>
        </w:rPr>
        <w:t>الستيلب</w:t>
      </w:r>
      <w:proofErr w:type="spellEnd"/>
      <w:r>
        <w:rPr>
          <w:rFonts w:ascii="Traditional Arabic" w:hAnsi="Traditional Arabic" w:cs="Traditional Arabic" w:hint="cs"/>
          <w:sz w:val="32"/>
          <w:szCs w:val="32"/>
          <w:rtl/>
          <w:lang w:bidi="ar-DZ"/>
        </w:rPr>
        <w:t xml:space="preserve"> (</w:t>
      </w:r>
      <w:r w:rsidRPr="00BD62D1">
        <w:rPr>
          <w:rFonts w:ascii="Traditional Arabic" w:hAnsi="Traditional Arabic" w:cs="Traditional Arabic"/>
          <w:sz w:val="24"/>
          <w:szCs w:val="24"/>
          <w:lang w:bidi="ar-DZ"/>
        </w:rPr>
        <w:t>Stilb</w:t>
      </w:r>
      <w:r>
        <w:rPr>
          <w:rFonts w:ascii="Traditional Arabic" w:hAnsi="Traditional Arabic" w:cs="Traditional Arabic" w:hint="cs"/>
          <w:sz w:val="32"/>
          <w:szCs w:val="32"/>
          <w:rtl/>
          <w:lang w:bidi="ar-DZ"/>
        </w:rPr>
        <w:t>): يستعمل لقياس الضوء من مصادره مثل المصباح، القمر (</w:t>
      </w:r>
      <w:r w:rsidRPr="00756590">
        <w:rPr>
          <w:rFonts w:ascii="Traditional Arabic" w:hAnsi="Traditional Arabic" w:cs="Traditional Arabic" w:hint="cs"/>
          <w:sz w:val="24"/>
          <w:szCs w:val="24"/>
          <w:rtl/>
          <w:lang w:bidi="ar-DZ"/>
        </w:rPr>
        <w:t>0.25</w:t>
      </w:r>
      <w:r>
        <w:rPr>
          <w:rFonts w:ascii="Traditional Arabic" w:hAnsi="Traditional Arabic" w:cs="Traditional Arabic" w:hint="cs"/>
          <w:sz w:val="32"/>
          <w:szCs w:val="32"/>
          <w:rtl/>
          <w:lang w:bidi="ar-DZ"/>
        </w:rPr>
        <w:t>)، سماء صافية (</w:t>
      </w:r>
      <w:r w:rsidRPr="00756590">
        <w:rPr>
          <w:rFonts w:ascii="Traditional Arabic" w:hAnsi="Traditional Arabic" w:cs="Traditional Arabic" w:hint="cs"/>
          <w:sz w:val="24"/>
          <w:szCs w:val="24"/>
          <w:rtl/>
          <w:lang w:bidi="ar-DZ"/>
        </w:rPr>
        <w:t>0.40</w:t>
      </w:r>
      <w:r>
        <w:rPr>
          <w:rFonts w:ascii="Traditional Arabic" w:hAnsi="Traditional Arabic" w:cs="Traditional Arabic" w:hint="cs"/>
          <w:sz w:val="32"/>
          <w:szCs w:val="32"/>
          <w:rtl/>
          <w:lang w:bidi="ar-DZ"/>
        </w:rPr>
        <w:t xml:space="preserve">)، شمعة مضيئة </w:t>
      </w:r>
      <w:r w:rsidRPr="00756590">
        <w:rPr>
          <w:rFonts w:ascii="Traditional Arabic" w:hAnsi="Traditional Arabic" w:cs="Traditional Arabic" w:hint="cs"/>
          <w:sz w:val="24"/>
          <w:szCs w:val="24"/>
          <w:rtl/>
          <w:lang w:bidi="ar-DZ"/>
        </w:rPr>
        <w:t>0.7</w:t>
      </w:r>
      <w:r>
        <w:rPr>
          <w:rFonts w:ascii="Traditional Arabic" w:hAnsi="Traditional Arabic" w:cs="Traditional Arabic" w:hint="cs"/>
          <w:sz w:val="32"/>
          <w:szCs w:val="32"/>
          <w:rtl/>
          <w:lang w:bidi="ar-DZ"/>
        </w:rPr>
        <w:t>-</w:t>
      </w:r>
      <w:r w:rsidRPr="00756590">
        <w:rPr>
          <w:rFonts w:ascii="Traditional Arabic" w:hAnsi="Traditional Arabic" w:cs="Traditional Arabic" w:hint="cs"/>
          <w:sz w:val="24"/>
          <w:szCs w:val="24"/>
          <w:rtl/>
          <w:lang w:bidi="ar-DZ"/>
        </w:rPr>
        <w:t>0.8</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ستيلب</w:t>
      </w:r>
      <w:proofErr w:type="spellEnd"/>
      <w:r>
        <w:rPr>
          <w:rFonts w:ascii="Traditional Arabic" w:hAnsi="Traditional Arabic" w:cs="Traditional Arabic" w:hint="cs"/>
          <w:sz w:val="32"/>
          <w:szCs w:val="32"/>
          <w:rtl/>
          <w:lang w:bidi="ar-DZ"/>
        </w:rPr>
        <w:t>... إلخ.</w:t>
      </w:r>
    </w:p>
    <w:p w:rsidR="00915576" w:rsidRDefault="00915576" w:rsidP="00915576">
      <w:pPr>
        <w:pStyle w:val="Paragraphedeliste"/>
        <w:numPr>
          <w:ilvl w:val="0"/>
          <w:numId w:val="2"/>
        </w:numPr>
        <w:bidi/>
        <w:spacing w:after="120" w:line="276" w:lineRule="auto"/>
        <w:ind w:left="707" w:hanging="425"/>
        <w:jc w:val="both"/>
        <w:rPr>
          <w:rFonts w:ascii="Traditional Arabic" w:hAnsi="Traditional Arabic" w:cs="Traditional Arabic"/>
          <w:sz w:val="32"/>
          <w:szCs w:val="32"/>
          <w:lang w:bidi="ar-DZ"/>
        </w:rPr>
      </w:pPr>
      <w:r w:rsidRPr="00BD62D1">
        <w:rPr>
          <w:rFonts w:ascii="Traditional Arabic" w:hAnsi="Traditional Arabic" w:cs="Traditional Arabic" w:hint="cs"/>
          <w:b/>
          <w:bCs/>
          <w:sz w:val="32"/>
          <w:szCs w:val="32"/>
          <w:rtl/>
          <w:lang w:bidi="ar-DZ"/>
        </w:rPr>
        <w:t>قوة الضوء:</w:t>
      </w:r>
      <w:r>
        <w:rPr>
          <w:rFonts w:ascii="Traditional Arabic" w:hAnsi="Traditional Arabic" w:cs="Traditional Arabic" w:hint="cs"/>
          <w:sz w:val="32"/>
          <w:szCs w:val="32"/>
          <w:rtl/>
          <w:lang w:bidi="ar-DZ"/>
        </w:rPr>
        <w:t xml:space="preserve"> إن مستوى الإضاءة المنخفض غير مرغوب فيه، كما أن المستوى العالي هو الآخر غير مرغوب فيه حيث يرى "</w:t>
      </w:r>
      <w:proofErr w:type="spellStart"/>
      <w:r>
        <w:rPr>
          <w:rFonts w:ascii="Traditional Arabic" w:hAnsi="Traditional Arabic" w:cs="Traditional Arabic" w:hint="cs"/>
          <w:sz w:val="32"/>
          <w:szCs w:val="32"/>
          <w:rtl/>
          <w:lang w:bidi="ar-DZ"/>
        </w:rPr>
        <w:t>غراندجين</w:t>
      </w:r>
      <w:proofErr w:type="spellEnd"/>
      <w:r>
        <w:rPr>
          <w:rFonts w:ascii="Traditional Arabic" w:hAnsi="Traditional Arabic" w:cs="Traditional Arabic" w:hint="cs"/>
          <w:sz w:val="32"/>
          <w:szCs w:val="32"/>
          <w:rtl/>
          <w:lang w:bidi="ar-DZ"/>
        </w:rPr>
        <w:t xml:space="preserve">" </w:t>
      </w:r>
      <w:r w:rsidRPr="00756590">
        <w:rPr>
          <w:rFonts w:ascii="Traditional Arabic" w:hAnsi="Traditional Arabic" w:cs="Traditional Arabic" w:hint="cs"/>
          <w:sz w:val="24"/>
          <w:szCs w:val="24"/>
          <w:rtl/>
          <w:lang w:bidi="ar-DZ"/>
        </w:rPr>
        <w:t>1980</w:t>
      </w:r>
      <w:r>
        <w:rPr>
          <w:rFonts w:ascii="Traditional Arabic" w:hAnsi="Traditional Arabic" w:cs="Traditional Arabic" w:hint="cs"/>
          <w:sz w:val="32"/>
          <w:szCs w:val="32"/>
          <w:rtl/>
          <w:lang w:bidi="ar-DZ"/>
        </w:rPr>
        <w:t xml:space="preserve"> أن مستويات الإضاءة التي تزيد عن </w:t>
      </w:r>
      <w:r w:rsidRPr="00756590">
        <w:rPr>
          <w:rFonts w:ascii="Traditional Arabic" w:hAnsi="Traditional Arabic" w:cs="Traditional Arabic" w:hint="cs"/>
          <w:sz w:val="24"/>
          <w:szCs w:val="24"/>
          <w:rtl/>
          <w:lang w:bidi="ar-DZ"/>
        </w:rPr>
        <w:t>1000</w:t>
      </w:r>
      <w:r>
        <w:rPr>
          <w:rFonts w:ascii="Traditional Arabic" w:hAnsi="Traditional Arabic" w:cs="Traditional Arabic" w:hint="cs"/>
          <w:sz w:val="32"/>
          <w:szCs w:val="32"/>
          <w:rtl/>
          <w:lang w:bidi="ar-DZ"/>
        </w:rPr>
        <w:t xml:space="preserve"> لوكس تسبب انعكاسات متعبة، وتضفي خشونة على الظل وتباينا مبالغا فيه.</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601546">
        <w:rPr>
          <w:rFonts w:ascii="Traditional Arabic" w:hAnsi="Traditional Arabic" w:cs="Traditional Arabic" w:hint="cs"/>
          <w:b/>
          <w:bCs/>
          <w:sz w:val="32"/>
          <w:szCs w:val="32"/>
          <w:rtl/>
          <w:lang w:bidi="ar-DZ"/>
        </w:rPr>
        <w:t>المؤشر الثاني: الحرارة والتهوية</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تعتبر عامل الحرارة والتهوية من الظروف الفيزيقية المساهمة في زيادة الإنتاج، إن درجة الحرارة غير المناسبة هي من مصادر الضغط النفسي والفيزيولوجي وأكدت دراسات كل من </w:t>
      </w:r>
      <w:proofErr w:type="spellStart"/>
      <w:r>
        <w:rPr>
          <w:rFonts w:ascii="Traditional Arabic" w:hAnsi="Traditional Arabic" w:cs="Traditional Arabic" w:hint="cs"/>
          <w:sz w:val="32"/>
          <w:szCs w:val="32"/>
          <w:rtl/>
          <w:lang w:bidi="ar-DZ"/>
        </w:rPr>
        <w:t>ماكوبرن</w:t>
      </w:r>
      <w:proofErr w:type="spellEnd"/>
      <w:r>
        <w:rPr>
          <w:rFonts w:ascii="Traditional Arabic" w:hAnsi="Traditional Arabic" w:cs="Traditional Arabic" w:hint="cs"/>
          <w:sz w:val="32"/>
          <w:szCs w:val="32"/>
          <w:rtl/>
          <w:lang w:bidi="ar-DZ"/>
        </w:rPr>
        <w:t xml:space="preserve"> </w:t>
      </w:r>
      <w:r w:rsidRPr="00BD62D1">
        <w:rPr>
          <w:rFonts w:ascii="Traditional Arabic" w:hAnsi="Traditional Arabic" w:cs="Traditional Arabic"/>
          <w:sz w:val="24"/>
          <w:szCs w:val="24"/>
          <w:lang w:bidi="ar-DZ"/>
        </w:rPr>
        <w:t>Mack</w:t>
      </w:r>
      <w:r>
        <w:rPr>
          <w:rFonts w:ascii="Traditional Arabic" w:hAnsi="Traditional Arabic" w:cs="Traditional Arabic"/>
          <w:sz w:val="32"/>
          <w:szCs w:val="32"/>
          <w:lang w:bidi="ar-DZ"/>
        </w:rPr>
        <w:t xml:space="preserve"> </w:t>
      </w:r>
      <w:r w:rsidRPr="00BD62D1">
        <w:rPr>
          <w:rFonts w:ascii="Traditional Arabic" w:hAnsi="Traditional Arabic" w:cs="Traditional Arabic"/>
          <w:sz w:val="24"/>
          <w:szCs w:val="24"/>
          <w:lang w:bidi="ar-DZ"/>
        </w:rPr>
        <w:t>Worth</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وبيلر</w:t>
      </w:r>
      <w:proofErr w:type="spellEnd"/>
      <w:r>
        <w:rPr>
          <w:rFonts w:ascii="Traditional Arabic" w:hAnsi="Traditional Arabic" w:cs="Traditional Arabic" w:hint="cs"/>
          <w:sz w:val="32"/>
          <w:szCs w:val="32"/>
          <w:rtl/>
          <w:lang w:bidi="ar-DZ"/>
        </w:rPr>
        <w:t xml:space="preserve"> (</w:t>
      </w:r>
      <w:proofErr w:type="spellStart"/>
      <w:r w:rsidRPr="00BD62D1">
        <w:rPr>
          <w:rFonts w:ascii="Traditional Arabic" w:hAnsi="Traditional Arabic" w:cs="Traditional Arabic"/>
          <w:sz w:val="24"/>
          <w:szCs w:val="24"/>
          <w:lang w:bidi="ar-DZ"/>
        </w:rPr>
        <w:t>Pepler</w:t>
      </w:r>
      <w:proofErr w:type="spellEnd"/>
      <w:r>
        <w:rPr>
          <w:rFonts w:ascii="Traditional Arabic" w:hAnsi="Traditional Arabic" w:cs="Traditional Arabic" w:hint="cs"/>
          <w:sz w:val="32"/>
          <w:szCs w:val="32"/>
          <w:rtl/>
          <w:lang w:bidi="ar-DZ"/>
        </w:rPr>
        <w:t xml:space="preserve">) أن معدل الإصابات والأخطاء تزداد مع ارتفاع درجة الحرارة أو تدنيها عن الحد المألوف والطبيعي، كما أن العلاقة بين الحرارة والتهوية هي علاقة حيوية ولزومية، فارتفاع الحرارة يتوجب زيادة التهوية، فمكان العمل الذي يسوء تهويته تعني ضمنيا زيادة الحرارة أو ارتفاع الرطوبة والبرد وكل هذه الظروف تؤدي بالعامل للخمول، النعاس، والتعب والملل. </w:t>
      </w:r>
      <w:r w:rsidRPr="002E0F99">
        <w:rPr>
          <w:rFonts w:ascii="Traditional Arabic" w:hAnsi="Traditional Arabic" w:cs="Traditional Arabic" w:hint="cs"/>
          <w:b/>
          <w:bCs/>
          <w:sz w:val="24"/>
          <w:szCs w:val="24"/>
          <w:rtl/>
          <w:lang w:bidi="ar-DZ"/>
        </w:rPr>
        <w:t xml:space="preserve">(علي حمدي، </w:t>
      </w:r>
      <w:r w:rsidRPr="00BD62D1">
        <w:rPr>
          <w:rFonts w:ascii="Traditional Arabic" w:hAnsi="Traditional Arabic" w:cs="Traditional Arabic" w:hint="cs"/>
          <w:b/>
          <w:bCs/>
          <w:sz w:val="20"/>
          <w:szCs w:val="20"/>
          <w:rtl/>
          <w:lang w:bidi="ar-DZ"/>
        </w:rPr>
        <w:t>2008</w:t>
      </w:r>
      <w:r w:rsidRPr="002E0F99">
        <w:rPr>
          <w:rFonts w:ascii="Traditional Arabic" w:hAnsi="Traditional Arabic" w:cs="Traditional Arabic" w:hint="cs"/>
          <w:b/>
          <w:bCs/>
          <w:sz w:val="24"/>
          <w:szCs w:val="24"/>
          <w:rtl/>
          <w:lang w:bidi="ar-DZ"/>
        </w:rPr>
        <w:t>، ص.</w:t>
      </w:r>
      <w:r w:rsidRPr="00BD62D1">
        <w:rPr>
          <w:rFonts w:ascii="Traditional Arabic" w:hAnsi="Traditional Arabic" w:cs="Traditional Arabic" w:hint="cs"/>
          <w:b/>
          <w:bCs/>
          <w:sz w:val="20"/>
          <w:szCs w:val="20"/>
          <w:rtl/>
          <w:lang w:bidi="ar-DZ"/>
        </w:rPr>
        <w:t>95</w:t>
      </w:r>
      <w:r w:rsidRPr="002E0F99">
        <w:rPr>
          <w:rFonts w:ascii="Traditional Arabic" w:hAnsi="Traditional Arabic" w:cs="Traditional Arabic" w:hint="cs"/>
          <w:b/>
          <w:bCs/>
          <w:sz w:val="24"/>
          <w:szCs w:val="24"/>
          <w:rtl/>
          <w:lang w:bidi="ar-DZ"/>
        </w:rPr>
        <w:t>)</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601546">
        <w:rPr>
          <w:rFonts w:ascii="Traditional Arabic" w:hAnsi="Traditional Arabic" w:cs="Traditional Arabic" w:hint="cs"/>
          <w:b/>
          <w:bCs/>
          <w:sz w:val="32"/>
          <w:szCs w:val="32"/>
          <w:rtl/>
          <w:lang w:bidi="ar-DZ"/>
        </w:rPr>
        <w:t>المؤشر الثالث: الضوضاء</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تعتبر الضوضاء ظاهرة غير صحية، فهي تحول دون تركيز العمال في أعمالهم فتقلل مستوى الأداء الذهني والمعرفي، وهذا ما أكدته نتائج الدراسات حيث أن أخطاء العمل انخفضت بشكل ملحوظ عند انتقل العمل من </w:t>
      </w:r>
      <w:r>
        <w:rPr>
          <w:rFonts w:ascii="Traditional Arabic" w:hAnsi="Traditional Arabic" w:cs="Traditional Arabic" w:hint="cs"/>
          <w:sz w:val="32"/>
          <w:szCs w:val="32"/>
          <w:rtl/>
          <w:lang w:bidi="ar-DZ"/>
        </w:rPr>
        <w:lastRenderedPageBreak/>
        <w:t>الضوضاء إلى مواقع هادئة، وأن الأثار السلبية للضوضاء تتوقف على مجموعة من المتغيرات منها نمط شخصية العامل وجنسه وسنه وبيئته الثقافية وعاداته وتقاليده ونوع العمل الذي يقوم به الشخص.</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كما تشير بعض الدراسات أن الضوضاء يمكن الاقلاق منها خلال تحسين الهندسة الإنسانية داخل ورش العمل والتي تهتم ببناء عوازل الصوت وتصميم غرف مقفلة لوضع الآلات ذات الأصوات المزعجة، وتصميم واقي للأذن وإدخال فترات الراحة لغرض حماية العمال من الاجهاد.</w:t>
      </w:r>
    </w:p>
    <w:p w:rsidR="00915576" w:rsidRDefault="00915576" w:rsidP="00BB5D2C">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لضوضاء أثار فيزيولوجية تتمثل في تلف الأذن (الصمم المهني)، أما السيكولوجي يتمثل في ضعف التركيز والتشتت وانخفاض الأداء. </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BD62D1">
        <w:rPr>
          <w:rFonts w:ascii="Traditional Arabic" w:hAnsi="Traditional Arabic" w:cs="Traditional Arabic" w:hint="cs"/>
          <w:b/>
          <w:bCs/>
          <w:sz w:val="24"/>
          <w:szCs w:val="24"/>
          <w:rtl/>
          <w:lang w:bidi="ar-DZ"/>
        </w:rPr>
        <w:t>3-</w:t>
      </w:r>
      <w:r w:rsidRPr="00601546">
        <w:rPr>
          <w:rFonts w:ascii="Traditional Arabic" w:hAnsi="Traditional Arabic" w:cs="Traditional Arabic" w:hint="cs"/>
          <w:b/>
          <w:bCs/>
          <w:sz w:val="32"/>
          <w:szCs w:val="32"/>
          <w:rtl/>
          <w:lang w:bidi="ar-DZ"/>
        </w:rPr>
        <w:t>العوامل التنظيمية</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601546">
        <w:rPr>
          <w:rFonts w:ascii="Traditional Arabic" w:hAnsi="Traditional Arabic" w:cs="Traditional Arabic" w:hint="cs"/>
          <w:b/>
          <w:bCs/>
          <w:sz w:val="32"/>
          <w:szCs w:val="32"/>
          <w:rtl/>
          <w:lang w:bidi="ar-DZ"/>
        </w:rPr>
        <w:t>المؤشر الأول: الحوادث والأمن (أخطار في بيئة العمل)</w:t>
      </w:r>
    </w:p>
    <w:p w:rsidR="00915576" w:rsidRPr="002E0F99" w:rsidRDefault="00915576" w:rsidP="00915576">
      <w:pPr>
        <w:bidi/>
        <w:spacing w:after="120" w:line="276" w:lineRule="auto"/>
        <w:ind w:firstLine="566"/>
        <w:jc w:val="both"/>
        <w:rPr>
          <w:rFonts w:ascii="Traditional Arabic" w:hAnsi="Traditional Arabic" w:cs="Traditional Arabic"/>
          <w:b/>
          <w:bCs/>
          <w:sz w:val="24"/>
          <w:szCs w:val="24"/>
          <w:rtl/>
          <w:lang w:bidi="ar-DZ"/>
        </w:rPr>
      </w:pPr>
      <w:r>
        <w:rPr>
          <w:rFonts w:ascii="Traditional Arabic" w:hAnsi="Traditional Arabic" w:cs="Traditional Arabic" w:hint="cs"/>
          <w:sz w:val="32"/>
          <w:szCs w:val="32"/>
          <w:rtl/>
          <w:lang w:bidi="ar-DZ"/>
        </w:rPr>
        <w:t>يتعرض العاملون إلى أخطار عديدة مصدرها بيئة العمل التي يعملون فيها، حيث أن ظروف العمل تتباين بدرجة كبيرة فمن حرارة عالية جدا إلى برودة شديدة جدا، ومن مكاتب الهادئة والمشمسة إلى مصانع معتمة وصاخبة، وكذا عوامل معينة مثل الإضاءة غير المناسبة ودرجات الحرارة الشديدة والضجيج وتشويش الذهني وهذه كلها تؤدي إلى أمراض وحوادث مثل انهاك العين وفقدان السمع، وهناك مصدر أخطر في بيئة العمل هو عدم كفاية أعمال الصيانة إذ  يمكن أن يؤدي الماء او الزيت المسكوب على أرضية مكان العمل إلى انزلاق العاملين ومن ثم اصابتهم بجروح.</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وللسلامة والأمن في العمل لابد من اتخاذ إجراءات وقائية:</w:t>
      </w:r>
    </w:p>
    <w:p w:rsidR="00915576" w:rsidRDefault="00915576" w:rsidP="00915576">
      <w:pPr>
        <w:pStyle w:val="Paragraphedeliste"/>
        <w:numPr>
          <w:ilvl w:val="0"/>
          <w:numId w:val="1"/>
        </w:numPr>
        <w:bidi/>
        <w:spacing w:after="120"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ارتداء ملابس وقائية مثل النظارات لحماية العينين من الشظايا المتطايرة.</w:t>
      </w:r>
    </w:p>
    <w:p w:rsidR="00915576" w:rsidRDefault="00915576" w:rsidP="00915576">
      <w:pPr>
        <w:pStyle w:val="Paragraphedeliste"/>
        <w:numPr>
          <w:ilvl w:val="0"/>
          <w:numId w:val="1"/>
        </w:numPr>
        <w:bidi/>
        <w:spacing w:after="120"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توقيف الآلات وفصل التيار الكهربائي قبل البدء بعملية الصيانة.</w:t>
      </w:r>
    </w:p>
    <w:p w:rsidR="00915576" w:rsidRPr="002E0F99" w:rsidRDefault="00915576" w:rsidP="00915576">
      <w:pPr>
        <w:pStyle w:val="Paragraphedeliste"/>
        <w:numPr>
          <w:ilvl w:val="0"/>
          <w:numId w:val="1"/>
        </w:numPr>
        <w:bidi/>
        <w:spacing w:after="120" w:line="276" w:lineRule="auto"/>
        <w:jc w:val="both"/>
        <w:rPr>
          <w:rFonts w:ascii="Traditional Arabic" w:hAnsi="Traditional Arabic" w:cs="Traditional Arabic"/>
          <w:b/>
          <w:bCs/>
          <w:sz w:val="24"/>
          <w:szCs w:val="24"/>
          <w:rtl/>
          <w:lang w:bidi="ar-DZ"/>
        </w:rPr>
      </w:pPr>
      <w:r>
        <w:rPr>
          <w:rFonts w:ascii="Traditional Arabic" w:hAnsi="Traditional Arabic" w:cs="Traditional Arabic" w:hint="cs"/>
          <w:sz w:val="32"/>
          <w:szCs w:val="32"/>
          <w:rtl/>
          <w:lang w:bidi="ar-DZ"/>
        </w:rPr>
        <w:t xml:space="preserve">وضع أدوات الأمان في أوقات وأماكن مناسبة سهلة التداول عند توقف الآلات أو عدم تشغيلها. </w:t>
      </w:r>
      <w:r w:rsidRPr="002E0F99">
        <w:rPr>
          <w:rFonts w:ascii="Traditional Arabic" w:hAnsi="Traditional Arabic" w:cs="Traditional Arabic" w:hint="cs"/>
          <w:b/>
          <w:bCs/>
          <w:sz w:val="24"/>
          <w:szCs w:val="24"/>
          <w:rtl/>
          <w:lang w:bidi="ar-DZ"/>
        </w:rPr>
        <w:t xml:space="preserve">( </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601546">
        <w:rPr>
          <w:rFonts w:ascii="Traditional Arabic" w:hAnsi="Traditional Arabic" w:cs="Traditional Arabic" w:hint="cs"/>
          <w:b/>
          <w:bCs/>
          <w:sz w:val="32"/>
          <w:szCs w:val="32"/>
          <w:rtl/>
          <w:lang w:bidi="ar-DZ"/>
        </w:rPr>
        <w:t>المؤشر الثاني: ورديات العمل</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ورديات العمل هي تنظيم أو ترتيب ساعات العمل بحيث تستطيع مجموعة من العاملين تبادل العمل في أوقات مختلفة، كي تستمر المؤسسة في تقديم خدمات أو صناعة منتجاتها دون توقف.</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والعمل ينقسم إلى ثلاث ورديات من الوردية الصباحية (من </w:t>
      </w:r>
      <w:r w:rsidRPr="002C29C5">
        <w:rPr>
          <w:rFonts w:ascii="Traditional Arabic" w:hAnsi="Traditional Arabic" w:cs="Traditional Arabic" w:hint="cs"/>
          <w:sz w:val="24"/>
          <w:szCs w:val="24"/>
          <w:rtl/>
          <w:lang w:bidi="ar-DZ"/>
        </w:rPr>
        <w:t>6</w:t>
      </w:r>
      <w:r>
        <w:rPr>
          <w:rFonts w:ascii="Traditional Arabic" w:hAnsi="Traditional Arabic" w:cs="Traditional Arabic" w:hint="cs"/>
          <w:sz w:val="32"/>
          <w:szCs w:val="32"/>
          <w:rtl/>
          <w:lang w:bidi="ar-DZ"/>
        </w:rPr>
        <w:t xml:space="preserve"> صباحا إلى </w:t>
      </w:r>
      <w:r w:rsidRPr="002C29C5">
        <w:rPr>
          <w:rFonts w:ascii="Traditional Arabic" w:hAnsi="Traditional Arabic" w:cs="Traditional Arabic" w:hint="cs"/>
          <w:sz w:val="24"/>
          <w:szCs w:val="24"/>
          <w:rtl/>
          <w:lang w:bidi="ar-DZ"/>
        </w:rPr>
        <w:t>2</w:t>
      </w:r>
      <w:r>
        <w:rPr>
          <w:rFonts w:ascii="Traditional Arabic" w:hAnsi="Traditional Arabic" w:cs="Traditional Arabic" w:hint="cs"/>
          <w:sz w:val="32"/>
          <w:szCs w:val="32"/>
          <w:rtl/>
          <w:lang w:bidi="ar-DZ"/>
        </w:rPr>
        <w:t xml:space="preserve"> ظهرا) وهناك وردية الظهر أو المساء (من </w:t>
      </w:r>
      <w:r w:rsidRPr="002C29C5">
        <w:rPr>
          <w:rFonts w:ascii="Traditional Arabic" w:hAnsi="Traditional Arabic" w:cs="Traditional Arabic" w:hint="cs"/>
          <w:sz w:val="24"/>
          <w:szCs w:val="24"/>
          <w:rtl/>
          <w:lang w:bidi="ar-DZ"/>
        </w:rPr>
        <w:t>2</w:t>
      </w:r>
      <w:r>
        <w:rPr>
          <w:rFonts w:ascii="Traditional Arabic" w:hAnsi="Traditional Arabic" w:cs="Traditional Arabic" w:hint="cs"/>
          <w:sz w:val="32"/>
          <w:szCs w:val="32"/>
          <w:rtl/>
          <w:lang w:bidi="ar-DZ"/>
        </w:rPr>
        <w:t xml:space="preserve"> ظهرا إلى </w:t>
      </w:r>
      <w:r w:rsidRPr="002C29C5">
        <w:rPr>
          <w:rFonts w:ascii="Traditional Arabic" w:hAnsi="Traditional Arabic" w:cs="Traditional Arabic" w:hint="cs"/>
          <w:sz w:val="24"/>
          <w:szCs w:val="24"/>
          <w:rtl/>
          <w:lang w:bidi="ar-DZ"/>
        </w:rPr>
        <w:t>6</w:t>
      </w:r>
      <w:r>
        <w:rPr>
          <w:rFonts w:ascii="Traditional Arabic" w:hAnsi="Traditional Arabic" w:cs="Traditional Arabic" w:hint="cs"/>
          <w:sz w:val="32"/>
          <w:szCs w:val="32"/>
          <w:rtl/>
          <w:lang w:bidi="ar-DZ"/>
        </w:rPr>
        <w:t xml:space="preserve"> صباحا) وأظهرت البحوث أن ورديات العمل الليلي تؤدي أحيانا إلى اضطراب في النوم واليقظة لدى العاملين. </w:t>
      </w:r>
      <w:r w:rsidRPr="002C29C5">
        <w:rPr>
          <w:rFonts w:ascii="Traditional Arabic" w:hAnsi="Traditional Arabic" w:cs="Traditional Arabic" w:hint="cs"/>
          <w:b/>
          <w:bCs/>
          <w:sz w:val="24"/>
          <w:szCs w:val="24"/>
          <w:rtl/>
          <w:lang w:bidi="ar-DZ"/>
        </w:rPr>
        <w:t xml:space="preserve">(رونالد </w:t>
      </w:r>
      <w:proofErr w:type="spellStart"/>
      <w:r w:rsidRPr="002C29C5">
        <w:rPr>
          <w:rFonts w:ascii="Traditional Arabic" w:hAnsi="Traditional Arabic" w:cs="Traditional Arabic" w:hint="cs"/>
          <w:b/>
          <w:bCs/>
          <w:sz w:val="24"/>
          <w:szCs w:val="24"/>
          <w:rtl/>
          <w:lang w:bidi="ar-DZ"/>
        </w:rPr>
        <w:t>ريجو</w:t>
      </w:r>
      <w:proofErr w:type="spellEnd"/>
      <w:r w:rsidRPr="002C29C5">
        <w:rPr>
          <w:rFonts w:ascii="Traditional Arabic" w:hAnsi="Traditional Arabic" w:cs="Traditional Arabic" w:hint="cs"/>
          <w:b/>
          <w:bCs/>
          <w:sz w:val="24"/>
          <w:szCs w:val="24"/>
          <w:rtl/>
          <w:lang w:bidi="ar-DZ"/>
        </w:rPr>
        <w:t>، 1999، ص.597)</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وعليه يعتبر تصميم مركز العمل مرحلة جد مهمة في العمل كونه يطبق المواصفات الفيزيولوجية كمعطيات </w:t>
      </w:r>
      <w:proofErr w:type="spellStart"/>
      <w:r>
        <w:rPr>
          <w:rFonts w:ascii="Traditional Arabic" w:hAnsi="Traditional Arabic" w:cs="Traditional Arabic" w:hint="cs"/>
          <w:sz w:val="32"/>
          <w:szCs w:val="32"/>
          <w:rtl/>
          <w:lang w:bidi="ar-DZ"/>
        </w:rPr>
        <w:t>الأنتروبومترية</w:t>
      </w:r>
      <w:proofErr w:type="spellEnd"/>
      <w:r>
        <w:rPr>
          <w:rFonts w:ascii="Traditional Arabic" w:hAnsi="Traditional Arabic" w:cs="Traditional Arabic" w:hint="cs"/>
          <w:sz w:val="32"/>
          <w:szCs w:val="32"/>
          <w:rtl/>
          <w:lang w:bidi="ar-DZ"/>
        </w:rPr>
        <w:t xml:space="preserve"> والقدرات والامكانيات الحسية والنفسية، والجوانب الفيزيقية (الحرارة، تهوية... إلخ) وأخيرا التنظيمية من الأمن والسلامة وورديات العمل.</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وفي حالة ضرورة استعمال إضافة قوية فإن أحسن نتيجة يمكن الحصول عليها هي من خلال المزج بين الإضاءة المحيطة والاضاءة المركزة على العمل والمزاوجة المثالية فهي كالتالي:</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الإضاءة المركزة على العمل                الإضاءة المحيطة أو العامة</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sidRPr="002C29C5">
        <w:rPr>
          <w:rFonts w:ascii="Traditional Arabic" w:hAnsi="Traditional Arabic" w:cs="Traditional Arabic" w:hint="cs"/>
          <w:sz w:val="24"/>
          <w:szCs w:val="24"/>
          <w:rtl/>
          <w:lang w:bidi="ar-DZ"/>
        </w:rPr>
        <w:t>500</w:t>
      </w:r>
      <w:r>
        <w:rPr>
          <w:rFonts w:ascii="Traditional Arabic" w:hAnsi="Traditional Arabic" w:cs="Traditional Arabic" w:hint="cs"/>
          <w:sz w:val="32"/>
          <w:szCs w:val="32"/>
          <w:rtl/>
          <w:lang w:bidi="ar-DZ"/>
        </w:rPr>
        <w:t xml:space="preserve"> لوكس                               </w:t>
      </w:r>
      <w:r w:rsidRPr="002C29C5">
        <w:rPr>
          <w:rFonts w:ascii="Traditional Arabic" w:hAnsi="Traditional Arabic" w:cs="Traditional Arabic" w:hint="cs"/>
          <w:sz w:val="24"/>
          <w:szCs w:val="24"/>
          <w:rtl/>
          <w:lang w:bidi="ar-DZ"/>
        </w:rPr>
        <w:t>150</w:t>
      </w:r>
      <w:r>
        <w:rPr>
          <w:rFonts w:ascii="Traditional Arabic" w:hAnsi="Traditional Arabic" w:cs="Traditional Arabic" w:hint="cs"/>
          <w:sz w:val="32"/>
          <w:szCs w:val="32"/>
          <w:rtl/>
          <w:lang w:bidi="ar-DZ"/>
        </w:rPr>
        <w:t xml:space="preserve"> اوكس</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sidRPr="002C29C5">
        <w:rPr>
          <w:rFonts w:ascii="Traditional Arabic" w:hAnsi="Traditional Arabic" w:cs="Traditional Arabic" w:hint="cs"/>
          <w:sz w:val="24"/>
          <w:szCs w:val="24"/>
          <w:rtl/>
          <w:lang w:bidi="ar-DZ"/>
        </w:rPr>
        <w:t>1000</w:t>
      </w:r>
      <w:r>
        <w:rPr>
          <w:rFonts w:ascii="Traditional Arabic" w:hAnsi="Traditional Arabic" w:cs="Traditional Arabic" w:hint="cs"/>
          <w:sz w:val="32"/>
          <w:szCs w:val="32"/>
          <w:rtl/>
          <w:lang w:bidi="ar-DZ"/>
        </w:rPr>
        <w:t xml:space="preserve"> لوكس                              </w:t>
      </w:r>
      <w:r w:rsidRPr="002C29C5">
        <w:rPr>
          <w:rFonts w:ascii="Traditional Arabic" w:hAnsi="Traditional Arabic" w:cs="Traditional Arabic" w:hint="cs"/>
          <w:sz w:val="24"/>
          <w:szCs w:val="24"/>
          <w:rtl/>
          <w:lang w:bidi="ar-DZ"/>
        </w:rPr>
        <w:t>300</w:t>
      </w:r>
      <w:r>
        <w:rPr>
          <w:rFonts w:ascii="Traditional Arabic" w:hAnsi="Traditional Arabic" w:cs="Traditional Arabic" w:hint="cs"/>
          <w:sz w:val="32"/>
          <w:szCs w:val="32"/>
          <w:rtl/>
          <w:lang w:bidi="ar-DZ"/>
        </w:rPr>
        <w:t xml:space="preserve"> لوكس</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أهم ظروف خاصة بمكان العمل المؤشرة على عملية تحديد مستويات الإضاءة هي:</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lang w:bidi="ar-DZ"/>
        </w:rPr>
        <w:t>عاكسية</w:t>
      </w:r>
      <w:proofErr w:type="spellEnd"/>
      <w:r>
        <w:rPr>
          <w:rFonts w:ascii="Traditional Arabic" w:hAnsi="Traditional Arabic" w:cs="Traditional Arabic" w:hint="cs"/>
          <w:sz w:val="32"/>
          <w:szCs w:val="32"/>
          <w:rtl/>
          <w:lang w:bidi="ar-DZ"/>
        </w:rPr>
        <w:t xml:space="preserve"> أدوات ومحيط العمل (اللون والمادة)، مدى اختلاف الضوء الطبيعي عن الضوء الاصطناعي، هل من الضروري استعمال ضوء اصطناعي إضافة إلى الضوء الطبيعي، بين الأشخاص المعنيين بالإضاءة.</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sidRPr="002C29C5">
        <w:rPr>
          <w:rFonts w:ascii="Traditional Arabic" w:hAnsi="Traditional Arabic" w:cs="Traditional Arabic" w:hint="cs"/>
          <w:sz w:val="24"/>
          <w:szCs w:val="24"/>
          <w:rtl/>
          <w:lang w:bidi="ar-DZ"/>
        </w:rPr>
        <w:t>40سنة</w:t>
      </w:r>
      <w:r>
        <w:rPr>
          <w:rFonts w:ascii="Traditional Arabic" w:hAnsi="Traditional Arabic" w:cs="Traditional Arabic" w:hint="cs"/>
          <w:sz w:val="32"/>
          <w:szCs w:val="32"/>
          <w:rtl/>
          <w:lang w:bidi="ar-DZ"/>
        </w:rPr>
        <w:t xml:space="preserve">      </w:t>
      </w:r>
      <w:r w:rsidRPr="002C29C5">
        <w:rPr>
          <w:rFonts w:ascii="Traditional Arabic" w:hAnsi="Traditional Arabic" w:cs="Traditional Arabic" w:hint="cs"/>
          <w:sz w:val="24"/>
          <w:szCs w:val="24"/>
          <w:rtl/>
          <w:lang w:bidi="ar-DZ"/>
        </w:rPr>
        <w:t>1</w:t>
      </w:r>
      <w:r>
        <w:rPr>
          <w:rFonts w:ascii="Traditional Arabic" w:hAnsi="Traditional Arabic" w:cs="Traditional Arabic" w:hint="cs"/>
          <w:sz w:val="32"/>
          <w:szCs w:val="32"/>
          <w:rtl/>
          <w:lang w:bidi="ar-DZ"/>
        </w:rPr>
        <w:t>.</w:t>
      </w:r>
      <w:r w:rsidRPr="002C29C5">
        <w:rPr>
          <w:rFonts w:ascii="Traditional Arabic" w:hAnsi="Traditional Arabic" w:cs="Traditional Arabic" w:hint="cs"/>
          <w:sz w:val="24"/>
          <w:szCs w:val="24"/>
          <w:rtl/>
          <w:lang w:bidi="ar-DZ"/>
        </w:rPr>
        <w:t>17</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sidRPr="002C29C5">
        <w:rPr>
          <w:rFonts w:ascii="Traditional Arabic" w:hAnsi="Traditional Arabic" w:cs="Traditional Arabic" w:hint="cs"/>
          <w:sz w:val="24"/>
          <w:szCs w:val="24"/>
          <w:rtl/>
          <w:lang w:bidi="ar-DZ"/>
        </w:rPr>
        <w:t>50</w:t>
      </w:r>
      <w:r>
        <w:rPr>
          <w:rFonts w:ascii="Traditional Arabic" w:hAnsi="Traditional Arabic" w:cs="Traditional Arabic" w:hint="cs"/>
          <w:sz w:val="32"/>
          <w:szCs w:val="32"/>
          <w:rtl/>
          <w:lang w:bidi="ar-DZ"/>
        </w:rPr>
        <w:t xml:space="preserve"> سنة     </w:t>
      </w:r>
      <w:r w:rsidRPr="002C29C5">
        <w:rPr>
          <w:rFonts w:ascii="Traditional Arabic" w:hAnsi="Traditional Arabic" w:cs="Traditional Arabic" w:hint="cs"/>
          <w:sz w:val="24"/>
          <w:szCs w:val="24"/>
          <w:rtl/>
          <w:lang w:bidi="ar-DZ"/>
        </w:rPr>
        <w:t>1</w:t>
      </w:r>
      <w:r>
        <w:rPr>
          <w:rFonts w:ascii="Traditional Arabic" w:hAnsi="Traditional Arabic" w:cs="Traditional Arabic" w:hint="cs"/>
          <w:sz w:val="32"/>
          <w:szCs w:val="32"/>
          <w:rtl/>
          <w:lang w:bidi="ar-DZ"/>
        </w:rPr>
        <w:t>.</w:t>
      </w:r>
      <w:r w:rsidRPr="002C29C5">
        <w:rPr>
          <w:rFonts w:ascii="Traditional Arabic" w:hAnsi="Traditional Arabic" w:cs="Traditional Arabic" w:hint="cs"/>
          <w:sz w:val="24"/>
          <w:szCs w:val="24"/>
          <w:rtl/>
          <w:lang w:bidi="ar-DZ"/>
        </w:rPr>
        <w:t>58</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sidRPr="002C29C5">
        <w:rPr>
          <w:rFonts w:ascii="Traditional Arabic" w:hAnsi="Traditional Arabic" w:cs="Traditional Arabic" w:hint="cs"/>
          <w:sz w:val="24"/>
          <w:szCs w:val="24"/>
          <w:rtl/>
          <w:lang w:bidi="ar-DZ"/>
        </w:rPr>
        <w:t>65</w:t>
      </w:r>
      <w:r>
        <w:rPr>
          <w:rFonts w:ascii="Traditional Arabic" w:hAnsi="Traditional Arabic" w:cs="Traditional Arabic" w:hint="cs"/>
          <w:sz w:val="32"/>
          <w:szCs w:val="32"/>
          <w:rtl/>
          <w:lang w:bidi="ar-DZ"/>
        </w:rPr>
        <w:t xml:space="preserve"> سنة     </w:t>
      </w:r>
      <w:r w:rsidRPr="002C29C5">
        <w:rPr>
          <w:rFonts w:ascii="Traditional Arabic" w:hAnsi="Traditional Arabic" w:cs="Traditional Arabic" w:hint="cs"/>
          <w:sz w:val="24"/>
          <w:szCs w:val="24"/>
          <w:rtl/>
          <w:lang w:bidi="ar-DZ"/>
        </w:rPr>
        <w:t>2</w:t>
      </w:r>
      <w:r>
        <w:rPr>
          <w:rFonts w:ascii="Traditional Arabic" w:hAnsi="Traditional Arabic" w:cs="Traditional Arabic" w:hint="cs"/>
          <w:sz w:val="32"/>
          <w:szCs w:val="32"/>
          <w:rtl/>
          <w:lang w:bidi="ar-DZ"/>
        </w:rPr>
        <w:t>.</w:t>
      </w:r>
      <w:r w:rsidRPr="002C29C5">
        <w:rPr>
          <w:rFonts w:ascii="Traditional Arabic" w:hAnsi="Traditional Arabic" w:cs="Traditional Arabic" w:hint="cs"/>
          <w:sz w:val="24"/>
          <w:szCs w:val="24"/>
          <w:rtl/>
          <w:lang w:bidi="ar-DZ"/>
        </w:rPr>
        <w:t>66</w:t>
      </w:r>
    </w:p>
    <w:p w:rsidR="00915576" w:rsidRPr="00601546" w:rsidRDefault="00915576" w:rsidP="00915576">
      <w:pPr>
        <w:bidi/>
        <w:spacing w:after="120" w:line="276" w:lineRule="auto"/>
        <w:jc w:val="both"/>
        <w:rPr>
          <w:rFonts w:ascii="Traditional Arabic" w:hAnsi="Traditional Arabic" w:cs="Traditional Arabic"/>
          <w:b/>
          <w:bCs/>
          <w:sz w:val="32"/>
          <w:szCs w:val="32"/>
          <w:rtl/>
          <w:lang w:bidi="ar-DZ"/>
        </w:rPr>
      </w:pPr>
      <w:r w:rsidRPr="00601546">
        <w:rPr>
          <w:rFonts w:ascii="Traditional Arabic" w:hAnsi="Traditional Arabic" w:cs="Traditional Arabic" w:hint="cs"/>
          <w:b/>
          <w:bCs/>
          <w:sz w:val="32"/>
          <w:szCs w:val="32"/>
          <w:rtl/>
          <w:lang w:bidi="ar-DZ"/>
        </w:rPr>
        <w:t xml:space="preserve">الضوء كمصدر </w:t>
      </w:r>
      <w:proofErr w:type="spellStart"/>
      <w:r w:rsidRPr="00601546">
        <w:rPr>
          <w:rFonts w:ascii="Traditional Arabic" w:hAnsi="Traditional Arabic" w:cs="Traditional Arabic" w:hint="cs"/>
          <w:b/>
          <w:bCs/>
          <w:sz w:val="32"/>
          <w:szCs w:val="32"/>
          <w:rtl/>
          <w:lang w:bidi="ar-DZ"/>
        </w:rPr>
        <w:t>للصطوع</w:t>
      </w:r>
      <w:proofErr w:type="spellEnd"/>
      <w:r w:rsidRPr="00601546">
        <w:rPr>
          <w:rFonts w:ascii="Traditional Arabic" w:hAnsi="Traditional Arabic" w:cs="Traditional Arabic" w:hint="cs"/>
          <w:b/>
          <w:bCs/>
          <w:sz w:val="32"/>
          <w:szCs w:val="32"/>
          <w:rtl/>
          <w:lang w:bidi="ar-DZ"/>
        </w:rPr>
        <w:t>:</w:t>
      </w:r>
    </w:p>
    <w:p w:rsidR="00915576" w:rsidRPr="002C29C5" w:rsidRDefault="00915576" w:rsidP="00915576">
      <w:pPr>
        <w:bidi/>
        <w:spacing w:after="120" w:line="276" w:lineRule="auto"/>
        <w:ind w:firstLine="566"/>
        <w:jc w:val="both"/>
        <w:rPr>
          <w:rFonts w:ascii="Traditional Arabic" w:hAnsi="Traditional Arabic" w:cs="Traditional Arabic"/>
          <w:b/>
          <w:bCs/>
          <w:sz w:val="24"/>
          <w:szCs w:val="24"/>
          <w:rtl/>
          <w:lang w:bidi="ar-DZ"/>
        </w:rPr>
      </w:pPr>
      <w:proofErr w:type="spellStart"/>
      <w:r>
        <w:rPr>
          <w:rFonts w:ascii="Traditional Arabic" w:hAnsi="Traditional Arabic" w:cs="Traditional Arabic" w:hint="cs"/>
          <w:sz w:val="32"/>
          <w:szCs w:val="32"/>
          <w:rtl/>
          <w:lang w:bidi="ar-DZ"/>
        </w:rPr>
        <w:t>للصطوع</w:t>
      </w:r>
      <w:proofErr w:type="spellEnd"/>
      <w:r>
        <w:rPr>
          <w:rFonts w:ascii="Traditional Arabic" w:hAnsi="Traditional Arabic" w:cs="Traditional Arabic" w:hint="cs"/>
          <w:sz w:val="32"/>
          <w:szCs w:val="32"/>
          <w:rtl/>
          <w:lang w:bidi="ar-DZ"/>
        </w:rPr>
        <w:t xml:space="preserve"> تأثير جد سلبي على الرؤية من خلال عدم السماح للشبكية بالتكيف المناسب، وهي نفس العملية التي تتعرض لها آلة التصوير حينما </w:t>
      </w:r>
      <w:proofErr w:type="spellStart"/>
      <w:r>
        <w:rPr>
          <w:rFonts w:ascii="Traditional Arabic" w:hAnsi="Traditional Arabic" w:cs="Traditional Arabic" w:hint="cs"/>
          <w:sz w:val="32"/>
          <w:szCs w:val="32"/>
          <w:rtl/>
          <w:lang w:bidi="ar-DZ"/>
        </w:rPr>
        <w:t>يواجهها</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صطوع</w:t>
      </w:r>
      <w:proofErr w:type="spellEnd"/>
      <w:r>
        <w:rPr>
          <w:rFonts w:ascii="Traditional Arabic" w:hAnsi="Traditional Arabic" w:cs="Traditional Arabic" w:hint="cs"/>
          <w:sz w:val="32"/>
          <w:szCs w:val="32"/>
          <w:rtl/>
          <w:lang w:bidi="ar-DZ"/>
        </w:rPr>
        <w:t xml:space="preserve"> ضوء قوي، وتجنب عملية </w:t>
      </w:r>
      <w:proofErr w:type="spellStart"/>
      <w:r>
        <w:rPr>
          <w:rFonts w:ascii="Traditional Arabic" w:hAnsi="Traditional Arabic" w:cs="Traditional Arabic" w:hint="cs"/>
          <w:sz w:val="32"/>
          <w:szCs w:val="32"/>
          <w:rtl/>
          <w:lang w:bidi="ar-DZ"/>
        </w:rPr>
        <w:t>الصطوع</w:t>
      </w:r>
      <w:proofErr w:type="spellEnd"/>
      <w:r>
        <w:rPr>
          <w:rFonts w:ascii="Traditional Arabic" w:hAnsi="Traditional Arabic" w:cs="Traditional Arabic" w:hint="cs"/>
          <w:sz w:val="32"/>
          <w:szCs w:val="32"/>
          <w:rtl/>
          <w:lang w:bidi="ar-DZ"/>
        </w:rPr>
        <w:t xml:space="preserve"> داخل أماكن العمل تعتبر من أولويات التصميم المناسب. </w:t>
      </w:r>
      <w:r w:rsidRPr="002C29C5">
        <w:rPr>
          <w:rFonts w:ascii="Traditional Arabic" w:hAnsi="Traditional Arabic" w:cs="Traditional Arabic" w:hint="cs"/>
          <w:b/>
          <w:bCs/>
          <w:sz w:val="24"/>
          <w:szCs w:val="24"/>
          <w:rtl/>
          <w:lang w:bidi="ar-DZ"/>
        </w:rPr>
        <w:t>(أو حفص، 2004، ص.ص.269-271)</w:t>
      </w:r>
    </w:p>
    <w:p w:rsidR="00915576" w:rsidRDefault="00915576" w:rsidP="00915576">
      <w:pPr>
        <w:bidi/>
        <w:spacing w:after="120" w:line="276" w:lineRule="auto"/>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وعليه يمكن القول إنه</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تشير بعض الدراسات أن العمال الذين يشتغلون على آلات مزودة بمفاتيح ملونة غالبا ما يقل مستوى الخطأ لديهم، إذا كانت الإضاءة كافية فإنها تحقق انتاجا متميزا من حيث الكم والكيف، كما أنها تسهل ملاحظة العمال وتقلل من الإصابات أو التعرض إلى الحوادث وبذلك تقلل من معدل تكاليف الخدمات.</w:t>
      </w:r>
    </w:p>
    <w:p w:rsidR="00915576" w:rsidRDefault="00915576" w:rsidP="00915576">
      <w:pPr>
        <w:bidi/>
        <w:spacing w:after="120" w:line="276" w:lineRule="auto"/>
        <w:jc w:val="both"/>
        <w:rPr>
          <w:rFonts w:ascii="Traditional Arabic" w:hAnsi="Traditional Arabic" w:cs="Traditional Arabic"/>
          <w:sz w:val="32"/>
          <w:szCs w:val="32"/>
          <w:rtl/>
          <w:lang w:bidi="ar-DZ"/>
        </w:rPr>
      </w:pPr>
    </w:p>
    <w:p w:rsidR="00915576" w:rsidRPr="00885727" w:rsidRDefault="00915576" w:rsidP="00885727">
      <w:pPr>
        <w:jc w:val="right"/>
        <w:rPr>
          <w:rFonts w:hint="cs"/>
          <w:sz w:val="28"/>
          <w:szCs w:val="28"/>
          <w:lang w:bidi="ar-DZ"/>
        </w:rPr>
      </w:pPr>
    </w:p>
    <w:sectPr w:rsidR="00915576" w:rsidRPr="00885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119B"/>
    <w:multiLevelType w:val="hybridMultilevel"/>
    <w:tmpl w:val="080AE74E"/>
    <w:lvl w:ilvl="0" w:tplc="32A89E9E">
      <w:numFmt w:val="bullet"/>
      <w:lvlText w:val="-"/>
      <w:lvlJc w:val="left"/>
      <w:pPr>
        <w:ind w:left="360" w:hanging="360"/>
      </w:pPr>
      <w:rPr>
        <w:rFonts w:ascii="Traditional Arabic" w:eastAsiaTheme="minorHAnsi"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F174C2"/>
    <w:multiLevelType w:val="hybridMultilevel"/>
    <w:tmpl w:val="CA4EA79C"/>
    <w:lvl w:ilvl="0" w:tplc="DB0E5F70">
      <w:start w:val="3"/>
      <w:numFmt w:val="bullet"/>
      <w:lvlText w:val=""/>
      <w:lvlJc w:val="left"/>
      <w:pPr>
        <w:ind w:left="36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27"/>
    <w:rsid w:val="001F5E97"/>
    <w:rsid w:val="002666E1"/>
    <w:rsid w:val="004C17C2"/>
    <w:rsid w:val="008262B4"/>
    <w:rsid w:val="00885727"/>
    <w:rsid w:val="00915576"/>
    <w:rsid w:val="00BB5D2C"/>
    <w:rsid w:val="00C275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B151F-CF04-40A6-86A3-D546A4A0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1504</Words>
  <Characters>8277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2021-02-15T17:59:00Z</dcterms:created>
  <dcterms:modified xsi:type="dcterms:W3CDTF">2021-02-15T20:33:00Z</dcterms:modified>
</cp:coreProperties>
</file>