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DD" w:rsidRDefault="0068715D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68715D" w:rsidRPr="00E30569" w:rsidRDefault="0068715D" w:rsidP="0068715D">
      <w:pPr>
        <w:rPr>
          <w:rFonts w:hint="cs"/>
          <w:sz w:val="32"/>
          <w:szCs w:val="32"/>
          <w:rtl/>
          <w:lang w:bidi="ar-DZ"/>
        </w:rPr>
      </w:pPr>
      <w:proofErr w:type="gramStart"/>
      <w:r w:rsidRPr="00E30569">
        <w:rPr>
          <w:rFonts w:hint="cs"/>
          <w:sz w:val="32"/>
          <w:szCs w:val="32"/>
          <w:highlight w:val="yellow"/>
          <w:rtl/>
          <w:lang w:bidi="ar-DZ"/>
        </w:rPr>
        <w:t>الموضوع  العاشر</w:t>
      </w:r>
      <w:proofErr w:type="gramEnd"/>
      <w:r w:rsidRPr="00E30569">
        <w:rPr>
          <w:rFonts w:hint="cs"/>
          <w:sz w:val="32"/>
          <w:szCs w:val="32"/>
          <w:highlight w:val="yellow"/>
          <w:rtl/>
          <w:lang w:bidi="ar-DZ"/>
        </w:rPr>
        <w:t>:</w:t>
      </w:r>
      <w:r w:rsidRPr="00E30569">
        <w:rPr>
          <w:rFonts w:hint="cs"/>
          <w:sz w:val="32"/>
          <w:szCs w:val="32"/>
          <w:rtl/>
          <w:lang w:bidi="ar-DZ"/>
        </w:rPr>
        <w:t xml:space="preserve"> </w:t>
      </w:r>
    </w:p>
    <w:p w:rsidR="0068715D" w:rsidRPr="00E30569" w:rsidRDefault="0068715D" w:rsidP="0068715D">
      <w:pPr>
        <w:rPr>
          <w:rFonts w:hint="cs"/>
          <w:color w:val="FF0000"/>
          <w:sz w:val="28"/>
          <w:szCs w:val="28"/>
          <w:highlight w:val="green"/>
          <w:rtl/>
          <w:lang w:bidi="ar-DZ"/>
        </w:rPr>
      </w:pPr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 xml:space="preserve">أليك هذا النص من كتاب ل إبراهيم </w:t>
      </w:r>
      <w:proofErr w:type="gramStart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مذكور ،</w:t>
      </w:r>
      <w:proofErr w:type="gramEnd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 xml:space="preserve">في الفلسفة الإسلامية منهج وتطبيق: </w:t>
      </w:r>
    </w:p>
    <w:p w:rsidR="0068715D" w:rsidRPr="00E30569" w:rsidRDefault="0068715D" w:rsidP="0068715D">
      <w:pPr>
        <w:rPr>
          <w:rFonts w:hint="cs"/>
          <w:color w:val="FF0000"/>
          <w:sz w:val="28"/>
          <w:szCs w:val="28"/>
          <w:highlight w:val="green"/>
          <w:rtl/>
          <w:lang w:bidi="ar-DZ"/>
        </w:rPr>
      </w:pPr>
      <w:proofErr w:type="gramStart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المطلوب</w:t>
      </w:r>
      <w:proofErr w:type="gramEnd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: -</w:t>
      </w:r>
    </w:p>
    <w:p w:rsidR="0068715D" w:rsidRPr="00E30569" w:rsidRDefault="0068715D" w:rsidP="0068715D">
      <w:pPr>
        <w:rPr>
          <w:rFonts w:hint="cs"/>
          <w:color w:val="FF0000"/>
          <w:sz w:val="28"/>
          <w:szCs w:val="28"/>
          <w:highlight w:val="green"/>
          <w:rtl/>
          <w:lang w:bidi="ar-DZ"/>
        </w:rPr>
      </w:pPr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 xml:space="preserve">اكتب مقالة فلسفية تبيّن فيها أهمية مبحث الألوهية في الفلسفة العربية الإسلامية و دور فلاسفة الإسلام في نشر روح البحث والتعقل في مسائل العقيدة </w:t>
      </w:r>
      <w:proofErr w:type="gramStart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الإسلامية ،</w:t>
      </w:r>
      <w:proofErr w:type="gramEnd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 xml:space="preserve"> وتكريس ثقافة الاختلاف  والفهم .</w:t>
      </w:r>
    </w:p>
    <w:p w:rsidR="0068715D" w:rsidRPr="00E30569" w:rsidRDefault="0068715D" w:rsidP="0068715D">
      <w:pPr>
        <w:rPr>
          <w:rFonts w:hint="cs"/>
          <w:color w:val="FF0000"/>
          <w:sz w:val="28"/>
          <w:szCs w:val="28"/>
          <w:highlight w:val="green"/>
          <w:rtl/>
          <w:lang w:bidi="ar-DZ"/>
        </w:rPr>
      </w:pPr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انطلاقا من النقاط التالية:</w:t>
      </w:r>
    </w:p>
    <w:p w:rsidR="0068715D" w:rsidRPr="00E30569" w:rsidRDefault="0068715D" w:rsidP="0068715D">
      <w:pPr>
        <w:rPr>
          <w:rFonts w:hint="cs"/>
          <w:color w:val="FF0000"/>
          <w:sz w:val="28"/>
          <w:szCs w:val="28"/>
          <w:highlight w:val="green"/>
          <w:rtl/>
          <w:lang w:bidi="ar-DZ"/>
        </w:rPr>
      </w:pPr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- كيف تناول فلاسفة الإسلام هذا المبحث؟</w:t>
      </w:r>
    </w:p>
    <w:p w:rsidR="0068715D" w:rsidRPr="00E30569" w:rsidRDefault="0068715D" w:rsidP="0068715D">
      <w:pPr>
        <w:rPr>
          <w:rFonts w:hint="cs"/>
          <w:color w:val="FF0000"/>
          <w:sz w:val="28"/>
          <w:szCs w:val="28"/>
          <w:highlight w:val="green"/>
          <w:rtl/>
          <w:lang w:bidi="ar-DZ"/>
        </w:rPr>
      </w:pPr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- هل هناك اتفاق بين الفلاسفة في طريقة ونوع الأدلة المقدمة في هذا المبحث، أم أ</w:t>
      </w:r>
      <w:proofErr w:type="gramStart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،هم</w:t>
      </w:r>
      <w:proofErr w:type="gramEnd"/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 xml:space="preserve"> اختلفوا .</w:t>
      </w:r>
    </w:p>
    <w:p w:rsidR="0068715D" w:rsidRDefault="0068715D" w:rsidP="0068715D">
      <w:pPr>
        <w:rPr>
          <w:rFonts w:hint="cs"/>
          <w:rtl/>
          <w:lang w:bidi="ar-DZ"/>
        </w:rPr>
      </w:pPr>
      <w:r w:rsidRPr="00E30569">
        <w:rPr>
          <w:rFonts w:hint="cs"/>
          <w:color w:val="FF0000"/>
          <w:sz w:val="28"/>
          <w:szCs w:val="28"/>
          <w:highlight w:val="green"/>
          <w:rtl/>
          <w:lang w:bidi="ar-DZ"/>
        </w:rPr>
        <w:t>هل يؤثر هذا الاختلاف سلبا على التصور العقدي و الإيماني.</w:t>
      </w:r>
      <w:r>
        <w:rPr>
          <w:rFonts w:hint="cs"/>
          <w:rtl/>
          <w:lang w:bidi="ar-DZ"/>
        </w:rPr>
        <w:t xml:space="preserve"> </w:t>
      </w: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7439139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7439139"/>
            <wp:effectExtent l="1905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7439139"/>
            <wp:effectExtent l="1905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>
      <w:pPr>
        <w:rPr>
          <w:rFonts w:hint="cs"/>
          <w:rtl/>
          <w:lang w:bidi="ar-DZ"/>
        </w:rPr>
      </w:pPr>
    </w:p>
    <w:p w:rsidR="00E30569" w:rsidRDefault="00E30569" w:rsidP="00E30569">
      <w:pPr>
        <w:ind w:firstLine="0"/>
        <w:rPr>
          <w:rFonts w:hint="cs"/>
          <w:lang w:bidi="ar-DZ"/>
        </w:rPr>
      </w:pPr>
    </w:p>
    <w:sectPr w:rsidR="00E30569" w:rsidSect="000B33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569"/>
    <w:rsid w:val="000B33B0"/>
    <w:rsid w:val="003E60DB"/>
    <w:rsid w:val="0068715D"/>
    <w:rsid w:val="00783A67"/>
    <w:rsid w:val="00A67B9C"/>
    <w:rsid w:val="00E30569"/>
    <w:rsid w:val="00E5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67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A67B9C"/>
    <w:pPr>
      <w:tabs>
        <w:tab w:val="right" w:pos="567"/>
      </w:tabs>
      <w:ind w:right="283" w:firstLine="0"/>
      <w:outlineLvl w:val="0"/>
    </w:pPr>
    <w:rPr>
      <w:rFonts w:asciiTheme="minorBidi" w:hAnsiTheme="minorBidi"/>
      <w:b/>
      <w:bCs/>
      <w:sz w:val="32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7B9C"/>
    <w:pPr>
      <w:spacing w:after="200"/>
      <w:ind w:firstLine="0"/>
      <w:outlineLvl w:val="2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uiPriority w:val="31"/>
    <w:qFormat/>
    <w:rsid w:val="00A67B9C"/>
    <w:rPr>
      <w:rFonts w:cstheme="minorBidi"/>
      <w:color w:val="auto"/>
      <w:szCs w:val="32"/>
      <w:u w:val="none" w:color="9BBB59" w:themeColor="accent3"/>
    </w:rPr>
  </w:style>
  <w:style w:type="character" w:styleId="Rfrenceintense">
    <w:name w:val="Intense Reference"/>
    <w:basedOn w:val="Policepardfaut"/>
    <w:uiPriority w:val="32"/>
    <w:qFormat/>
    <w:rsid w:val="00A67B9C"/>
    <w:rPr>
      <w:rFonts w:cstheme="minorBidi"/>
      <w:b/>
      <w:bCs/>
      <w:color w:val="000000" w:themeColor="text1"/>
      <w:szCs w:val="32"/>
      <w:u w:val="none" w:color="9BBB59" w:themeColor="accent3"/>
    </w:rPr>
  </w:style>
  <w:style w:type="character" w:customStyle="1" w:styleId="Titre1Car">
    <w:name w:val="Titre 1 Car"/>
    <w:basedOn w:val="Policepardfaut"/>
    <w:link w:val="Titre1"/>
    <w:uiPriority w:val="9"/>
    <w:rsid w:val="00A67B9C"/>
    <w:rPr>
      <w:rFonts w:asciiTheme="minorBidi" w:hAnsiTheme="minorBidi"/>
      <w:b/>
      <w:bCs/>
      <w:sz w:val="32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A67B9C"/>
    <w:rPr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2020-04-04T17:31:00Z</dcterms:created>
  <dcterms:modified xsi:type="dcterms:W3CDTF">2020-04-04T17:43:00Z</dcterms:modified>
</cp:coreProperties>
</file>