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329" w:rsidRPr="000F139B" w:rsidRDefault="00604329" w:rsidP="00604329">
      <w:pPr>
        <w:rPr>
          <w:rFonts w:hint="cs"/>
          <w:rtl/>
        </w:rPr>
      </w:pPr>
      <w:r w:rsidRPr="00604329">
        <w:rPr>
          <w:rFonts w:hint="cs"/>
          <w:sz w:val="32"/>
          <w:szCs w:val="32"/>
          <w:rtl/>
          <w:lang w:bidi="ar-DZ"/>
        </w:rPr>
        <w:t>الموضوع الثالث:</w:t>
      </w:r>
      <w:r w:rsidRPr="00604329">
        <w:rPr>
          <w:rFonts w:hint="cs"/>
          <w:sz w:val="32"/>
          <w:szCs w:val="32"/>
          <w:highlight w:val="yellow"/>
          <w:rtl/>
        </w:rPr>
        <w:t xml:space="preserve"> </w:t>
      </w:r>
      <w:r w:rsidRPr="000F139B">
        <w:rPr>
          <w:rFonts w:hint="cs"/>
          <w:sz w:val="32"/>
          <w:szCs w:val="32"/>
          <w:highlight w:val="yellow"/>
          <w:rtl/>
        </w:rPr>
        <w:t>المطلوب</w:t>
      </w:r>
      <w:r w:rsidRPr="00951536">
        <w:rPr>
          <w:rFonts w:hint="cs"/>
          <w:sz w:val="32"/>
          <w:szCs w:val="32"/>
          <w:rtl/>
        </w:rPr>
        <w:t>: لقد وضعت بين يديك فقرات من كتاب محمد عابد الجابري، مستمدة من كتابه نحن والتراث: يبين من خلالها الز</w:t>
      </w:r>
      <w:r>
        <w:rPr>
          <w:rFonts w:hint="cs"/>
          <w:sz w:val="32"/>
          <w:szCs w:val="32"/>
          <w:rtl/>
        </w:rPr>
        <w:t>او</w:t>
      </w:r>
      <w:r w:rsidRPr="00951536">
        <w:rPr>
          <w:rFonts w:hint="cs"/>
          <w:sz w:val="32"/>
          <w:szCs w:val="32"/>
          <w:rtl/>
        </w:rPr>
        <w:t>ية التي يجب النظر من خلالها إلى الفلسفة العربية الإسلامية لغرض الوقوف على حقيقة وطبيعة القضايا الفلسفية التي كان يشتغل عليها فلاسفة الإسلام، وهو بذلك يؤكد أن</w:t>
      </w:r>
      <w:r>
        <w:rPr>
          <w:rFonts w:hint="cs"/>
          <w:sz w:val="32"/>
          <w:szCs w:val="32"/>
          <w:rtl/>
        </w:rPr>
        <w:t>ّ</w:t>
      </w:r>
      <w:r w:rsidRPr="00951536">
        <w:rPr>
          <w:rFonts w:hint="cs"/>
          <w:sz w:val="32"/>
          <w:szCs w:val="32"/>
          <w:rtl/>
        </w:rPr>
        <w:t xml:space="preserve"> هذه الفلسفة فيها جانب تاريخي معرفي ظاهر يتمثل في المادة المعرفية وفيها جانب غير ظاهر يمكن من خلاله التعرف على علاقة فلاسفة الإسلام بهموم عصرهم و القضايا  التي كانت مطروحة في زمنهم .</w:t>
      </w:r>
    </w:p>
    <w:p w:rsidR="00604329" w:rsidRPr="00951536" w:rsidRDefault="00604329" w:rsidP="00604329">
      <w:pPr>
        <w:rPr>
          <w:rFonts w:hint="cs"/>
          <w:sz w:val="32"/>
          <w:szCs w:val="32"/>
          <w:rtl/>
        </w:rPr>
      </w:pPr>
      <w:r w:rsidRPr="00951536">
        <w:rPr>
          <w:rFonts w:hint="cs"/>
          <w:sz w:val="32"/>
          <w:szCs w:val="32"/>
          <w:rtl/>
        </w:rPr>
        <w:t>من خلال هذا التوضيح قم بتحديد قيمة القراءة المعرفية للفلسفة العربية الإسلامية حسب محمد عابد الجابري ، ومدى قدرتها على إبراز العلاقة بين تلك الفلسفة ومختلف القضايا التي كانت تطرح في المجتمع  .</w:t>
      </w:r>
    </w:p>
    <w:p w:rsidR="002938DD" w:rsidRDefault="006B58AB">
      <w:pPr>
        <w:rPr>
          <w:rFonts w:hint="cs"/>
          <w:sz w:val="32"/>
          <w:szCs w:val="32"/>
          <w:rtl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  <w:r w:rsidRPr="00604329">
        <w:rPr>
          <w:rFonts w:cs="Arial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2797" cy="6219825"/>
            <wp:effectExtent l="19050" t="0" r="405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  <w:r w:rsidRPr="00604329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rFonts w:hint="cs"/>
          <w:sz w:val="32"/>
          <w:szCs w:val="32"/>
          <w:rtl/>
          <w:lang w:bidi="ar-DZ"/>
        </w:rPr>
      </w:pPr>
    </w:p>
    <w:p w:rsidR="00604329" w:rsidRDefault="00604329">
      <w:pPr>
        <w:rPr>
          <w:sz w:val="32"/>
          <w:szCs w:val="32"/>
          <w:lang w:bidi="ar-DZ"/>
        </w:rPr>
      </w:pPr>
      <w:r w:rsidRPr="00604329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2797" cy="7524750"/>
            <wp:effectExtent l="19050" t="0" r="4053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29" w:rsidRPr="00604329" w:rsidRDefault="00604329" w:rsidP="00604329">
      <w:pPr>
        <w:rPr>
          <w:sz w:val="32"/>
          <w:szCs w:val="32"/>
          <w:lang w:bidi="ar-DZ"/>
        </w:rPr>
      </w:pPr>
    </w:p>
    <w:sectPr w:rsidR="00604329" w:rsidRPr="00604329" w:rsidSect="000B33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4329"/>
    <w:rsid w:val="000B33B0"/>
    <w:rsid w:val="003E60DB"/>
    <w:rsid w:val="00604329"/>
    <w:rsid w:val="006B58AB"/>
    <w:rsid w:val="00783A67"/>
    <w:rsid w:val="00A67B9C"/>
    <w:rsid w:val="00E50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A67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A67B9C"/>
    <w:pPr>
      <w:tabs>
        <w:tab w:val="right" w:pos="567"/>
      </w:tabs>
      <w:ind w:right="283" w:firstLine="0"/>
      <w:outlineLvl w:val="0"/>
    </w:pPr>
    <w:rPr>
      <w:rFonts w:asciiTheme="minorBidi" w:hAnsiTheme="minorBidi"/>
      <w:b/>
      <w:bCs/>
      <w:sz w:val="32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67B9C"/>
    <w:pPr>
      <w:spacing w:after="200"/>
      <w:ind w:firstLine="0"/>
      <w:outlineLvl w:val="2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ple">
    <w:name w:val="Subtle Reference"/>
    <w:uiPriority w:val="31"/>
    <w:qFormat/>
    <w:rsid w:val="00A67B9C"/>
    <w:rPr>
      <w:rFonts w:cstheme="minorBidi"/>
      <w:color w:val="auto"/>
      <w:szCs w:val="32"/>
      <w:u w:val="none" w:color="9BBB59" w:themeColor="accent3"/>
    </w:rPr>
  </w:style>
  <w:style w:type="character" w:styleId="Rfrenceintense">
    <w:name w:val="Intense Reference"/>
    <w:basedOn w:val="Policepardfaut"/>
    <w:uiPriority w:val="32"/>
    <w:qFormat/>
    <w:rsid w:val="00A67B9C"/>
    <w:rPr>
      <w:rFonts w:cstheme="minorBidi"/>
      <w:b/>
      <w:bCs/>
      <w:color w:val="000000" w:themeColor="text1"/>
      <w:szCs w:val="32"/>
      <w:u w:val="none" w:color="9BBB59" w:themeColor="accent3"/>
    </w:rPr>
  </w:style>
  <w:style w:type="character" w:customStyle="1" w:styleId="Titre1Car">
    <w:name w:val="Titre 1 Car"/>
    <w:basedOn w:val="Policepardfaut"/>
    <w:link w:val="Titre1"/>
    <w:uiPriority w:val="9"/>
    <w:rsid w:val="00A67B9C"/>
    <w:rPr>
      <w:rFonts w:asciiTheme="minorBidi" w:hAnsiTheme="minorBidi"/>
      <w:b/>
      <w:bCs/>
      <w:sz w:val="32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A67B9C"/>
    <w:rPr>
      <w:b/>
      <w:bCs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43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4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2020-04-04T15:22:00Z</dcterms:created>
  <dcterms:modified xsi:type="dcterms:W3CDTF">2020-04-04T15:33:00Z</dcterms:modified>
</cp:coreProperties>
</file>