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1E43" w14:textId="77777777" w:rsidR="00690BB4" w:rsidRDefault="009B2105" w:rsidP="009B2105">
      <w:pPr>
        <w:bidi/>
        <w:jc w:val="center"/>
        <w:rPr>
          <w:rtl/>
        </w:rPr>
      </w:pPr>
      <w:r w:rsidRPr="009B2105">
        <w:rPr>
          <w:noProof/>
          <w:rtl/>
        </w:rPr>
        <mc:AlternateContent>
          <mc:Choice Requires="wps">
            <w:drawing>
              <wp:inline distT="0" distB="0" distL="0" distR="0" wp14:anchorId="28680AD5" wp14:editId="3A744520">
                <wp:extent cx="5486400" cy="718185"/>
                <wp:effectExtent l="57150" t="38100" r="57150" b="81915"/>
                <wp:docPr id="19" name="Rectangle 1"/>
                <wp:cNvGraphicFramePr/>
                <a:graphic xmlns:a="http://schemas.openxmlformats.org/drawingml/2006/main">
                  <a:graphicData uri="http://schemas.microsoft.com/office/word/2010/wordprocessingShape">
                    <wps:wsp>
                      <wps:cNvSpPr/>
                      <wps:spPr>
                        <a:xfrm>
                          <a:off x="0" y="0"/>
                          <a:ext cx="5486400" cy="71818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72B093" w14:textId="77777777" w:rsidR="003541B8" w:rsidRDefault="003541B8" w:rsidP="003541B8">
                            <w:pPr>
                              <w:bidi/>
                              <w:jc w:val="center"/>
                              <w:rPr>
                                <w:sz w:val="24"/>
                                <w:szCs w:val="24"/>
                              </w:rPr>
                            </w:pPr>
                            <w:r>
                              <w:rPr>
                                <w:rFonts w:ascii="Algerian" w:hAnsi="Arial"/>
                                <w:color w:val="000000" w:themeColor="dark1"/>
                                <w:kern w:val="24"/>
                                <w:sz w:val="56"/>
                                <w:szCs w:val="56"/>
                                <w:rtl/>
                                <w:lang w:bidi="ar-DZ"/>
                              </w:rPr>
                              <w:t>جامعة محمد لمين</w:t>
                            </w:r>
                            <w:r>
                              <w:rPr>
                                <w:rFonts w:ascii="Algerian" w:hAnsi="Algerian"/>
                                <w:color w:val="000000" w:themeColor="dark1"/>
                                <w:kern w:val="24"/>
                                <w:sz w:val="56"/>
                                <w:szCs w:val="56"/>
                                <w:rtl/>
                                <w:lang w:bidi="ar-DZ"/>
                              </w:rPr>
                              <w:t xml:space="preserve"> دباغين </w:t>
                            </w:r>
                            <w:r>
                              <w:rPr>
                                <w:rFonts w:ascii="Algerian" w:hAnsi="Arial"/>
                                <w:color w:val="000000" w:themeColor="dark1"/>
                                <w:kern w:val="24"/>
                                <w:sz w:val="56"/>
                                <w:szCs w:val="56"/>
                                <w:rtl/>
                                <w:lang w:bidi="ar-DZ"/>
                              </w:rPr>
                              <w:t>سطيف</w:t>
                            </w:r>
                            <w:r>
                              <w:rPr>
                                <w:rFonts w:ascii="Algerian" w:hAnsi="Algerian"/>
                                <w:color w:val="000000" w:themeColor="dark1"/>
                                <w:kern w:val="24"/>
                                <w:sz w:val="56"/>
                                <w:szCs w:val="56"/>
                                <w:rtl/>
                                <w:lang w:bidi="ar-DZ"/>
                              </w:rPr>
                              <w:t xml:space="preserve"> 2</w:t>
                            </w:r>
                          </w:p>
                          <w:p w14:paraId="37ECDEBB" w14:textId="77777777" w:rsidR="003541B8" w:rsidRDefault="003541B8" w:rsidP="003541B8">
                            <w:pPr>
                              <w:bidi/>
                              <w:jc w:val="center"/>
                            </w:pPr>
                            <w:r>
                              <w:rPr>
                                <w:rFonts w:ascii="Algerian" w:hAnsi="Arial"/>
                                <w:color w:val="000000" w:themeColor="dark1"/>
                                <w:kern w:val="24"/>
                                <w:sz w:val="56"/>
                                <w:szCs w:val="56"/>
                                <w:rtl/>
                                <w:lang w:bidi="ar-DZ"/>
                              </w:rPr>
                              <w:t>كلية الحقوق والعلوم السياسية</w:t>
                            </w:r>
                          </w:p>
                        </w:txbxContent>
                      </wps:txbx>
                      <wps:bodyPr rtlCol="0" anchor="ctr"/>
                    </wps:wsp>
                  </a:graphicData>
                </a:graphic>
              </wp:inline>
            </w:drawing>
          </mc:Choice>
          <mc:Fallback>
            <w:pict>
              <v:rect w14:anchorId="28680AD5" id="Rectangle 1" o:spid="_x0000_s1026" style="width:6in;height:5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" fillcolor="#cdddac [1622]" strokecolor="#94b64e [3046]">
                <v:fill color2="#f0f4e6 [502]" rotate="t" angle="180" colors="0 #dafda7;22938f #e4fdc2;1 #f5ffe6" focus="100%" type="gradient"/>
                <v:shadow on="t" color="black" opacity="24903f" origin=",.5" offset="0,.55556mm"/>
                <v:textbox>
                  <w:txbxContent>
                    <w:p w14:paraId="5172B093" w14:textId="77777777" w:rsidR="003541B8" w:rsidRDefault="003541B8" w:rsidP="003541B8">
                      <w:pPr>
                        <w:bidi/>
                        <w:jc w:val="center"/>
                        <w:rPr>
                          <w:sz w:val="24"/>
                          <w:szCs w:val="24"/>
                        </w:rPr>
                      </w:pPr>
                      <w:r>
                        <w:rPr>
                          <w:rFonts w:ascii="Algerian" w:hAnsi="Arial"/>
                          <w:color w:val="000000" w:themeColor="dark1"/>
                          <w:kern w:val="24"/>
                          <w:sz w:val="56"/>
                          <w:szCs w:val="56"/>
                          <w:rtl/>
                          <w:lang w:bidi="ar-DZ"/>
                        </w:rPr>
                        <w:t>جامعة محمد لمين</w:t>
                      </w:r>
                      <w:r>
                        <w:rPr>
                          <w:rFonts w:ascii="Algerian" w:hAnsi="Algerian"/>
                          <w:color w:val="000000" w:themeColor="dark1"/>
                          <w:kern w:val="24"/>
                          <w:sz w:val="56"/>
                          <w:szCs w:val="56"/>
                          <w:rtl/>
                          <w:lang w:bidi="ar-DZ"/>
                        </w:rPr>
                        <w:t xml:space="preserve"> دباغين </w:t>
                      </w:r>
                      <w:r>
                        <w:rPr>
                          <w:rFonts w:ascii="Algerian" w:hAnsi="Arial"/>
                          <w:color w:val="000000" w:themeColor="dark1"/>
                          <w:kern w:val="24"/>
                          <w:sz w:val="56"/>
                          <w:szCs w:val="56"/>
                          <w:rtl/>
                          <w:lang w:bidi="ar-DZ"/>
                        </w:rPr>
                        <w:t>سطيف</w:t>
                      </w:r>
                      <w:r>
                        <w:rPr>
                          <w:rFonts w:ascii="Algerian" w:hAnsi="Algerian"/>
                          <w:color w:val="000000" w:themeColor="dark1"/>
                          <w:kern w:val="24"/>
                          <w:sz w:val="56"/>
                          <w:szCs w:val="56"/>
                          <w:rtl/>
                          <w:lang w:bidi="ar-DZ"/>
                        </w:rPr>
                        <w:t xml:space="preserve"> 2</w:t>
                      </w:r>
                    </w:p>
                    <w:p w14:paraId="37ECDEBB" w14:textId="77777777" w:rsidR="003541B8" w:rsidRDefault="003541B8" w:rsidP="003541B8">
                      <w:pPr>
                        <w:bidi/>
                        <w:jc w:val="center"/>
                      </w:pPr>
                      <w:r>
                        <w:rPr>
                          <w:rFonts w:ascii="Algerian" w:hAnsi="Arial"/>
                          <w:color w:val="000000" w:themeColor="dark1"/>
                          <w:kern w:val="24"/>
                          <w:sz w:val="56"/>
                          <w:szCs w:val="56"/>
                          <w:rtl/>
                          <w:lang w:bidi="ar-DZ"/>
                        </w:rPr>
                        <w:t>كلية الحقوق والعلوم السياسية</w:t>
                      </w:r>
                    </w:p>
                  </w:txbxContent>
                </v:textbox>
                <w10:anchorlock/>
              </v:rect>
            </w:pict>
          </mc:Fallback>
        </mc:AlternateContent>
      </w:r>
    </w:p>
    <w:p w14:paraId="6F06A324" w14:textId="77777777" w:rsidR="009B2105" w:rsidRDefault="009B2105" w:rsidP="009B2105">
      <w:pPr>
        <w:bidi/>
        <w:jc w:val="center"/>
        <w:rPr>
          <w:noProof/>
          <w:rtl/>
          <w:lang w:eastAsia="fr-FR"/>
        </w:rPr>
      </w:pPr>
    </w:p>
    <w:p w14:paraId="6CAD7BC2" w14:textId="77777777" w:rsidR="009B2105" w:rsidRDefault="009B2105" w:rsidP="009B2105">
      <w:pPr>
        <w:bidi/>
        <w:jc w:val="center"/>
        <w:rPr>
          <w:noProof/>
          <w:rtl/>
          <w:lang w:eastAsia="fr-FR"/>
        </w:rPr>
      </w:pPr>
    </w:p>
    <w:p w14:paraId="5671C008" w14:textId="77777777" w:rsidR="009B2105" w:rsidRDefault="009B2105" w:rsidP="009B2105">
      <w:pPr>
        <w:bidi/>
        <w:jc w:val="center"/>
        <w:rPr>
          <w:noProof/>
          <w:rtl/>
          <w:lang w:eastAsia="fr-FR"/>
        </w:rPr>
      </w:pPr>
    </w:p>
    <w:p w14:paraId="64E0C4CD" w14:textId="77777777" w:rsidR="009B2105" w:rsidRDefault="009B2105" w:rsidP="009B2105">
      <w:pPr>
        <w:bidi/>
        <w:jc w:val="center"/>
        <w:rPr>
          <w:noProof/>
          <w:rtl/>
          <w:lang w:eastAsia="fr-FR"/>
        </w:rPr>
      </w:pPr>
    </w:p>
    <w:p w14:paraId="1DEADAC5" w14:textId="77777777" w:rsidR="009B2105" w:rsidRDefault="009B2105" w:rsidP="009B2105">
      <w:pPr>
        <w:bidi/>
        <w:jc w:val="center"/>
        <w:rPr>
          <w:noProof/>
          <w:rtl/>
          <w:lang w:eastAsia="fr-FR"/>
        </w:rPr>
      </w:pPr>
    </w:p>
    <w:p w14:paraId="55D7796D" w14:textId="77777777" w:rsidR="009B2105" w:rsidRDefault="009B2105" w:rsidP="009B2105">
      <w:pPr>
        <w:bidi/>
        <w:jc w:val="center"/>
        <w:rPr>
          <w:noProof/>
          <w:rtl/>
          <w:lang w:eastAsia="fr-FR"/>
        </w:rPr>
      </w:pPr>
    </w:p>
    <w:p w14:paraId="465A3DD6" w14:textId="77777777" w:rsidR="009B2105" w:rsidRDefault="009B2105" w:rsidP="009B2105">
      <w:pPr>
        <w:bidi/>
        <w:jc w:val="center"/>
        <w:rPr>
          <w:noProof/>
          <w:rtl/>
          <w:lang w:eastAsia="fr-FR"/>
        </w:rPr>
      </w:pPr>
    </w:p>
    <w:p w14:paraId="0F032285" w14:textId="77777777" w:rsidR="009B2105" w:rsidRDefault="009B2105" w:rsidP="009B2105">
      <w:pPr>
        <w:bidi/>
        <w:jc w:val="center"/>
        <w:rPr>
          <w:noProof/>
          <w:rtl/>
          <w:lang w:eastAsia="fr-FR"/>
        </w:rPr>
      </w:pPr>
    </w:p>
    <w:p w14:paraId="065011C0" w14:textId="77777777" w:rsidR="009B2105" w:rsidRDefault="009B2105" w:rsidP="009B2105">
      <w:pPr>
        <w:bidi/>
        <w:jc w:val="center"/>
        <w:rPr>
          <w:noProof/>
          <w:rtl/>
          <w:lang w:eastAsia="fr-FR"/>
        </w:rPr>
      </w:pPr>
    </w:p>
    <w:p w14:paraId="48C5A686" w14:textId="77777777" w:rsidR="009B2105" w:rsidRDefault="009B2105" w:rsidP="009B2105">
      <w:pPr>
        <w:bidi/>
        <w:jc w:val="center"/>
        <w:rPr>
          <w:noProof/>
          <w:rtl/>
          <w:lang w:eastAsia="fr-FR"/>
        </w:rPr>
      </w:pPr>
    </w:p>
    <w:p w14:paraId="61925039" w14:textId="77777777" w:rsidR="009B2105" w:rsidRDefault="009B2105" w:rsidP="009B2105">
      <w:pPr>
        <w:bidi/>
        <w:jc w:val="center"/>
        <w:rPr>
          <w:noProof/>
          <w:rtl/>
          <w:lang w:eastAsia="fr-FR"/>
        </w:rPr>
      </w:pPr>
    </w:p>
    <w:p w14:paraId="451C89FA" w14:textId="77777777" w:rsidR="009B2105" w:rsidRDefault="009B2105" w:rsidP="009B2105">
      <w:pPr>
        <w:bidi/>
        <w:jc w:val="center"/>
        <w:rPr>
          <w:noProof/>
          <w:rtl/>
          <w:lang w:eastAsia="fr-FR"/>
        </w:rPr>
      </w:pPr>
    </w:p>
    <w:p w14:paraId="72E60B8B" w14:textId="77777777" w:rsidR="009B2105" w:rsidRDefault="009B2105" w:rsidP="009B2105">
      <w:pPr>
        <w:bidi/>
        <w:jc w:val="center"/>
        <w:rPr>
          <w:rtl/>
        </w:rPr>
      </w:pPr>
      <w:r w:rsidRPr="009B2105">
        <w:rPr>
          <w:noProof/>
          <w:rtl/>
        </w:rPr>
        <mc:AlternateContent>
          <mc:Choice Requires="wps">
            <w:drawing>
              <wp:inline distT="0" distB="0" distL="0" distR="0" wp14:anchorId="198CBBDD" wp14:editId="470FBB97">
                <wp:extent cx="5486400" cy="2063750"/>
                <wp:effectExtent l="38100" t="38100" r="38100" b="69850"/>
                <wp:docPr id="22" name="Ellipse 2"/>
                <wp:cNvGraphicFramePr/>
                <a:graphic xmlns:a="http://schemas.openxmlformats.org/drawingml/2006/main">
                  <a:graphicData uri="http://schemas.microsoft.com/office/word/2010/wordprocessingShape">
                    <wps:wsp>
                      <wps:cNvSpPr/>
                      <wps:spPr>
                        <a:xfrm>
                          <a:off x="0" y="0"/>
                          <a:ext cx="5486400" cy="206375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50B282BC" w14:textId="77777777" w:rsidR="003541B8" w:rsidRDefault="003541B8" w:rsidP="003541B8">
                            <w:pPr>
                              <w:bidi/>
                              <w:jc w:val="center"/>
                              <w:rPr>
                                <w:sz w:val="24"/>
                                <w:szCs w:val="24"/>
                              </w:rPr>
                            </w:pPr>
                            <w:r>
                              <w:rPr>
                                <w:rFonts w:ascii="Arabic Typesetting" w:hAnsi="Arabic Typesetting" w:cs="Arabic Typesetting"/>
                                <w:b/>
                                <w:bCs/>
                                <w:color w:val="1D1B11" w:themeColor="background2" w:themeShade="1A"/>
                                <w:kern w:val="24"/>
                                <w:sz w:val="108"/>
                                <w:szCs w:val="108"/>
                                <w:rtl/>
                                <w:lang w:bidi="ar-DZ"/>
                              </w:rPr>
                              <w:t xml:space="preserve">عنوان المحاضرة </w:t>
                            </w:r>
                          </w:p>
                          <w:p w14:paraId="6B4E3E8F" w14:textId="77777777" w:rsidR="003541B8" w:rsidRDefault="003541B8" w:rsidP="003541B8">
                            <w:pPr>
                              <w:bidi/>
                              <w:jc w:val="center"/>
                            </w:pPr>
                            <w:r>
                              <w:rPr>
                                <w:rFonts w:ascii="Arabic Typesetting" w:hAnsi="Arabic Typesetting" w:cs="Arabic Typesetting"/>
                                <w:b/>
                                <w:bCs/>
                                <w:color w:val="1D1B11" w:themeColor="background2" w:themeShade="1A"/>
                                <w:kern w:val="24"/>
                                <w:sz w:val="108"/>
                                <w:szCs w:val="108"/>
                                <w:rtl/>
                                <w:lang w:bidi="ar-DZ"/>
                              </w:rPr>
                              <w:t>نظرية الطلبات والدفوع القضائية</w:t>
                            </w:r>
                          </w:p>
                        </w:txbxContent>
                      </wps:txbx>
                      <wps:bodyPr rtlCol="0" anchor="ctr"/>
                    </wps:wsp>
                  </a:graphicData>
                </a:graphic>
              </wp:inline>
            </w:drawing>
          </mc:Choice>
          <mc:Fallback>
            <w:pict>
              <v:oval w14:anchorId="198CBBDD" id="Ellipse 2" o:spid="_x0000_s1027" style="width:6in;height:1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" fillcolor="#dfa7a6 [1621]" strokecolor="#bc4542 [3045]">
                <v:fill color2="#f5e4e4 [501]" rotate="t" angle="180" colors="0 #ffa2a1;22938f #ffbebd;1 #ffe5e5" focus="100%" type="gradient"/>
                <v:shadow on="t" color="black" opacity="24903f" origin=",.5" offset="0,.55556mm"/>
                <v:textbox>
                  <w:txbxContent>
                    <w:p w14:paraId="50B282BC" w14:textId="77777777" w:rsidR="003541B8" w:rsidRDefault="003541B8" w:rsidP="003541B8">
                      <w:pPr>
                        <w:bidi/>
                        <w:jc w:val="center"/>
                        <w:rPr>
                          <w:sz w:val="24"/>
                          <w:szCs w:val="24"/>
                        </w:rPr>
                      </w:pPr>
                      <w:r>
                        <w:rPr>
                          <w:rFonts w:ascii="Arabic Typesetting" w:hAnsi="Arabic Typesetting" w:cs="Arabic Typesetting"/>
                          <w:b/>
                          <w:bCs/>
                          <w:color w:val="1D1B11" w:themeColor="background2" w:themeShade="1A"/>
                          <w:kern w:val="24"/>
                          <w:sz w:val="108"/>
                          <w:szCs w:val="108"/>
                          <w:rtl/>
                          <w:lang w:bidi="ar-DZ"/>
                        </w:rPr>
                        <w:t xml:space="preserve">عنوان المحاضرة </w:t>
                      </w:r>
                    </w:p>
                    <w:p w14:paraId="6B4E3E8F" w14:textId="77777777" w:rsidR="003541B8" w:rsidRDefault="003541B8" w:rsidP="003541B8">
                      <w:pPr>
                        <w:bidi/>
                        <w:jc w:val="center"/>
                      </w:pPr>
                      <w:r>
                        <w:rPr>
                          <w:rFonts w:ascii="Arabic Typesetting" w:hAnsi="Arabic Typesetting" w:cs="Arabic Typesetting"/>
                          <w:b/>
                          <w:bCs/>
                          <w:color w:val="1D1B11" w:themeColor="background2" w:themeShade="1A"/>
                          <w:kern w:val="24"/>
                          <w:sz w:val="108"/>
                          <w:szCs w:val="108"/>
                          <w:rtl/>
                          <w:lang w:bidi="ar-DZ"/>
                        </w:rPr>
                        <w:t>نظرية الطلبات والدفوع القضائية</w:t>
                      </w:r>
                    </w:p>
                  </w:txbxContent>
                </v:textbox>
                <w10:anchorlock/>
              </v:oval>
            </w:pict>
          </mc:Fallback>
        </mc:AlternateContent>
      </w:r>
      <w:r w:rsidRPr="009B2105">
        <w:rPr>
          <w:noProof/>
          <w:lang w:eastAsia="fr-FR"/>
        </w:rPr>
        <w:t xml:space="preserve"> </w:t>
      </w:r>
    </w:p>
    <w:p w14:paraId="7E55B786" w14:textId="77777777" w:rsidR="009B2105" w:rsidRDefault="009B2105" w:rsidP="009B2105">
      <w:pPr>
        <w:bidi/>
        <w:jc w:val="center"/>
        <w:rPr>
          <w:rtl/>
        </w:rPr>
      </w:pPr>
    </w:p>
    <w:p w14:paraId="396E7C67" w14:textId="77777777" w:rsidR="009B2105" w:rsidRDefault="009B2105" w:rsidP="009B2105">
      <w:pPr>
        <w:bidi/>
        <w:jc w:val="center"/>
        <w:rPr>
          <w:rtl/>
        </w:rPr>
      </w:pPr>
    </w:p>
    <w:p w14:paraId="5EA74479" w14:textId="77777777" w:rsidR="009B2105" w:rsidRDefault="009B2105" w:rsidP="009B2105">
      <w:pPr>
        <w:bidi/>
        <w:jc w:val="center"/>
        <w:rPr>
          <w:rtl/>
        </w:rPr>
      </w:pPr>
    </w:p>
    <w:p w14:paraId="51FAB39E" w14:textId="77777777" w:rsidR="009B2105" w:rsidRDefault="009B2105" w:rsidP="009B2105">
      <w:pPr>
        <w:bidi/>
        <w:jc w:val="center"/>
        <w:rPr>
          <w:rtl/>
        </w:rPr>
      </w:pPr>
    </w:p>
    <w:p w14:paraId="19C99030" w14:textId="77777777" w:rsidR="009B2105" w:rsidRDefault="009B2105" w:rsidP="009B2105">
      <w:pPr>
        <w:bidi/>
        <w:jc w:val="center"/>
        <w:rPr>
          <w:rtl/>
        </w:rPr>
      </w:pPr>
    </w:p>
    <w:p w14:paraId="64AD4878" w14:textId="77777777" w:rsidR="009B2105" w:rsidRDefault="009B2105" w:rsidP="009B2105">
      <w:pPr>
        <w:bidi/>
        <w:jc w:val="center"/>
        <w:rPr>
          <w:rtl/>
        </w:rPr>
      </w:pPr>
    </w:p>
    <w:p w14:paraId="66C204EC" w14:textId="77777777" w:rsidR="009B2105" w:rsidRDefault="009B2105" w:rsidP="009B2105">
      <w:pPr>
        <w:bidi/>
        <w:jc w:val="center"/>
        <w:rPr>
          <w:rtl/>
        </w:rPr>
      </w:pPr>
    </w:p>
    <w:p w14:paraId="3C43D010" w14:textId="77777777" w:rsidR="009B2105" w:rsidRDefault="009B2105" w:rsidP="009B2105">
      <w:pPr>
        <w:bidi/>
        <w:jc w:val="center"/>
        <w:rPr>
          <w:rtl/>
        </w:rPr>
      </w:pPr>
    </w:p>
    <w:p w14:paraId="1091D919" w14:textId="77777777" w:rsidR="009B2105" w:rsidRDefault="009B2105" w:rsidP="009B2105">
      <w:pPr>
        <w:bidi/>
        <w:jc w:val="center"/>
        <w:rPr>
          <w:rtl/>
        </w:rPr>
      </w:pPr>
    </w:p>
    <w:p w14:paraId="46423B0B" w14:textId="77777777" w:rsidR="009B2105" w:rsidRDefault="009B2105" w:rsidP="009B2105">
      <w:pPr>
        <w:bidi/>
        <w:jc w:val="center"/>
        <w:rPr>
          <w:rtl/>
        </w:rPr>
      </w:pPr>
    </w:p>
    <w:p w14:paraId="75E00037" w14:textId="77777777" w:rsidR="009B2105" w:rsidRDefault="009B2105" w:rsidP="009B2105">
      <w:pPr>
        <w:bidi/>
        <w:jc w:val="center"/>
        <w:rPr>
          <w:rtl/>
        </w:rPr>
      </w:pPr>
    </w:p>
    <w:p w14:paraId="2D753B69" w14:textId="77777777" w:rsidR="009B2105" w:rsidRDefault="009B2105" w:rsidP="009B2105">
      <w:pPr>
        <w:bidi/>
        <w:jc w:val="center"/>
        <w:rPr>
          <w:rtl/>
        </w:rPr>
      </w:pPr>
    </w:p>
    <w:p w14:paraId="057507AF" w14:textId="77777777" w:rsidR="009B2105" w:rsidRDefault="009B2105" w:rsidP="009B2105">
      <w:pPr>
        <w:bidi/>
        <w:jc w:val="center"/>
        <w:rPr>
          <w:rtl/>
        </w:rPr>
      </w:pPr>
    </w:p>
    <w:p w14:paraId="75B4848F" w14:textId="77777777" w:rsidR="009B2105" w:rsidRDefault="009B2105" w:rsidP="009B2105">
      <w:pPr>
        <w:bidi/>
        <w:jc w:val="center"/>
        <w:rPr>
          <w:rtl/>
        </w:rPr>
      </w:pPr>
    </w:p>
    <w:p w14:paraId="294E66CC" w14:textId="77777777" w:rsidR="009B2105" w:rsidRDefault="009B2105" w:rsidP="009B2105">
      <w:pPr>
        <w:bidi/>
        <w:jc w:val="center"/>
        <w:rPr>
          <w:rtl/>
        </w:rPr>
      </w:pPr>
    </w:p>
    <w:p w14:paraId="3FCA7BE6" w14:textId="77777777" w:rsidR="009B2105" w:rsidRDefault="009B2105" w:rsidP="009B2105">
      <w:pPr>
        <w:bidi/>
        <w:jc w:val="center"/>
        <w:rPr>
          <w:rtl/>
        </w:rPr>
      </w:pPr>
    </w:p>
    <w:p w14:paraId="55FFED96" w14:textId="77777777" w:rsidR="009B2105" w:rsidRDefault="009B2105" w:rsidP="009B2105">
      <w:pPr>
        <w:bidi/>
        <w:jc w:val="center"/>
        <w:rPr>
          <w:rtl/>
        </w:rPr>
      </w:pPr>
      <w:r w:rsidRPr="009B2105">
        <w:rPr>
          <w:noProof/>
          <w:rtl/>
        </w:rPr>
        <mc:AlternateContent>
          <mc:Choice Requires="wps">
            <w:drawing>
              <wp:inline distT="0" distB="0" distL="0" distR="0" wp14:anchorId="419C736F" wp14:editId="2A055286">
                <wp:extent cx="5486400" cy="783590"/>
                <wp:effectExtent l="57150" t="38100" r="57150" b="73660"/>
                <wp:docPr id="31" name="Rectangle à coins arrondis 3"/>
                <wp:cNvGraphicFramePr/>
                <a:graphic xmlns:a="http://schemas.openxmlformats.org/drawingml/2006/main">
                  <a:graphicData uri="http://schemas.microsoft.com/office/word/2010/wordprocessingShape">
                    <wps:wsp>
                      <wps:cNvSpPr/>
                      <wps:spPr>
                        <a:xfrm>
                          <a:off x="0" y="0"/>
                          <a:ext cx="5486400" cy="78359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7F97F69" w14:textId="77777777" w:rsidR="003541B8" w:rsidRDefault="003541B8" w:rsidP="003541B8">
                            <w:pPr>
                              <w:bidi/>
                              <w:jc w:val="center"/>
                              <w:rPr>
                                <w:sz w:val="24"/>
                                <w:szCs w:val="24"/>
                              </w:rPr>
                            </w:pPr>
                            <w:r>
                              <w:rPr>
                                <w:rFonts w:ascii="DejaVu Sans" w:eastAsia="DejaVu Sans" w:hAnsi="DejaVu Sans" w:cs="Times New Roman"/>
                                <w:color w:val="000000" w:themeColor="dark1"/>
                                <w:kern w:val="24"/>
                                <w:sz w:val="40"/>
                                <w:szCs w:val="40"/>
                                <w:rtl/>
                                <w:lang w:bidi="ar-DZ"/>
                              </w:rPr>
                              <w:t>إعداد:</w:t>
                            </w:r>
                          </w:p>
                          <w:p w14:paraId="3999DC93" w14:textId="77777777" w:rsidR="003541B8" w:rsidRDefault="003541B8" w:rsidP="003541B8">
                            <w:pPr>
                              <w:bidi/>
                              <w:jc w:val="center"/>
                            </w:pPr>
                            <w:r>
                              <w:rPr>
                                <w:rFonts w:ascii="DejaVu Sans" w:eastAsia="DejaVu Sans" w:hAnsi="DejaVu Sans" w:cs="Times New Roman"/>
                                <w:color w:val="000000" w:themeColor="dark1"/>
                                <w:kern w:val="24"/>
                                <w:sz w:val="40"/>
                                <w:szCs w:val="40"/>
                                <w:rtl/>
                                <w:lang w:bidi="ar-DZ"/>
                              </w:rPr>
                              <w:t>الأستاذة غربي نجاح</w:t>
                            </w:r>
                          </w:p>
                        </w:txbxContent>
                      </wps:txbx>
                      <wps:bodyPr rtlCol="0" anchor="ctr"/>
                    </wps:wsp>
                  </a:graphicData>
                </a:graphic>
              </wp:inline>
            </w:drawing>
          </mc:Choice>
          <mc:Fallback>
            <w:pict>
              <v:roundrect w14:anchorId="419C736F" id="Rectangle à coins arrondis 3" o:spid="_x0000_s1028" style="width:6in;height:6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" fillcolor="#bfb1d0 [1623]" strokecolor="#795d9b [3047]">
                <v:fill color2="#ece7f1 [503]" rotate="t" angle="180" colors="0 #c9b5e8;22938f #d9cbee;1 #f0eaf9" focus="100%" type="gradient"/>
                <v:shadow on="t" color="black" opacity="24903f" origin=",.5" offset="0,.55556mm"/>
                <v:textbox>
                  <w:txbxContent>
                    <w:p w14:paraId="77F97F69" w14:textId="77777777" w:rsidR="003541B8" w:rsidRDefault="003541B8" w:rsidP="003541B8">
                      <w:pPr>
                        <w:bidi/>
                        <w:jc w:val="center"/>
                        <w:rPr>
                          <w:sz w:val="24"/>
                          <w:szCs w:val="24"/>
                        </w:rPr>
                      </w:pPr>
                      <w:r>
                        <w:rPr>
                          <w:rFonts w:ascii="DejaVu Sans" w:eastAsia="DejaVu Sans" w:hAnsi="DejaVu Sans" w:cs="Times New Roman"/>
                          <w:color w:val="000000" w:themeColor="dark1"/>
                          <w:kern w:val="24"/>
                          <w:sz w:val="40"/>
                          <w:szCs w:val="40"/>
                          <w:rtl/>
                          <w:lang w:bidi="ar-DZ"/>
                        </w:rPr>
                        <w:t>إعداد:</w:t>
                      </w:r>
                    </w:p>
                    <w:p w14:paraId="3999DC93" w14:textId="77777777" w:rsidR="003541B8" w:rsidRDefault="003541B8" w:rsidP="003541B8">
                      <w:pPr>
                        <w:bidi/>
                        <w:jc w:val="center"/>
                      </w:pPr>
                      <w:r>
                        <w:rPr>
                          <w:rFonts w:ascii="DejaVu Sans" w:eastAsia="DejaVu Sans" w:hAnsi="DejaVu Sans" w:cs="Times New Roman"/>
                          <w:color w:val="000000" w:themeColor="dark1"/>
                          <w:kern w:val="24"/>
                          <w:sz w:val="40"/>
                          <w:szCs w:val="40"/>
                          <w:rtl/>
                          <w:lang w:bidi="ar-DZ"/>
                        </w:rPr>
                        <w:t>الأستاذة غربي نجاح</w:t>
                      </w:r>
                    </w:p>
                  </w:txbxContent>
                </v:textbox>
                <w10:anchorlock/>
              </v:roundrect>
            </w:pict>
          </mc:Fallback>
        </mc:AlternateContent>
      </w:r>
    </w:p>
    <w:p w14:paraId="564A74D3" w14:textId="77777777" w:rsidR="009B2105" w:rsidRDefault="009B2105" w:rsidP="009B2105">
      <w:pPr>
        <w:bidi/>
        <w:jc w:val="center"/>
        <w:rPr>
          <w:rtl/>
        </w:rPr>
      </w:pPr>
    </w:p>
    <w:p w14:paraId="01709A9F" w14:textId="77777777" w:rsidR="009B2105" w:rsidRDefault="009B2105" w:rsidP="009B2105">
      <w:pPr>
        <w:bidi/>
        <w:jc w:val="center"/>
        <w:rPr>
          <w:rtl/>
        </w:rPr>
      </w:pPr>
    </w:p>
    <w:p w14:paraId="57E882AD" w14:textId="77777777" w:rsidR="009B2105" w:rsidRDefault="009B2105" w:rsidP="009B2105">
      <w:pPr>
        <w:bidi/>
        <w:jc w:val="center"/>
        <w:rPr>
          <w:rtl/>
        </w:rPr>
      </w:pPr>
    </w:p>
    <w:p w14:paraId="0DEA1A8B" w14:textId="77777777" w:rsidR="009B2105" w:rsidRDefault="009B2105" w:rsidP="009B2105">
      <w:pPr>
        <w:bidi/>
        <w:jc w:val="center"/>
        <w:rPr>
          <w:rtl/>
        </w:rPr>
      </w:pPr>
    </w:p>
    <w:p w14:paraId="6908F074" w14:textId="77777777" w:rsidR="009B2105" w:rsidRDefault="009B2105" w:rsidP="009B2105">
      <w:pPr>
        <w:bidi/>
        <w:jc w:val="center"/>
        <w:rPr>
          <w:rtl/>
        </w:rPr>
      </w:pPr>
    </w:p>
    <w:p w14:paraId="16FD878E" w14:textId="77777777" w:rsidR="009B2105" w:rsidRDefault="009B2105" w:rsidP="009B2105">
      <w:pPr>
        <w:bidi/>
        <w:jc w:val="center"/>
        <w:rPr>
          <w:rtl/>
        </w:rPr>
      </w:pPr>
    </w:p>
    <w:p w14:paraId="17461E44" w14:textId="77777777" w:rsidR="009B2105" w:rsidRDefault="009B2105" w:rsidP="009B2105">
      <w:pPr>
        <w:bidi/>
        <w:jc w:val="center"/>
        <w:rPr>
          <w:rtl/>
        </w:rPr>
      </w:pPr>
    </w:p>
    <w:p w14:paraId="7803DBB6" w14:textId="77777777" w:rsidR="009B2105" w:rsidRDefault="009B2105" w:rsidP="009B2105">
      <w:pPr>
        <w:bidi/>
        <w:jc w:val="center"/>
        <w:rPr>
          <w:rtl/>
        </w:rPr>
      </w:pPr>
    </w:p>
    <w:p w14:paraId="4710BA1F" w14:textId="77777777" w:rsidR="009B2105" w:rsidRDefault="009B2105" w:rsidP="009B2105">
      <w:pPr>
        <w:bidi/>
        <w:jc w:val="center"/>
        <w:rPr>
          <w:rtl/>
        </w:rPr>
      </w:pPr>
    </w:p>
    <w:p w14:paraId="67C10B67" w14:textId="77777777" w:rsidR="009B2105" w:rsidRDefault="009B2105" w:rsidP="009B2105">
      <w:pPr>
        <w:bidi/>
        <w:jc w:val="center"/>
        <w:rPr>
          <w:rtl/>
        </w:rPr>
      </w:pPr>
    </w:p>
    <w:p w14:paraId="73DF6DF1" w14:textId="77777777" w:rsidR="009B2105" w:rsidRDefault="009B2105" w:rsidP="009B2105">
      <w:pPr>
        <w:bidi/>
        <w:jc w:val="center"/>
        <w:rPr>
          <w:rtl/>
        </w:rPr>
      </w:pPr>
    </w:p>
    <w:p w14:paraId="5D89BC99" w14:textId="77777777" w:rsidR="009B2105" w:rsidRDefault="009B2105" w:rsidP="009B2105">
      <w:pPr>
        <w:bidi/>
        <w:jc w:val="center"/>
        <w:rPr>
          <w:rtl/>
        </w:rPr>
      </w:pPr>
    </w:p>
    <w:p w14:paraId="081511C7" w14:textId="77777777" w:rsidR="009B2105" w:rsidRDefault="009B2105" w:rsidP="009B2105">
      <w:pPr>
        <w:bidi/>
        <w:jc w:val="center"/>
        <w:rPr>
          <w:noProof/>
          <w:rtl/>
          <w:lang w:eastAsia="fr-FR"/>
        </w:rPr>
      </w:pPr>
      <w:r w:rsidRPr="009B2105">
        <w:rPr>
          <w:noProof/>
          <w:rtl/>
        </w:rPr>
        <mc:AlternateContent>
          <mc:Choice Requires="wps">
            <w:drawing>
              <wp:inline distT="0" distB="0" distL="0" distR="0" wp14:anchorId="293BB96B" wp14:editId="7345166F">
                <wp:extent cx="5486400" cy="3806825"/>
                <wp:effectExtent l="57150" t="38100" r="57150" b="79375"/>
                <wp:docPr id="34" name="Rectangle à coins arrondis 1"/>
                <wp:cNvGraphicFramePr/>
                <a:graphic xmlns:a="http://schemas.openxmlformats.org/drawingml/2006/main">
                  <a:graphicData uri="http://schemas.microsoft.com/office/word/2010/wordprocessingShape">
                    <wps:wsp>
                      <wps:cNvSpPr/>
                      <wps:spPr>
                        <a:xfrm>
                          <a:off x="0" y="0"/>
                          <a:ext cx="5486400" cy="38068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0C9F51D" w14:textId="77777777" w:rsidR="003541B8" w:rsidRDefault="003541B8" w:rsidP="003541B8">
                            <w:pPr>
                              <w:bidi/>
                              <w:spacing w:line="360" w:lineRule="auto"/>
                              <w:jc w:val="both"/>
                              <w:rPr>
                                <w:sz w:val="24"/>
                                <w:szCs w:val="24"/>
                              </w:rPr>
                            </w:pPr>
                            <w:r>
                              <w:rPr>
                                <w:rFonts w:hAnsi="Simplified Arabic" w:cs="Simplified Arabic"/>
                                <w:color w:val="000000" w:themeColor="dark1"/>
                                <w:kern w:val="24"/>
                                <w:sz w:val="40"/>
                                <w:szCs w:val="40"/>
                                <w:rtl/>
                                <w:lang w:bidi="ar-DZ"/>
                              </w:rPr>
                              <w:t xml:space="preserve">نص المشرع على وسائل قانونية لاستعمال الدعوى القضائية بغية حماية الحق وتبادل الإدعاءات أمام القضاء والمتمثلة في الطلبات والدفوع، فقد نصت المادة 3 فقرة 2 ق.إ.م.إ على أنه: </w:t>
                            </w:r>
                            <w:r>
                              <w:rPr>
                                <w:rFonts w:hAnsi="Calibri" w:cs="Simplified Arabic"/>
                                <w:color w:val="000000" w:themeColor="dark1"/>
                                <w:kern w:val="24"/>
                                <w:sz w:val="40"/>
                                <w:szCs w:val="40"/>
                                <w:rtl/>
                                <w:lang w:bidi="ar-DZ"/>
                              </w:rPr>
                              <w:t xml:space="preserve">"يستفيد الخصوم أثناء سير الخصومة من فرص متكافئة لعرض طلباتهم ووسائل </w:t>
                            </w:r>
                            <w:r>
                              <w:rPr>
                                <w:rFonts w:hAnsi="Simplified Arabic" w:cs="Simplified Arabic"/>
                                <w:color w:val="000000" w:themeColor="dark1"/>
                                <w:kern w:val="24"/>
                                <w:sz w:val="40"/>
                                <w:szCs w:val="40"/>
                                <w:rtl/>
                                <w:lang w:bidi="ar-DZ"/>
                              </w:rPr>
                              <w:t>دفاعهم".</w:t>
                            </w:r>
                          </w:p>
                        </w:txbxContent>
                      </wps:txbx>
                      <wps:bodyPr rtlCol="0" anchor="ctr"/>
                    </wps:wsp>
                  </a:graphicData>
                </a:graphic>
              </wp:inline>
            </w:drawing>
          </mc:Choice>
          <mc:Fallback>
            <w:pict>
              <v:roundrect w14:anchorId="293BB96B" id="Rectangle à coins arrondis 1" o:spid="_x0000_s1029" style="width:6in;height:29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" fillcolor="#a5d5e2 [1624]" strokecolor="#40a7c2 [3048]">
                <v:fill color2="#e4f2f6 [504]" rotate="t" angle="180" colors="0 #9eeaff;22938f #bbefff;1 #e4f9ff" focus="100%" type="gradient"/>
                <v:shadow on="t" color="black" opacity="24903f" origin=",.5" offset="0,.55556mm"/>
                <v:textbox>
                  <w:txbxContent>
                    <w:p w14:paraId="10C9F51D" w14:textId="77777777" w:rsidR="003541B8" w:rsidRDefault="003541B8" w:rsidP="003541B8">
                      <w:pPr>
                        <w:bidi/>
                        <w:spacing w:line="360" w:lineRule="auto"/>
                        <w:jc w:val="both"/>
                        <w:rPr>
                          <w:sz w:val="24"/>
                          <w:szCs w:val="24"/>
                        </w:rPr>
                      </w:pPr>
                      <w:r>
                        <w:rPr>
                          <w:rFonts w:hAnsi="Simplified Arabic" w:cs="Simplified Arabic"/>
                          <w:color w:val="000000" w:themeColor="dark1"/>
                          <w:kern w:val="24"/>
                          <w:sz w:val="40"/>
                          <w:szCs w:val="40"/>
                          <w:rtl/>
                          <w:lang w:bidi="ar-DZ"/>
                        </w:rPr>
                        <w:t xml:space="preserve">نص المشرع على وسائل قانونية لاستعمال الدعوى القضائية بغية حماية الحق وتبادل الإدعاءات أمام القضاء والمتمثلة في الطلبات والدفوع، فقد نصت المادة 3 فقرة 2 ق.إ.م.إ على أنه: </w:t>
                      </w:r>
                      <w:r>
                        <w:rPr>
                          <w:rFonts w:hAnsi="Calibri" w:cs="Simplified Arabic"/>
                          <w:color w:val="000000" w:themeColor="dark1"/>
                          <w:kern w:val="24"/>
                          <w:sz w:val="40"/>
                          <w:szCs w:val="40"/>
                          <w:rtl/>
                          <w:lang w:bidi="ar-DZ"/>
                        </w:rPr>
                        <w:t xml:space="preserve">"يستفيد الخصوم أثناء سير الخصومة من فرص متكافئة لعرض طلباتهم ووسائل </w:t>
                      </w:r>
                      <w:r>
                        <w:rPr>
                          <w:rFonts w:hAnsi="Simplified Arabic" w:cs="Simplified Arabic"/>
                          <w:color w:val="000000" w:themeColor="dark1"/>
                          <w:kern w:val="24"/>
                          <w:sz w:val="40"/>
                          <w:szCs w:val="40"/>
                          <w:rtl/>
                          <w:lang w:bidi="ar-DZ"/>
                        </w:rPr>
                        <w:t>دفاعهم".</w:t>
                      </w:r>
                    </w:p>
                  </w:txbxContent>
                </v:textbox>
                <w10:anchorlock/>
              </v:roundrect>
            </w:pict>
          </mc:Fallback>
        </mc:AlternateContent>
      </w:r>
      <w:r w:rsidRPr="009B2105">
        <w:rPr>
          <w:noProof/>
          <w:lang w:eastAsia="fr-FR"/>
        </w:rPr>
        <w:t xml:space="preserve"> </w:t>
      </w:r>
      <w:r w:rsidRPr="009B2105">
        <w:rPr>
          <w:noProof/>
          <w:rtl/>
        </w:rPr>
        <mc:AlternateContent>
          <mc:Choice Requires="wps">
            <w:drawing>
              <wp:inline distT="0" distB="0" distL="0" distR="0" wp14:anchorId="3C7A94FD" wp14:editId="45B280B5">
                <wp:extent cx="5486400" cy="638175"/>
                <wp:effectExtent l="57150" t="38100" r="57150" b="85725"/>
                <wp:docPr id="39" name="Rectangle à coins arrondis 3"/>
                <wp:cNvGraphicFramePr/>
                <a:graphic xmlns:a="http://schemas.openxmlformats.org/drawingml/2006/main">
                  <a:graphicData uri="http://schemas.microsoft.com/office/word/2010/wordprocessingShape">
                    <wps:wsp>
                      <wps:cNvSpPr/>
                      <wps:spPr>
                        <a:xfrm>
                          <a:off x="0" y="0"/>
                          <a:ext cx="5486400" cy="6381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9E676B8" w14:textId="77777777" w:rsidR="003541B8" w:rsidRDefault="003541B8" w:rsidP="003541B8">
                            <w:pPr>
                              <w:bidi/>
                              <w:jc w:val="center"/>
                              <w:rPr>
                                <w:sz w:val="24"/>
                                <w:szCs w:val="24"/>
                              </w:rPr>
                            </w:pPr>
                            <w:r>
                              <w:rPr>
                                <w:rFonts w:hAnsi="Simplified Arabic" w:cs="Simplified Arabic"/>
                                <w:b/>
                                <w:bCs/>
                                <w:color w:val="000000" w:themeColor="dark1"/>
                                <w:kern w:val="24"/>
                                <w:sz w:val="56"/>
                                <w:szCs w:val="56"/>
                                <w:u w:val="single"/>
                                <w:rtl/>
                                <w:lang w:bidi="ar-DZ"/>
                              </w:rPr>
                              <w:t>أولا: الطلبات القضائية</w:t>
                            </w:r>
                          </w:p>
                        </w:txbxContent>
                      </wps:txbx>
                      <wps:bodyPr rtlCol="0" anchor="ctr"/>
                    </wps:wsp>
                  </a:graphicData>
                </a:graphic>
              </wp:inline>
            </w:drawing>
          </mc:Choice>
          <mc:Fallback>
            <w:pict>
              <v:roundrect w14:anchorId="3C7A94FD" id="_x0000_s1030" style="width:6in;height:5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" fillcolor="#cdddac [1622]" strokecolor="#94b64e [3046]">
                <v:fill color2="#f0f4e6 [502]" rotate="t" angle="180" colors="0 #dafda7;22938f #e4fdc2;1 #f5ffe6" focus="100%" type="gradient"/>
                <v:shadow on="t" color="black" opacity="24903f" origin=",.5" offset="0,.55556mm"/>
                <v:textbox>
                  <w:txbxContent>
                    <w:p w14:paraId="79E676B8" w14:textId="77777777" w:rsidR="003541B8" w:rsidRDefault="003541B8" w:rsidP="003541B8">
                      <w:pPr>
                        <w:bidi/>
                        <w:jc w:val="center"/>
                        <w:rPr>
                          <w:sz w:val="24"/>
                          <w:szCs w:val="24"/>
                        </w:rPr>
                      </w:pPr>
                      <w:r>
                        <w:rPr>
                          <w:rFonts w:hAnsi="Simplified Arabic" w:cs="Simplified Arabic"/>
                          <w:b/>
                          <w:bCs/>
                          <w:color w:val="000000" w:themeColor="dark1"/>
                          <w:kern w:val="24"/>
                          <w:sz w:val="56"/>
                          <w:szCs w:val="56"/>
                          <w:u w:val="single"/>
                          <w:rtl/>
                          <w:lang w:bidi="ar-DZ"/>
                        </w:rPr>
                        <w:t>أولا: الطلبات القضائية</w:t>
                      </w:r>
                    </w:p>
                  </w:txbxContent>
                </v:textbox>
                <w10:anchorlock/>
              </v:roundrect>
            </w:pict>
          </mc:Fallback>
        </mc:AlternateContent>
      </w:r>
    </w:p>
    <w:p w14:paraId="2B57AAC1" w14:textId="77777777" w:rsidR="009B2105" w:rsidRDefault="009B2105" w:rsidP="009B2105">
      <w:pPr>
        <w:bidi/>
        <w:jc w:val="center"/>
        <w:rPr>
          <w:rtl/>
        </w:rPr>
      </w:pPr>
      <w:r w:rsidRPr="009B2105">
        <w:rPr>
          <w:noProof/>
          <w:rtl/>
        </w:rPr>
        <mc:AlternateContent>
          <mc:Choice Requires="wps">
            <w:drawing>
              <wp:inline distT="0" distB="0" distL="0" distR="0" wp14:anchorId="6C006E93" wp14:editId="679F00E6">
                <wp:extent cx="5486400" cy="2743200"/>
                <wp:effectExtent l="38100" t="38100" r="57150" b="76200"/>
                <wp:docPr id="42" name="Rectangle à coins arrondis 5"/>
                <wp:cNvGraphicFramePr/>
                <a:graphic xmlns:a="http://schemas.openxmlformats.org/drawingml/2006/main">
                  <a:graphicData uri="http://schemas.microsoft.com/office/word/2010/wordprocessingShape">
                    <wps:wsp>
                      <wps:cNvSpPr/>
                      <wps:spPr>
                        <a:xfrm>
                          <a:off x="0" y="0"/>
                          <a:ext cx="5486400" cy="2743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BB185CB"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rtl/>
                                <w:lang w:bidi="ar-DZ"/>
                              </w:rPr>
                              <w:t>1- تعريف الطلب القضائي وعناصره</w:t>
                            </w:r>
                          </w:p>
                          <w:p w14:paraId="6466BB4C" w14:textId="77777777" w:rsidR="003541B8" w:rsidRDefault="003541B8" w:rsidP="003541B8">
                            <w:pPr>
                              <w:pStyle w:val="Paragraphedeliste"/>
                              <w:numPr>
                                <w:ilvl w:val="0"/>
                                <w:numId w:val="1"/>
                              </w:numPr>
                              <w:bidi/>
                              <w:spacing w:line="360" w:lineRule="auto"/>
                              <w:jc w:val="center"/>
                              <w:rPr>
                                <w:rFonts w:eastAsia="Times New Roman"/>
                                <w:sz w:val="40"/>
                              </w:rPr>
                            </w:pPr>
                            <w:r>
                              <w:rPr>
                                <w:rFonts w:asciiTheme="minorHAnsi" w:hAnsi="Arial" w:cstheme="minorBidi"/>
                                <w:b/>
                                <w:bCs/>
                                <w:color w:val="000000" w:themeColor="dark1"/>
                                <w:kern w:val="24"/>
                                <w:sz w:val="40"/>
                                <w:szCs w:val="40"/>
                                <w:u w:val="single"/>
                                <w:rtl/>
                              </w:rPr>
                              <w:t>تعريف الطلب القضائي:</w:t>
                            </w:r>
                            <w:r>
                              <w:rPr>
                                <w:rFonts w:asciiTheme="minorHAnsi" w:hAnsi="Calibri" w:cstheme="minorBidi"/>
                                <w:color w:val="000000" w:themeColor="dark1"/>
                                <w:kern w:val="24"/>
                                <w:sz w:val="40"/>
                                <w:szCs w:val="40"/>
                              </w:rPr>
                              <w:t> </w:t>
                            </w:r>
                          </w:p>
                          <w:p w14:paraId="542C4ADE" w14:textId="77777777" w:rsidR="003541B8" w:rsidRDefault="003541B8" w:rsidP="003541B8">
                            <w:pPr>
                              <w:bidi/>
                              <w:spacing w:line="360" w:lineRule="auto"/>
                              <w:ind w:left="547" w:hanging="547"/>
                              <w:jc w:val="both"/>
                              <w:rPr>
                                <w:rFonts w:eastAsiaTheme="minorEastAsia"/>
                              </w:rPr>
                            </w:pPr>
                            <w:r>
                              <w:rPr>
                                <w:rFonts w:hAnsi="Calibri"/>
                                <w:color w:val="000000" w:themeColor="dark1"/>
                                <w:kern w:val="24"/>
                                <w:sz w:val="40"/>
                                <w:szCs w:val="40"/>
                                <w:rtl/>
                                <w:lang w:bidi="ar-DZ"/>
                              </w:rPr>
                              <w:t xml:space="preserve">    </w:t>
                            </w:r>
                            <w:r>
                              <w:rPr>
                                <w:rFonts w:hAnsi="Arial"/>
                                <w:color w:val="000000" w:themeColor="dark1"/>
                                <w:kern w:val="24"/>
                                <w:sz w:val="40"/>
                                <w:szCs w:val="40"/>
                                <w:rtl/>
                              </w:rPr>
                              <w:t>هو التصرف القانوني الذي بموجبه يطلب شخص ما من المحكمة حماية حق من حقوقه أو الاعتراف له به،</w:t>
                            </w:r>
                            <w:r>
                              <w:rPr>
                                <w:rFonts w:hAnsi="Calibri"/>
                                <w:color w:val="000000" w:themeColor="dark1"/>
                                <w:kern w:val="24"/>
                                <w:sz w:val="40"/>
                                <w:szCs w:val="40"/>
                                <w:rtl/>
                              </w:rPr>
                              <w:t xml:space="preserve"> ويمكن تعريفه أيضا بأنه الإجراء الذي يعرض </w:t>
                            </w:r>
                            <w:r>
                              <w:rPr>
                                <w:rFonts w:hAnsi="Arial"/>
                                <w:color w:val="000000" w:themeColor="dark1"/>
                                <w:kern w:val="24"/>
                                <w:sz w:val="40"/>
                                <w:szCs w:val="40"/>
                                <w:rtl/>
                              </w:rPr>
                              <w:t>به</w:t>
                            </w:r>
                            <w:r>
                              <w:rPr>
                                <w:rFonts w:hAnsi="Calibri"/>
                                <w:color w:val="000000" w:themeColor="dark1"/>
                                <w:kern w:val="24"/>
                                <w:sz w:val="40"/>
                                <w:szCs w:val="40"/>
                                <w:rtl/>
                              </w:rPr>
                              <w:t xml:space="preserve"> الشخص إدعاءه على القضاء طالبا الحكم له </w:t>
                            </w:r>
                            <w:r>
                              <w:rPr>
                                <w:rFonts w:hAnsi="Arial"/>
                                <w:color w:val="000000" w:themeColor="dark1"/>
                                <w:kern w:val="24"/>
                                <w:sz w:val="40"/>
                                <w:szCs w:val="40"/>
                                <w:rtl/>
                              </w:rPr>
                              <w:t>به</w:t>
                            </w:r>
                            <w:r>
                              <w:rPr>
                                <w:rFonts w:hAnsi="Calibri"/>
                                <w:color w:val="000000" w:themeColor="dark1"/>
                                <w:kern w:val="24"/>
                                <w:sz w:val="40"/>
                                <w:szCs w:val="40"/>
                                <w:rtl/>
                              </w:rPr>
                              <w:t xml:space="preserve"> على خصمه وتتحدد </w:t>
                            </w:r>
                            <w:r>
                              <w:rPr>
                                <w:rFonts w:hAnsi="Arial"/>
                                <w:color w:val="000000" w:themeColor="dark1"/>
                                <w:kern w:val="24"/>
                                <w:sz w:val="40"/>
                                <w:szCs w:val="40"/>
                                <w:rtl/>
                              </w:rPr>
                              <w:t>به</w:t>
                            </w:r>
                            <w:r>
                              <w:rPr>
                                <w:rFonts w:hAnsi="Calibri"/>
                                <w:color w:val="000000" w:themeColor="dark1"/>
                                <w:kern w:val="24"/>
                                <w:sz w:val="40"/>
                                <w:szCs w:val="40"/>
                                <w:rtl/>
                              </w:rPr>
                              <w:t xml:space="preserve"> طبيعة </w:t>
                            </w:r>
                            <w:r>
                              <w:rPr>
                                <w:rFonts w:hAnsi="Arial"/>
                                <w:color w:val="000000" w:themeColor="dark1"/>
                                <w:kern w:val="24"/>
                                <w:sz w:val="40"/>
                                <w:szCs w:val="40"/>
                                <w:rtl/>
                              </w:rPr>
                              <w:t xml:space="preserve">النزاع </w:t>
                            </w:r>
                            <w:r>
                              <w:rPr>
                                <w:rFonts w:hAnsi="Calibri"/>
                                <w:color w:val="000000" w:themeColor="dark1"/>
                                <w:kern w:val="24"/>
                                <w:sz w:val="40"/>
                                <w:szCs w:val="40"/>
                                <w:rtl/>
                              </w:rPr>
                              <w:t xml:space="preserve">(المادة 25 ونطاق الاختصاص وقيمته حسب المادة 33 </w:t>
                            </w:r>
                            <w:r>
                              <w:rPr>
                                <w:rFonts w:hAnsi="Arial"/>
                                <w:color w:val="000000" w:themeColor="dark1"/>
                                <w:kern w:val="24"/>
                                <w:sz w:val="40"/>
                                <w:szCs w:val="40"/>
                                <w:rtl/>
                                <w:lang w:bidi="ar-DZ"/>
                              </w:rPr>
                              <w:t>ق.إ.م.إ</w:t>
                            </w:r>
                            <w:r>
                              <w:rPr>
                                <w:rFonts w:hAnsi="Calibri"/>
                                <w:color w:val="000000" w:themeColor="dark1"/>
                                <w:kern w:val="24"/>
                                <w:sz w:val="40"/>
                                <w:szCs w:val="40"/>
                                <w:rtl/>
                              </w:rPr>
                              <w:t>.</w:t>
                            </w:r>
                          </w:p>
                        </w:txbxContent>
                      </wps:txbx>
                      <wps:bodyPr rtlCol="0" anchor="ctr"/>
                    </wps:wsp>
                  </a:graphicData>
                </a:graphic>
              </wp:inline>
            </w:drawing>
          </mc:Choice>
          <mc:Fallback>
            <w:pict>
              <v:roundrect w14:anchorId="6C006E93" id="Rectangle à coins arrondis 5" o:spid="_x0000_s1031" style="width:6in;height:3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" fillcolor="#fbcaa2 [1625]" strokecolor="#f68c36 [3049]">
                <v:fill color2="#fdefe3 [505]" rotate="t" angle="180" colors="0 #ffbe86;22938f #ffd0aa;1 #ffebdb" focus="100%" type="gradient"/>
                <v:shadow on="t" color="black" opacity="24903f" origin=",.5" offset="0,.55556mm"/>
                <v:textbox>
                  <w:txbxContent>
                    <w:p w14:paraId="7BB185CB"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rtl/>
                          <w:lang w:bidi="ar-DZ"/>
                        </w:rPr>
                        <w:t>1- تعريف الطلب القضائي وعناصره</w:t>
                      </w:r>
                    </w:p>
                    <w:p w14:paraId="6466BB4C" w14:textId="77777777" w:rsidR="003541B8" w:rsidRDefault="003541B8" w:rsidP="003541B8">
                      <w:pPr>
                        <w:pStyle w:val="Paragraphedeliste"/>
                        <w:numPr>
                          <w:ilvl w:val="0"/>
                          <w:numId w:val="1"/>
                        </w:numPr>
                        <w:bidi/>
                        <w:spacing w:line="360" w:lineRule="auto"/>
                        <w:jc w:val="center"/>
                        <w:rPr>
                          <w:rFonts w:eastAsia="Times New Roman"/>
                          <w:sz w:val="40"/>
                        </w:rPr>
                      </w:pPr>
                      <w:r>
                        <w:rPr>
                          <w:rFonts w:asciiTheme="minorHAnsi" w:hAnsi="Arial" w:cstheme="minorBidi"/>
                          <w:b/>
                          <w:bCs/>
                          <w:color w:val="000000" w:themeColor="dark1"/>
                          <w:kern w:val="24"/>
                          <w:sz w:val="40"/>
                          <w:szCs w:val="40"/>
                          <w:u w:val="single"/>
                          <w:rtl/>
                        </w:rPr>
                        <w:t>تعريف الطلب القضائي:</w:t>
                      </w:r>
                      <w:r>
                        <w:rPr>
                          <w:rFonts w:asciiTheme="minorHAnsi" w:hAnsi="Calibri" w:cstheme="minorBidi"/>
                          <w:color w:val="000000" w:themeColor="dark1"/>
                          <w:kern w:val="24"/>
                          <w:sz w:val="40"/>
                          <w:szCs w:val="40"/>
                        </w:rPr>
                        <w:t> </w:t>
                      </w:r>
                    </w:p>
                    <w:p w14:paraId="542C4ADE" w14:textId="77777777" w:rsidR="003541B8" w:rsidRDefault="003541B8" w:rsidP="003541B8">
                      <w:pPr>
                        <w:bidi/>
                        <w:spacing w:line="360" w:lineRule="auto"/>
                        <w:ind w:left="547" w:hanging="547"/>
                        <w:jc w:val="both"/>
                        <w:rPr>
                          <w:rFonts w:eastAsiaTheme="minorEastAsia"/>
                        </w:rPr>
                      </w:pPr>
                      <w:r>
                        <w:rPr>
                          <w:rFonts w:hAnsi="Calibri"/>
                          <w:color w:val="000000" w:themeColor="dark1"/>
                          <w:kern w:val="24"/>
                          <w:sz w:val="40"/>
                          <w:szCs w:val="40"/>
                          <w:rtl/>
                          <w:lang w:bidi="ar-DZ"/>
                        </w:rPr>
                        <w:t xml:space="preserve">    </w:t>
                      </w:r>
                      <w:r>
                        <w:rPr>
                          <w:rFonts w:hAnsi="Arial"/>
                          <w:color w:val="000000" w:themeColor="dark1"/>
                          <w:kern w:val="24"/>
                          <w:sz w:val="40"/>
                          <w:szCs w:val="40"/>
                          <w:rtl/>
                        </w:rPr>
                        <w:t>هو التصرف القانوني الذي بموجبه يطلب شخص ما من المحكمة حماية حق من حقوقه أو الاعتراف له به،</w:t>
                      </w:r>
                      <w:r>
                        <w:rPr>
                          <w:rFonts w:hAnsi="Calibri"/>
                          <w:color w:val="000000" w:themeColor="dark1"/>
                          <w:kern w:val="24"/>
                          <w:sz w:val="40"/>
                          <w:szCs w:val="40"/>
                          <w:rtl/>
                        </w:rPr>
                        <w:t xml:space="preserve"> ويمكن تعريفه أيضا بأنه الإجراء الذي يعرض </w:t>
                      </w:r>
                      <w:r>
                        <w:rPr>
                          <w:rFonts w:hAnsi="Arial"/>
                          <w:color w:val="000000" w:themeColor="dark1"/>
                          <w:kern w:val="24"/>
                          <w:sz w:val="40"/>
                          <w:szCs w:val="40"/>
                          <w:rtl/>
                        </w:rPr>
                        <w:t>به</w:t>
                      </w:r>
                      <w:r>
                        <w:rPr>
                          <w:rFonts w:hAnsi="Calibri"/>
                          <w:color w:val="000000" w:themeColor="dark1"/>
                          <w:kern w:val="24"/>
                          <w:sz w:val="40"/>
                          <w:szCs w:val="40"/>
                          <w:rtl/>
                        </w:rPr>
                        <w:t xml:space="preserve"> الشخص إدعاءه على القضاء طالبا الحكم له </w:t>
                      </w:r>
                      <w:r>
                        <w:rPr>
                          <w:rFonts w:hAnsi="Arial"/>
                          <w:color w:val="000000" w:themeColor="dark1"/>
                          <w:kern w:val="24"/>
                          <w:sz w:val="40"/>
                          <w:szCs w:val="40"/>
                          <w:rtl/>
                        </w:rPr>
                        <w:t>به</w:t>
                      </w:r>
                      <w:r>
                        <w:rPr>
                          <w:rFonts w:hAnsi="Calibri"/>
                          <w:color w:val="000000" w:themeColor="dark1"/>
                          <w:kern w:val="24"/>
                          <w:sz w:val="40"/>
                          <w:szCs w:val="40"/>
                          <w:rtl/>
                        </w:rPr>
                        <w:t xml:space="preserve"> على خصمه وتتحدد </w:t>
                      </w:r>
                      <w:r>
                        <w:rPr>
                          <w:rFonts w:hAnsi="Arial"/>
                          <w:color w:val="000000" w:themeColor="dark1"/>
                          <w:kern w:val="24"/>
                          <w:sz w:val="40"/>
                          <w:szCs w:val="40"/>
                          <w:rtl/>
                        </w:rPr>
                        <w:t>به</w:t>
                      </w:r>
                      <w:r>
                        <w:rPr>
                          <w:rFonts w:hAnsi="Calibri"/>
                          <w:color w:val="000000" w:themeColor="dark1"/>
                          <w:kern w:val="24"/>
                          <w:sz w:val="40"/>
                          <w:szCs w:val="40"/>
                          <w:rtl/>
                        </w:rPr>
                        <w:t xml:space="preserve"> طبيعة </w:t>
                      </w:r>
                      <w:r>
                        <w:rPr>
                          <w:rFonts w:hAnsi="Arial"/>
                          <w:color w:val="000000" w:themeColor="dark1"/>
                          <w:kern w:val="24"/>
                          <w:sz w:val="40"/>
                          <w:szCs w:val="40"/>
                          <w:rtl/>
                        </w:rPr>
                        <w:t xml:space="preserve">النزاع </w:t>
                      </w:r>
                      <w:r>
                        <w:rPr>
                          <w:rFonts w:hAnsi="Calibri"/>
                          <w:color w:val="000000" w:themeColor="dark1"/>
                          <w:kern w:val="24"/>
                          <w:sz w:val="40"/>
                          <w:szCs w:val="40"/>
                          <w:rtl/>
                        </w:rPr>
                        <w:t xml:space="preserve">(المادة 25 ونطاق الاختصاص وقيمته حسب المادة 33 </w:t>
                      </w:r>
                      <w:r>
                        <w:rPr>
                          <w:rFonts w:hAnsi="Arial"/>
                          <w:color w:val="000000" w:themeColor="dark1"/>
                          <w:kern w:val="24"/>
                          <w:sz w:val="40"/>
                          <w:szCs w:val="40"/>
                          <w:rtl/>
                          <w:lang w:bidi="ar-DZ"/>
                        </w:rPr>
                        <w:t>ق.إ.م.إ</w:t>
                      </w:r>
                      <w:r>
                        <w:rPr>
                          <w:rFonts w:hAnsi="Calibri"/>
                          <w:color w:val="000000" w:themeColor="dark1"/>
                          <w:kern w:val="24"/>
                          <w:sz w:val="40"/>
                          <w:szCs w:val="40"/>
                          <w:rtl/>
                        </w:rPr>
                        <w:t>.</w:t>
                      </w:r>
                    </w:p>
                  </w:txbxContent>
                </v:textbox>
                <w10:anchorlock/>
              </v:roundrect>
            </w:pict>
          </mc:Fallback>
        </mc:AlternateContent>
      </w:r>
    </w:p>
    <w:p w14:paraId="5D3E6F13" w14:textId="77777777" w:rsidR="009B2105" w:rsidRDefault="009B2105" w:rsidP="009B2105">
      <w:pPr>
        <w:bidi/>
        <w:jc w:val="center"/>
        <w:rPr>
          <w:rtl/>
        </w:rPr>
      </w:pPr>
    </w:p>
    <w:p w14:paraId="3F381840" w14:textId="77777777" w:rsidR="009B2105" w:rsidRDefault="009B2105" w:rsidP="009B2105">
      <w:pPr>
        <w:bidi/>
        <w:jc w:val="center"/>
        <w:rPr>
          <w:rtl/>
        </w:rPr>
      </w:pPr>
    </w:p>
    <w:p w14:paraId="66071BC0" w14:textId="77777777" w:rsidR="009B2105" w:rsidRDefault="009B2105" w:rsidP="009B2105">
      <w:pPr>
        <w:bidi/>
        <w:jc w:val="center"/>
        <w:rPr>
          <w:rtl/>
        </w:rPr>
      </w:pPr>
    </w:p>
    <w:p w14:paraId="39C0800C" w14:textId="77777777" w:rsidR="009B2105" w:rsidRDefault="009B2105" w:rsidP="009B2105">
      <w:pPr>
        <w:bidi/>
        <w:jc w:val="center"/>
        <w:rPr>
          <w:rtl/>
        </w:rPr>
      </w:pPr>
    </w:p>
    <w:p w14:paraId="28FD2A65" w14:textId="77777777" w:rsidR="009B2105" w:rsidRDefault="009B2105" w:rsidP="009B2105">
      <w:pPr>
        <w:bidi/>
        <w:jc w:val="center"/>
        <w:rPr>
          <w:rtl/>
        </w:rPr>
      </w:pPr>
    </w:p>
    <w:p w14:paraId="13503CF6" w14:textId="77777777" w:rsidR="009B2105" w:rsidRDefault="009B2105" w:rsidP="009B2105">
      <w:pPr>
        <w:bidi/>
        <w:jc w:val="center"/>
        <w:rPr>
          <w:rtl/>
        </w:rPr>
      </w:pPr>
    </w:p>
    <w:p w14:paraId="083F5BCC" w14:textId="77777777" w:rsidR="009B2105" w:rsidRDefault="009B2105" w:rsidP="009B2105">
      <w:pPr>
        <w:bidi/>
        <w:jc w:val="center"/>
        <w:rPr>
          <w:rtl/>
        </w:rPr>
      </w:pPr>
    </w:p>
    <w:p w14:paraId="01B15DF5" w14:textId="77777777" w:rsidR="009B2105" w:rsidRDefault="009B2105" w:rsidP="009B2105">
      <w:pPr>
        <w:bidi/>
        <w:jc w:val="center"/>
        <w:rPr>
          <w:rtl/>
        </w:rPr>
      </w:pPr>
    </w:p>
    <w:p w14:paraId="0C6E2000" w14:textId="77777777" w:rsidR="009B2105" w:rsidRDefault="009B2105" w:rsidP="009B2105">
      <w:pPr>
        <w:bidi/>
        <w:jc w:val="center"/>
        <w:rPr>
          <w:rtl/>
        </w:rPr>
      </w:pPr>
    </w:p>
    <w:p w14:paraId="77CE68FB" w14:textId="77777777" w:rsidR="009B2105" w:rsidRDefault="009B2105" w:rsidP="009B2105">
      <w:pPr>
        <w:bidi/>
        <w:jc w:val="center"/>
        <w:rPr>
          <w:rtl/>
        </w:rPr>
      </w:pPr>
    </w:p>
    <w:p w14:paraId="449E52DF" w14:textId="77777777" w:rsidR="009B2105" w:rsidRDefault="009B2105" w:rsidP="009B2105">
      <w:pPr>
        <w:bidi/>
        <w:jc w:val="center"/>
        <w:rPr>
          <w:rtl/>
        </w:rPr>
      </w:pPr>
    </w:p>
    <w:p w14:paraId="08DDFCB9" w14:textId="77777777" w:rsidR="009B2105" w:rsidRDefault="009B2105" w:rsidP="009B2105">
      <w:pPr>
        <w:bidi/>
        <w:jc w:val="center"/>
        <w:rPr>
          <w:rtl/>
        </w:rPr>
      </w:pPr>
    </w:p>
    <w:p w14:paraId="4734F22A" w14:textId="77777777" w:rsidR="009B2105" w:rsidRDefault="009B2105" w:rsidP="009B2105">
      <w:pPr>
        <w:bidi/>
        <w:jc w:val="center"/>
        <w:rPr>
          <w:rtl/>
        </w:rPr>
      </w:pPr>
    </w:p>
    <w:p w14:paraId="553B0E7F" w14:textId="77777777" w:rsidR="009B2105" w:rsidRDefault="009B2105" w:rsidP="009B2105">
      <w:pPr>
        <w:bidi/>
        <w:jc w:val="center"/>
        <w:rPr>
          <w:rtl/>
        </w:rPr>
      </w:pPr>
    </w:p>
    <w:p w14:paraId="55A804CA" w14:textId="77777777" w:rsidR="009B2105" w:rsidRDefault="009B2105" w:rsidP="009B2105">
      <w:pPr>
        <w:bidi/>
        <w:jc w:val="center"/>
        <w:rPr>
          <w:rtl/>
        </w:rPr>
      </w:pPr>
    </w:p>
    <w:p w14:paraId="29CC8D61" w14:textId="77777777" w:rsidR="009B2105" w:rsidRDefault="009B2105" w:rsidP="009B2105">
      <w:pPr>
        <w:bidi/>
        <w:jc w:val="center"/>
        <w:rPr>
          <w:rtl/>
        </w:rPr>
      </w:pPr>
    </w:p>
    <w:p w14:paraId="27588D78" w14:textId="77777777" w:rsidR="009B2105" w:rsidRDefault="009B2105" w:rsidP="009B2105">
      <w:pPr>
        <w:bidi/>
        <w:jc w:val="center"/>
        <w:rPr>
          <w:rtl/>
        </w:rPr>
      </w:pPr>
    </w:p>
    <w:p w14:paraId="0B37F629" w14:textId="77777777" w:rsidR="009B2105" w:rsidRDefault="009B2105" w:rsidP="009B2105">
      <w:pPr>
        <w:bidi/>
        <w:jc w:val="center"/>
        <w:rPr>
          <w:rtl/>
        </w:rPr>
      </w:pPr>
    </w:p>
    <w:p w14:paraId="7CEB33E5" w14:textId="77777777" w:rsidR="009B2105" w:rsidRDefault="009B2105" w:rsidP="009B2105">
      <w:pPr>
        <w:bidi/>
        <w:jc w:val="center"/>
        <w:rPr>
          <w:rtl/>
        </w:rPr>
      </w:pPr>
    </w:p>
    <w:p w14:paraId="6632D073" w14:textId="77777777" w:rsidR="009B2105" w:rsidRDefault="009B2105" w:rsidP="009B2105">
      <w:pPr>
        <w:bidi/>
        <w:jc w:val="center"/>
        <w:rPr>
          <w:rtl/>
        </w:rPr>
      </w:pPr>
    </w:p>
    <w:p w14:paraId="4673BA26" w14:textId="77777777" w:rsidR="009B2105" w:rsidRDefault="009B2105" w:rsidP="009B2105">
      <w:pPr>
        <w:bidi/>
        <w:jc w:val="center"/>
        <w:rPr>
          <w:rtl/>
        </w:rPr>
      </w:pPr>
    </w:p>
    <w:p w14:paraId="60B90CA2" w14:textId="77777777" w:rsidR="009B2105" w:rsidRDefault="009B2105" w:rsidP="009B2105">
      <w:pPr>
        <w:bidi/>
        <w:jc w:val="center"/>
        <w:rPr>
          <w:rtl/>
        </w:rPr>
      </w:pPr>
    </w:p>
    <w:p w14:paraId="362691F9" w14:textId="77777777" w:rsidR="009B2105" w:rsidRDefault="009B2105" w:rsidP="009B2105">
      <w:pPr>
        <w:bidi/>
        <w:jc w:val="center"/>
        <w:rPr>
          <w:rtl/>
        </w:rPr>
      </w:pPr>
    </w:p>
    <w:p w14:paraId="00BABF40" w14:textId="77777777" w:rsidR="009B2105" w:rsidRDefault="009B2105" w:rsidP="009B2105">
      <w:pPr>
        <w:bidi/>
        <w:jc w:val="center"/>
        <w:rPr>
          <w:rtl/>
        </w:rPr>
      </w:pPr>
    </w:p>
    <w:p w14:paraId="174799CC" w14:textId="77777777" w:rsidR="009B2105" w:rsidRDefault="009B2105" w:rsidP="009B2105">
      <w:pPr>
        <w:bidi/>
        <w:jc w:val="center"/>
        <w:rPr>
          <w:rtl/>
        </w:rPr>
      </w:pPr>
    </w:p>
    <w:p w14:paraId="30E3ECA5" w14:textId="77777777" w:rsidR="009B2105" w:rsidRDefault="009B2105" w:rsidP="009B2105">
      <w:pPr>
        <w:bidi/>
        <w:jc w:val="center"/>
        <w:rPr>
          <w:rtl/>
        </w:rPr>
      </w:pPr>
    </w:p>
    <w:p w14:paraId="32FA4A80" w14:textId="77777777" w:rsidR="009B2105" w:rsidRDefault="009B2105" w:rsidP="009B2105">
      <w:pPr>
        <w:bidi/>
        <w:jc w:val="center"/>
        <w:rPr>
          <w:rtl/>
        </w:rPr>
      </w:pPr>
      <w:r w:rsidRPr="009B2105">
        <w:rPr>
          <w:noProof/>
          <w:rtl/>
        </w:rPr>
        <mc:AlternateContent>
          <mc:Choice Requires="wps">
            <w:drawing>
              <wp:inline distT="0" distB="0" distL="0" distR="0" wp14:anchorId="59F26F5D" wp14:editId="44A72DA2">
                <wp:extent cx="5018227" cy="716889"/>
                <wp:effectExtent l="57150" t="38100" r="49530" b="83820"/>
                <wp:docPr id="43" name="Rectangle à coins arrondis 4"/>
                <wp:cNvGraphicFramePr/>
                <a:graphic xmlns:a="http://schemas.openxmlformats.org/drawingml/2006/main">
                  <a:graphicData uri="http://schemas.microsoft.com/office/word/2010/wordprocessingShape">
                    <wps:wsp>
                      <wps:cNvSpPr/>
                      <wps:spPr>
                        <a:xfrm>
                          <a:off x="0" y="0"/>
                          <a:ext cx="5018227" cy="71688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13C6D66" w14:textId="77777777" w:rsidR="003541B8" w:rsidRDefault="003541B8" w:rsidP="003541B8">
                            <w:pPr>
                              <w:bidi/>
                              <w:jc w:val="center"/>
                              <w:rPr>
                                <w:sz w:val="24"/>
                                <w:szCs w:val="24"/>
                              </w:rPr>
                            </w:pPr>
                            <w:r>
                              <w:rPr>
                                <w:rFonts w:hAnsi="Simplified Arabic" w:cs="Simplified Arabic"/>
                                <w:b/>
                                <w:bCs/>
                                <w:color w:val="000000" w:themeColor="dark1"/>
                                <w:kern w:val="24"/>
                                <w:sz w:val="56"/>
                                <w:szCs w:val="56"/>
                                <w:u w:val="single"/>
                                <w:rtl/>
                              </w:rPr>
                              <w:t>عناصر الطلب القضائي</w:t>
                            </w:r>
                          </w:p>
                        </w:txbxContent>
                      </wps:txbx>
                      <wps:bodyPr rtlCol="0" anchor="ctr"/>
                    </wps:wsp>
                  </a:graphicData>
                </a:graphic>
              </wp:inline>
            </w:drawing>
          </mc:Choice>
          <mc:Fallback>
            <w:pict>
              <v:roundrect w14:anchorId="59F26F5D" id="Rectangle à coins arrondis 4" o:spid="_x0000_s1032" style="width:395.15pt;height:5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" fillcolor="#a7bfde [1620]" strokecolor="#4579b8 [3044]">
                <v:fill color2="#e4ecf5 [500]" rotate="t" angle="180" colors="0 #a3c4ff;22938f #bfd5ff;1 #e5eeff" focus="100%" type="gradient"/>
                <v:shadow on="t" color="black" opacity="24903f" origin=",.5" offset="0,.55556mm"/>
                <v:textbox>
                  <w:txbxContent>
                    <w:p w14:paraId="313C6D66" w14:textId="77777777" w:rsidR="003541B8" w:rsidRDefault="003541B8" w:rsidP="003541B8">
                      <w:pPr>
                        <w:bidi/>
                        <w:jc w:val="center"/>
                        <w:rPr>
                          <w:sz w:val="24"/>
                          <w:szCs w:val="24"/>
                        </w:rPr>
                      </w:pPr>
                      <w:r>
                        <w:rPr>
                          <w:rFonts w:hAnsi="Simplified Arabic" w:cs="Simplified Arabic"/>
                          <w:b/>
                          <w:bCs/>
                          <w:color w:val="000000" w:themeColor="dark1"/>
                          <w:kern w:val="24"/>
                          <w:sz w:val="56"/>
                          <w:szCs w:val="56"/>
                          <w:u w:val="single"/>
                          <w:rtl/>
                        </w:rPr>
                        <w:t>عناصر الطلب القضائي</w:t>
                      </w:r>
                    </w:p>
                  </w:txbxContent>
                </v:textbox>
                <w10:anchorlock/>
              </v:roundrect>
            </w:pict>
          </mc:Fallback>
        </mc:AlternateContent>
      </w:r>
    </w:p>
    <w:p w14:paraId="4708D672" w14:textId="77777777" w:rsidR="009B2105" w:rsidRDefault="009B2105" w:rsidP="009B2105">
      <w:pPr>
        <w:bidi/>
        <w:jc w:val="center"/>
        <w:rPr>
          <w:rtl/>
        </w:rPr>
      </w:pPr>
    </w:p>
    <w:p w14:paraId="3917AF9D" w14:textId="77777777" w:rsidR="009B2105" w:rsidRDefault="009B2105" w:rsidP="009B2105">
      <w:pPr>
        <w:bidi/>
        <w:jc w:val="center"/>
        <w:rPr>
          <w:rtl/>
        </w:rPr>
      </w:pPr>
    </w:p>
    <w:p w14:paraId="5CB8F43F" w14:textId="77777777" w:rsidR="009B2105" w:rsidRDefault="009B2105" w:rsidP="009B2105">
      <w:pPr>
        <w:bidi/>
        <w:jc w:val="center"/>
        <w:rPr>
          <w:rtl/>
        </w:rPr>
      </w:pPr>
    </w:p>
    <w:p w14:paraId="3E7F0967" w14:textId="77777777" w:rsidR="009B2105" w:rsidRDefault="009B2105" w:rsidP="009B2105">
      <w:pPr>
        <w:bidi/>
        <w:jc w:val="center"/>
        <w:rPr>
          <w:rtl/>
        </w:rPr>
      </w:pPr>
      <w:r w:rsidRPr="009B2105">
        <w:rPr>
          <w:noProof/>
          <w:rtl/>
        </w:rPr>
        <w:drawing>
          <wp:inline distT="0" distB="0" distL="0" distR="0" wp14:anchorId="5C8E7A70" wp14:editId="60FC0BAD">
            <wp:extent cx="5486400" cy="3429000"/>
            <wp:effectExtent l="0" t="38100" r="0" b="7620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A987934" w14:textId="77777777" w:rsidR="009B2105" w:rsidRDefault="009B2105" w:rsidP="009B2105">
      <w:pPr>
        <w:bidi/>
        <w:jc w:val="center"/>
        <w:rPr>
          <w:rtl/>
        </w:rPr>
      </w:pPr>
    </w:p>
    <w:p w14:paraId="366E8FFD" w14:textId="77777777" w:rsidR="009B2105" w:rsidRDefault="009B2105" w:rsidP="009B2105">
      <w:pPr>
        <w:bidi/>
        <w:jc w:val="center"/>
        <w:rPr>
          <w:rtl/>
        </w:rPr>
      </w:pPr>
    </w:p>
    <w:p w14:paraId="4A96BD6B" w14:textId="77777777" w:rsidR="009B2105" w:rsidRDefault="009B2105" w:rsidP="009B2105">
      <w:pPr>
        <w:bidi/>
        <w:jc w:val="center"/>
        <w:rPr>
          <w:rtl/>
        </w:rPr>
      </w:pPr>
    </w:p>
    <w:p w14:paraId="13ED89EA" w14:textId="77777777" w:rsidR="009B2105" w:rsidRDefault="009B2105" w:rsidP="009B2105">
      <w:pPr>
        <w:bidi/>
        <w:jc w:val="center"/>
        <w:rPr>
          <w:rtl/>
        </w:rPr>
      </w:pPr>
    </w:p>
    <w:p w14:paraId="1AD099E5" w14:textId="77777777" w:rsidR="009B2105" w:rsidRDefault="009B2105" w:rsidP="009B2105">
      <w:pPr>
        <w:bidi/>
        <w:jc w:val="center"/>
        <w:rPr>
          <w:rtl/>
        </w:rPr>
      </w:pPr>
    </w:p>
    <w:p w14:paraId="4FACAF65" w14:textId="77777777" w:rsidR="009B2105" w:rsidRDefault="009B2105" w:rsidP="009B2105">
      <w:pPr>
        <w:bidi/>
        <w:jc w:val="center"/>
        <w:rPr>
          <w:rtl/>
        </w:rPr>
      </w:pPr>
    </w:p>
    <w:p w14:paraId="2ED1A14A" w14:textId="77777777" w:rsidR="009B2105" w:rsidRDefault="009B2105" w:rsidP="009B2105">
      <w:pPr>
        <w:bidi/>
        <w:jc w:val="center"/>
        <w:rPr>
          <w:rtl/>
        </w:rPr>
      </w:pPr>
    </w:p>
    <w:p w14:paraId="3B25676E" w14:textId="77777777" w:rsidR="009B2105" w:rsidRDefault="009B2105" w:rsidP="009B2105">
      <w:pPr>
        <w:bidi/>
        <w:jc w:val="center"/>
        <w:rPr>
          <w:rtl/>
        </w:rPr>
      </w:pPr>
    </w:p>
    <w:p w14:paraId="24FDAEBF" w14:textId="77777777" w:rsidR="009B2105" w:rsidRDefault="009B2105" w:rsidP="009B2105">
      <w:pPr>
        <w:bidi/>
        <w:jc w:val="center"/>
        <w:rPr>
          <w:rtl/>
        </w:rPr>
      </w:pPr>
    </w:p>
    <w:p w14:paraId="33258950" w14:textId="77777777" w:rsidR="009B2105" w:rsidRDefault="009B2105" w:rsidP="009B2105">
      <w:pPr>
        <w:bidi/>
        <w:jc w:val="center"/>
        <w:rPr>
          <w:rtl/>
        </w:rPr>
      </w:pPr>
    </w:p>
    <w:p w14:paraId="4211972E" w14:textId="77777777" w:rsidR="009B2105" w:rsidRDefault="009B2105" w:rsidP="009B2105">
      <w:pPr>
        <w:bidi/>
        <w:jc w:val="center"/>
        <w:rPr>
          <w:rtl/>
        </w:rPr>
      </w:pPr>
    </w:p>
    <w:p w14:paraId="37E1A6BD" w14:textId="77777777" w:rsidR="009B2105" w:rsidRDefault="009B2105" w:rsidP="009B2105">
      <w:pPr>
        <w:bidi/>
        <w:jc w:val="center"/>
        <w:rPr>
          <w:rtl/>
        </w:rPr>
      </w:pPr>
    </w:p>
    <w:p w14:paraId="66C67122" w14:textId="77777777" w:rsidR="009B2105" w:rsidRDefault="009B2105" w:rsidP="009B2105">
      <w:pPr>
        <w:bidi/>
        <w:jc w:val="center"/>
        <w:rPr>
          <w:rtl/>
        </w:rPr>
      </w:pPr>
    </w:p>
    <w:p w14:paraId="65EF0256" w14:textId="77777777" w:rsidR="009B2105" w:rsidRDefault="009B2105" w:rsidP="009B2105">
      <w:pPr>
        <w:bidi/>
        <w:jc w:val="center"/>
        <w:rPr>
          <w:rtl/>
        </w:rPr>
      </w:pPr>
    </w:p>
    <w:p w14:paraId="1D39870B" w14:textId="77777777" w:rsidR="009B2105" w:rsidRDefault="009B2105" w:rsidP="009B2105">
      <w:pPr>
        <w:bidi/>
        <w:jc w:val="center"/>
        <w:rPr>
          <w:rtl/>
        </w:rPr>
      </w:pPr>
    </w:p>
    <w:p w14:paraId="42FE76C1" w14:textId="77777777" w:rsidR="009B2105" w:rsidRDefault="009B2105" w:rsidP="009B2105">
      <w:pPr>
        <w:bidi/>
        <w:jc w:val="center"/>
        <w:rPr>
          <w:rtl/>
        </w:rPr>
      </w:pPr>
    </w:p>
    <w:p w14:paraId="371EA813" w14:textId="77777777" w:rsidR="009B2105" w:rsidRDefault="009B2105" w:rsidP="009B2105">
      <w:pPr>
        <w:bidi/>
        <w:jc w:val="center"/>
        <w:rPr>
          <w:rtl/>
        </w:rPr>
      </w:pPr>
    </w:p>
    <w:p w14:paraId="2E22B233" w14:textId="77777777" w:rsidR="009B2105" w:rsidRDefault="009B2105" w:rsidP="009B2105">
      <w:pPr>
        <w:bidi/>
        <w:jc w:val="center"/>
        <w:rPr>
          <w:rtl/>
        </w:rPr>
      </w:pPr>
    </w:p>
    <w:p w14:paraId="041B2B71" w14:textId="77777777" w:rsidR="009B2105" w:rsidRDefault="009B2105" w:rsidP="009B2105">
      <w:pPr>
        <w:bidi/>
        <w:jc w:val="center"/>
        <w:rPr>
          <w:rtl/>
        </w:rPr>
      </w:pPr>
    </w:p>
    <w:p w14:paraId="215E4A85" w14:textId="77777777" w:rsidR="009B2105" w:rsidRDefault="009B2105" w:rsidP="009B2105">
      <w:pPr>
        <w:bidi/>
        <w:jc w:val="center"/>
        <w:rPr>
          <w:rtl/>
        </w:rPr>
      </w:pPr>
    </w:p>
    <w:p w14:paraId="395D9A32" w14:textId="77777777" w:rsidR="009B2105" w:rsidRDefault="009B2105" w:rsidP="009B2105">
      <w:pPr>
        <w:bidi/>
        <w:jc w:val="center"/>
        <w:rPr>
          <w:rtl/>
        </w:rPr>
      </w:pPr>
    </w:p>
    <w:p w14:paraId="56F14DC0" w14:textId="77777777" w:rsidR="009B2105" w:rsidRDefault="009B2105" w:rsidP="009B2105">
      <w:pPr>
        <w:bidi/>
        <w:jc w:val="center"/>
        <w:rPr>
          <w:rtl/>
        </w:rPr>
      </w:pPr>
    </w:p>
    <w:p w14:paraId="02409393" w14:textId="77777777" w:rsidR="009B2105" w:rsidRDefault="009B2105" w:rsidP="009B2105">
      <w:pPr>
        <w:bidi/>
        <w:jc w:val="center"/>
        <w:rPr>
          <w:rtl/>
        </w:rPr>
      </w:pPr>
    </w:p>
    <w:p w14:paraId="026A1332" w14:textId="77777777" w:rsidR="009B2105" w:rsidRDefault="009B2105" w:rsidP="009B2105">
      <w:pPr>
        <w:bidi/>
        <w:jc w:val="center"/>
        <w:rPr>
          <w:rtl/>
        </w:rPr>
      </w:pPr>
    </w:p>
    <w:p w14:paraId="3A6F1FC3" w14:textId="77777777" w:rsidR="009B2105" w:rsidRDefault="009B2105" w:rsidP="009B2105">
      <w:pPr>
        <w:bidi/>
        <w:jc w:val="center"/>
        <w:rPr>
          <w:rtl/>
        </w:rPr>
      </w:pPr>
    </w:p>
    <w:p w14:paraId="542247F6" w14:textId="77777777" w:rsidR="009B2105" w:rsidRDefault="009B2105" w:rsidP="009B2105">
      <w:pPr>
        <w:bidi/>
        <w:jc w:val="center"/>
        <w:rPr>
          <w:rtl/>
        </w:rPr>
      </w:pPr>
    </w:p>
    <w:p w14:paraId="422F8F8B" w14:textId="77777777" w:rsidR="009B2105" w:rsidRDefault="009B2105" w:rsidP="009B2105">
      <w:pPr>
        <w:bidi/>
        <w:jc w:val="center"/>
        <w:rPr>
          <w:rtl/>
        </w:rPr>
      </w:pPr>
    </w:p>
    <w:p w14:paraId="35A2A5E8" w14:textId="77777777" w:rsidR="009B2105" w:rsidRDefault="009B2105" w:rsidP="009B2105">
      <w:pPr>
        <w:bidi/>
        <w:jc w:val="center"/>
        <w:rPr>
          <w:rtl/>
        </w:rPr>
      </w:pPr>
      <w:r w:rsidRPr="009B2105">
        <w:rPr>
          <w:noProof/>
          <w:rtl/>
        </w:rPr>
        <mc:AlternateContent>
          <mc:Choice Requires="wps">
            <w:drawing>
              <wp:inline distT="0" distB="0" distL="0" distR="0" wp14:anchorId="4058E8C1" wp14:editId="2DE60616">
                <wp:extent cx="5486400" cy="715645"/>
                <wp:effectExtent l="57150" t="38100" r="57150" b="84455"/>
                <wp:docPr id="44" name="Rectangle à coins arrondis 4"/>
                <wp:cNvGraphicFramePr/>
                <a:graphic xmlns:a="http://schemas.openxmlformats.org/drawingml/2006/main">
                  <a:graphicData uri="http://schemas.microsoft.com/office/word/2010/wordprocessingShape">
                    <wps:wsp>
                      <wps:cNvSpPr/>
                      <wps:spPr>
                        <a:xfrm>
                          <a:off x="0" y="0"/>
                          <a:ext cx="5486400" cy="71564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7A6128A"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 xml:space="preserve">ب- </w:t>
                            </w:r>
                            <w:r>
                              <w:rPr>
                                <w:rFonts w:hAnsi="Simplified Arabic" w:cs="Simplified Arabic"/>
                                <w:b/>
                                <w:bCs/>
                                <w:color w:val="000000" w:themeColor="dark1"/>
                                <w:kern w:val="24"/>
                                <w:sz w:val="40"/>
                                <w:szCs w:val="40"/>
                                <w:u w:val="single"/>
                                <w:rtl/>
                              </w:rPr>
                              <w:t>عناصر الطلب القضائي:</w:t>
                            </w:r>
                            <w:r>
                              <w:rPr>
                                <w:rFonts w:hAnsi="Calibri" w:cs="Simplified Arabic"/>
                                <w:color w:val="000000" w:themeColor="dark1"/>
                                <w:kern w:val="24"/>
                                <w:sz w:val="40"/>
                                <w:szCs w:val="40"/>
                                <w:u w:val="single"/>
                                <w:rtl/>
                              </w:rPr>
                              <w:t xml:space="preserve"> </w:t>
                            </w:r>
                          </w:p>
                          <w:p w14:paraId="292203BD" w14:textId="77777777" w:rsidR="003541B8" w:rsidRDefault="003541B8" w:rsidP="003541B8">
                            <w:pPr>
                              <w:bidi/>
                              <w:jc w:val="center"/>
                            </w:pPr>
                            <w:r>
                              <w:rPr>
                                <w:rFonts w:hAnsi="Simplified Arabic" w:cs="Simplified Arabic"/>
                                <w:color w:val="000000" w:themeColor="dark1"/>
                                <w:kern w:val="24"/>
                                <w:sz w:val="40"/>
                                <w:szCs w:val="40"/>
                                <w:rtl/>
                              </w:rPr>
                              <w:t>يتكون الطلب القضائي من العناصر التالية:</w:t>
                            </w:r>
                          </w:p>
                        </w:txbxContent>
                      </wps:txbx>
                      <wps:bodyPr rtlCol="0" anchor="ctr"/>
                    </wps:wsp>
                  </a:graphicData>
                </a:graphic>
              </wp:inline>
            </w:drawing>
          </mc:Choice>
          <mc:Fallback>
            <w:pict>
              <v:roundrect w14:anchorId="4058E8C1" id="_x0000_s1033" style="width:6in;height:5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" fillcolor="#dfa7a6 [1621]" strokecolor="#bc4542 [3045]">
                <v:fill color2="#f5e4e4 [501]" rotate="t" angle="180" colors="0 #ffa2a1;22938f #ffbebd;1 #ffe5e5" focus="100%" type="gradient"/>
                <v:shadow on="t" color="black" opacity="24903f" origin=",.5" offset="0,.55556mm"/>
                <v:textbox>
                  <w:txbxContent>
                    <w:p w14:paraId="27A6128A"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 xml:space="preserve">ب- </w:t>
                      </w:r>
                      <w:r>
                        <w:rPr>
                          <w:rFonts w:hAnsi="Simplified Arabic" w:cs="Simplified Arabic"/>
                          <w:b/>
                          <w:bCs/>
                          <w:color w:val="000000" w:themeColor="dark1"/>
                          <w:kern w:val="24"/>
                          <w:sz w:val="40"/>
                          <w:szCs w:val="40"/>
                          <w:u w:val="single"/>
                          <w:rtl/>
                        </w:rPr>
                        <w:t>عناصر الطلب القضائي:</w:t>
                      </w:r>
                      <w:r>
                        <w:rPr>
                          <w:rFonts w:hAnsi="Calibri" w:cs="Simplified Arabic"/>
                          <w:color w:val="000000" w:themeColor="dark1"/>
                          <w:kern w:val="24"/>
                          <w:sz w:val="40"/>
                          <w:szCs w:val="40"/>
                          <w:u w:val="single"/>
                          <w:rtl/>
                        </w:rPr>
                        <w:t xml:space="preserve"> </w:t>
                      </w:r>
                    </w:p>
                    <w:p w14:paraId="292203BD" w14:textId="77777777" w:rsidR="003541B8" w:rsidRDefault="003541B8" w:rsidP="003541B8">
                      <w:pPr>
                        <w:bidi/>
                        <w:jc w:val="center"/>
                      </w:pPr>
                      <w:r>
                        <w:rPr>
                          <w:rFonts w:hAnsi="Simplified Arabic" w:cs="Simplified Arabic"/>
                          <w:color w:val="000000" w:themeColor="dark1"/>
                          <w:kern w:val="24"/>
                          <w:sz w:val="40"/>
                          <w:szCs w:val="40"/>
                          <w:rtl/>
                        </w:rPr>
                        <w:t>يتكون الطلب القضائي من العناصر التالية:</w:t>
                      </w:r>
                    </w:p>
                  </w:txbxContent>
                </v:textbox>
                <w10:anchorlock/>
              </v:roundrect>
            </w:pict>
          </mc:Fallback>
        </mc:AlternateContent>
      </w:r>
    </w:p>
    <w:p w14:paraId="3BC38A07" w14:textId="77777777" w:rsidR="009B2105" w:rsidRDefault="009B2105" w:rsidP="009B2105">
      <w:pPr>
        <w:bidi/>
        <w:jc w:val="center"/>
        <w:rPr>
          <w:rtl/>
        </w:rPr>
      </w:pPr>
      <w:r w:rsidRPr="009B2105">
        <w:rPr>
          <w:noProof/>
          <w:rtl/>
        </w:rPr>
        <mc:AlternateContent>
          <mc:Choice Requires="wps">
            <w:drawing>
              <wp:inline distT="0" distB="0" distL="0" distR="0" wp14:anchorId="6C8448E4" wp14:editId="29ED36EF">
                <wp:extent cx="5486400" cy="1446530"/>
                <wp:effectExtent l="57150" t="38100" r="57150" b="77470"/>
                <wp:docPr id="45" name="Rectangle à coins arrondis 1"/>
                <wp:cNvGraphicFramePr/>
                <a:graphic xmlns:a="http://schemas.openxmlformats.org/drawingml/2006/main">
                  <a:graphicData uri="http://schemas.microsoft.com/office/word/2010/wordprocessingShape">
                    <wps:wsp>
                      <wps:cNvSpPr/>
                      <wps:spPr>
                        <a:xfrm>
                          <a:off x="0" y="0"/>
                          <a:ext cx="5486400" cy="144653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F6C0600" w14:textId="77777777" w:rsidR="003541B8" w:rsidRDefault="003541B8" w:rsidP="003541B8">
                            <w:pPr>
                              <w:pStyle w:val="Paragraphedeliste"/>
                              <w:numPr>
                                <w:ilvl w:val="0"/>
                                <w:numId w:val="2"/>
                              </w:numPr>
                              <w:bidi/>
                              <w:jc w:val="center"/>
                              <w:rPr>
                                <w:rFonts w:eastAsia="Times New Roman"/>
                                <w:sz w:val="40"/>
                              </w:rPr>
                            </w:pPr>
                            <w:r>
                              <w:rPr>
                                <w:rFonts w:asciiTheme="minorHAnsi" w:hAnsi="Simplified Arabic" w:cs="Simplified Arabic"/>
                                <w:b/>
                                <w:bCs/>
                                <w:color w:val="000000" w:themeColor="dark1"/>
                                <w:kern w:val="24"/>
                                <w:sz w:val="40"/>
                                <w:szCs w:val="40"/>
                                <w:u w:val="single"/>
                                <w:rtl/>
                              </w:rPr>
                              <w:t>عنصر الخصوم</w:t>
                            </w:r>
                            <w:r>
                              <w:rPr>
                                <w:rFonts w:asciiTheme="minorHAnsi" w:hAnsi="Calibri" w:cs="Simplified Arabic"/>
                                <w:color w:val="000000" w:themeColor="dark1"/>
                                <w:kern w:val="24"/>
                                <w:sz w:val="40"/>
                                <w:szCs w:val="40"/>
                                <w:rtl/>
                              </w:rPr>
                              <w:t>:</w:t>
                            </w:r>
                          </w:p>
                          <w:p w14:paraId="3E2EEDFD" w14:textId="77777777" w:rsidR="003541B8" w:rsidRDefault="003541B8" w:rsidP="003541B8">
                            <w:pPr>
                              <w:bidi/>
                              <w:jc w:val="both"/>
                              <w:rPr>
                                <w:rFonts w:eastAsiaTheme="minorEastAsia"/>
                              </w:rPr>
                            </w:pP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إن أي خصومة قضائية تبدأ في الأساس بشخصين </w:t>
                            </w:r>
                            <w:r>
                              <w:rPr>
                                <w:rFonts w:hAnsi="Simplified Arabic" w:cs="Simplified Arabic"/>
                                <w:color w:val="000000" w:themeColor="dark1"/>
                                <w:kern w:val="24"/>
                                <w:sz w:val="36"/>
                                <w:szCs w:val="36"/>
                                <w:rtl/>
                              </w:rPr>
                              <w:t>هما</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w:t>
                            </w:r>
                            <w:r>
                              <w:rPr>
                                <w:rFonts w:hAnsi="Simplified Arabic" w:cs="Simplified Arabic"/>
                                <w:b/>
                                <w:bCs/>
                                <w:color w:val="000000" w:themeColor="dark1"/>
                                <w:kern w:val="24"/>
                                <w:sz w:val="36"/>
                                <w:szCs w:val="36"/>
                                <w:rtl/>
                              </w:rPr>
                              <w:t>المدعي</w:t>
                            </w:r>
                            <w:r>
                              <w:rPr>
                                <w:rFonts w:hAnsi="Calibri" w:cs="Simplified Arabic"/>
                                <w:b/>
                                <w:bCs/>
                                <w:color w:val="000000" w:themeColor="dark1"/>
                                <w:kern w:val="24"/>
                                <w:sz w:val="36"/>
                                <w:szCs w:val="36"/>
                                <w:rtl/>
                                <w:lang w:bidi="ar-DZ"/>
                              </w:rPr>
                              <w:t>:</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 xml:space="preserve">وهو الشخص صاحب الإدعاء الذي يرفع الطلب القضائي إلى المحكمة في مواجهة شخص آخر وهو </w:t>
                            </w:r>
                            <w:r>
                              <w:rPr>
                                <w:rFonts w:hAnsi="Simplified Arabic" w:cs="Simplified Arabic"/>
                                <w:b/>
                                <w:bCs/>
                                <w:color w:val="000000" w:themeColor="dark1"/>
                                <w:kern w:val="24"/>
                                <w:sz w:val="36"/>
                                <w:szCs w:val="36"/>
                                <w:rtl/>
                              </w:rPr>
                              <w:t>المدعى عليه</w:t>
                            </w:r>
                            <w:r>
                              <w:rPr>
                                <w:rFonts w:hAnsi="Calibri" w:cs="Simplified Arabic"/>
                                <w:color w:val="000000" w:themeColor="dark1"/>
                                <w:kern w:val="24"/>
                                <w:sz w:val="36"/>
                                <w:szCs w:val="36"/>
                                <w:rtl/>
                              </w:rPr>
                              <w:t>. ويجب تعيين الأطراف تعيينا نافيا للجهالة.</w:t>
                            </w:r>
                          </w:p>
                          <w:p w14:paraId="296CE165" w14:textId="77777777" w:rsidR="003541B8" w:rsidRDefault="003541B8" w:rsidP="003541B8">
                            <w:pPr>
                              <w:bidi/>
                              <w:jc w:val="both"/>
                            </w:pPr>
                            <w:r>
                              <w:rPr>
                                <w:rFonts w:hAnsi="Simplified Arabic" w:cs="Simplified Arabic"/>
                                <w:color w:val="000000" w:themeColor="dark1"/>
                                <w:kern w:val="24"/>
                                <w:sz w:val="36"/>
                                <w:szCs w:val="36"/>
                                <w:rtl/>
                              </w:rPr>
                              <w:t>مركز المدعي والمدعى عليه متغير وغير ثابت طوال إجراءات الخصومة القضائية، حيث يصبح المدعى عليه مدعي إذا قدم طلبا عارضا، ويصبح المدعي الأصلي مدعى عليه.</w:t>
                            </w:r>
                          </w:p>
                        </w:txbxContent>
                      </wps:txbx>
                      <wps:bodyPr rtlCol="0" anchor="ctr"/>
                    </wps:wsp>
                  </a:graphicData>
                </a:graphic>
              </wp:inline>
            </w:drawing>
          </mc:Choice>
          <mc:Fallback>
            <w:pict>
              <v:roundrect w14:anchorId="6C8448E4" id="_x0000_s1034" style="width:6in;height:11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" fillcolor="#bfb1d0 [1623]" strokecolor="#795d9b [3047]">
                <v:fill color2="#ece7f1 [503]" rotate="t" angle="180" colors="0 #c9b5e8;22938f #d9cbee;1 #f0eaf9" focus="100%" type="gradient"/>
                <v:shadow on="t" color="black" opacity="24903f" origin=",.5" offset="0,.55556mm"/>
                <v:textbox>
                  <w:txbxContent>
                    <w:p w14:paraId="0F6C0600" w14:textId="77777777" w:rsidR="003541B8" w:rsidRDefault="003541B8" w:rsidP="003541B8">
                      <w:pPr>
                        <w:pStyle w:val="Paragraphedeliste"/>
                        <w:numPr>
                          <w:ilvl w:val="0"/>
                          <w:numId w:val="2"/>
                        </w:numPr>
                        <w:bidi/>
                        <w:jc w:val="center"/>
                        <w:rPr>
                          <w:rFonts w:eastAsia="Times New Roman"/>
                          <w:sz w:val="40"/>
                        </w:rPr>
                      </w:pPr>
                      <w:r>
                        <w:rPr>
                          <w:rFonts w:asciiTheme="minorHAnsi" w:hAnsi="Simplified Arabic" w:cs="Simplified Arabic"/>
                          <w:b/>
                          <w:bCs/>
                          <w:color w:val="000000" w:themeColor="dark1"/>
                          <w:kern w:val="24"/>
                          <w:sz w:val="40"/>
                          <w:szCs w:val="40"/>
                          <w:u w:val="single"/>
                          <w:rtl/>
                        </w:rPr>
                        <w:t>عنصر الخصوم</w:t>
                      </w:r>
                      <w:r>
                        <w:rPr>
                          <w:rFonts w:asciiTheme="minorHAnsi" w:hAnsi="Calibri" w:cs="Simplified Arabic"/>
                          <w:color w:val="000000" w:themeColor="dark1"/>
                          <w:kern w:val="24"/>
                          <w:sz w:val="40"/>
                          <w:szCs w:val="40"/>
                          <w:rtl/>
                        </w:rPr>
                        <w:t>:</w:t>
                      </w:r>
                    </w:p>
                    <w:p w14:paraId="3E2EEDFD" w14:textId="77777777" w:rsidR="003541B8" w:rsidRDefault="003541B8" w:rsidP="003541B8">
                      <w:pPr>
                        <w:bidi/>
                        <w:jc w:val="both"/>
                        <w:rPr>
                          <w:rFonts w:eastAsiaTheme="minorEastAsia"/>
                        </w:rPr>
                      </w:pP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إن أي خصومة قضائية تبدأ في الأساس بشخصين </w:t>
                      </w:r>
                      <w:r>
                        <w:rPr>
                          <w:rFonts w:hAnsi="Simplified Arabic" w:cs="Simplified Arabic"/>
                          <w:color w:val="000000" w:themeColor="dark1"/>
                          <w:kern w:val="24"/>
                          <w:sz w:val="36"/>
                          <w:szCs w:val="36"/>
                          <w:rtl/>
                        </w:rPr>
                        <w:t>هما</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w:t>
                      </w:r>
                      <w:r>
                        <w:rPr>
                          <w:rFonts w:hAnsi="Simplified Arabic" w:cs="Simplified Arabic"/>
                          <w:b/>
                          <w:bCs/>
                          <w:color w:val="000000" w:themeColor="dark1"/>
                          <w:kern w:val="24"/>
                          <w:sz w:val="36"/>
                          <w:szCs w:val="36"/>
                          <w:rtl/>
                        </w:rPr>
                        <w:t>المدعي</w:t>
                      </w:r>
                      <w:r>
                        <w:rPr>
                          <w:rFonts w:hAnsi="Calibri" w:cs="Simplified Arabic"/>
                          <w:b/>
                          <w:bCs/>
                          <w:color w:val="000000" w:themeColor="dark1"/>
                          <w:kern w:val="24"/>
                          <w:sz w:val="36"/>
                          <w:szCs w:val="36"/>
                          <w:rtl/>
                          <w:lang w:bidi="ar-DZ"/>
                        </w:rPr>
                        <w:t>:</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 xml:space="preserve">وهو الشخص صاحب الإدعاء الذي يرفع الطلب القضائي إلى المحكمة في مواجهة شخص آخر وهو </w:t>
                      </w:r>
                      <w:r>
                        <w:rPr>
                          <w:rFonts w:hAnsi="Simplified Arabic" w:cs="Simplified Arabic"/>
                          <w:b/>
                          <w:bCs/>
                          <w:color w:val="000000" w:themeColor="dark1"/>
                          <w:kern w:val="24"/>
                          <w:sz w:val="36"/>
                          <w:szCs w:val="36"/>
                          <w:rtl/>
                        </w:rPr>
                        <w:t>المدعى عليه</w:t>
                      </w:r>
                      <w:r>
                        <w:rPr>
                          <w:rFonts w:hAnsi="Calibri" w:cs="Simplified Arabic"/>
                          <w:color w:val="000000" w:themeColor="dark1"/>
                          <w:kern w:val="24"/>
                          <w:sz w:val="36"/>
                          <w:szCs w:val="36"/>
                          <w:rtl/>
                        </w:rPr>
                        <w:t>. ويجب تعيين الأطراف تعيينا نافيا للجهالة.</w:t>
                      </w:r>
                    </w:p>
                    <w:p w14:paraId="296CE165" w14:textId="77777777" w:rsidR="003541B8" w:rsidRDefault="003541B8" w:rsidP="003541B8">
                      <w:pPr>
                        <w:bidi/>
                        <w:jc w:val="both"/>
                      </w:pPr>
                      <w:r>
                        <w:rPr>
                          <w:rFonts w:hAnsi="Simplified Arabic" w:cs="Simplified Arabic"/>
                          <w:color w:val="000000" w:themeColor="dark1"/>
                          <w:kern w:val="24"/>
                          <w:sz w:val="36"/>
                          <w:szCs w:val="36"/>
                          <w:rtl/>
                        </w:rPr>
                        <w:t>مركز المدعي والمدعى عليه متغير وغير ثابت طوال إجراءات الخصومة القضائية، حيث يصبح المدعى عليه مدعي إذا قدم طلبا عارضا، ويصبح المدعي الأصلي مدعى عليه.</w:t>
                      </w:r>
                    </w:p>
                  </w:txbxContent>
                </v:textbox>
                <w10:anchorlock/>
              </v:roundrect>
            </w:pict>
          </mc:Fallback>
        </mc:AlternateContent>
      </w:r>
    </w:p>
    <w:p w14:paraId="5792F2BA" w14:textId="77777777" w:rsidR="009B2105" w:rsidRDefault="009B2105" w:rsidP="009B2105">
      <w:pPr>
        <w:bidi/>
        <w:jc w:val="center"/>
        <w:rPr>
          <w:rtl/>
        </w:rPr>
      </w:pPr>
      <w:r w:rsidRPr="009B2105">
        <w:rPr>
          <w:noProof/>
          <w:rtl/>
        </w:rPr>
        <mc:AlternateContent>
          <mc:Choice Requires="wps">
            <w:drawing>
              <wp:inline distT="0" distB="0" distL="0" distR="0" wp14:anchorId="0C613C14" wp14:editId="094A8929">
                <wp:extent cx="5486400" cy="3399155"/>
                <wp:effectExtent l="57150" t="38100" r="57150" b="67945"/>
                <wp:docPr id="46" name="Rectangle à coins arrondis 6"/>
                <wp:cNvGraphicFramePr/>
                <a:graphic xmlns:a="http://schemas.openxmlformats.org/drawingml/2006/main">
                  <a:graphicData uri="http://schemas.microsoft.com/office/word/2010/wordprocessingShape">
                    <wps:wsp>
                      <wps:cNvSpPr/>
                      <wps:spPr>
                        <a:xfrm>
                          <a:off x="0" y="0"/>
                          <a:ext cx="5486400" cy="33991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1F9F053" w14:textId="77777777" w:rsidR="003541B8" w:rsidRDefault="003541B8" w:rsidP="003541B8">
                            <w:pPr>
                              <w:bidi/>
                              <w:jc w:val="both"/>
                              <w:rPr>
                                <w:sz w:val="24"/>
                                <w:szCs w:val="24"/>
                              </w:rPr>
                            </w:pPr>
                            <w:r>
                              <w:rPr>
                                <w:rFonts w:hAnsi="Arial"/>
                                <w:color w:val="000000" w:themeColor="dark1"/>
                                <w:kern w:val="24"/>
                                <w:sz w:val="36"/>
                                <w:szCs w:val="36"/>
                                <w:u w:val="single"/>
                                <w:rtl/>
                              </w:rPr>
                              <w:t>آثار مركز المدعي مقارنة بمركز المدعى عليه:</w:t>
                            </w:r>
                          </w:p>
                          <w:p w14:paraId="7C858707"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 xml:space="preserve">عبء الإثبات يقع على المدعي </w:t>
                            </w:r>
                            <w:r>
                              <w:rPr>
                                <w:rFonts w:hAnsi="Calibri"/>
                                <w:color w:val="000000" w:themeColor="dark1"/>
                                <w:kern w:val="24"/>
                                <w:sz w:val="36"/>
                                <w:szCs w:val="36"/>
                                <w:rtl/>
                              </w:rPr>
                              <w:t>(البينة على من ادعى).</w:t>
                            </w:r>
                          </w:p>
                          <w:p w14:paraId="299A0072"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تسقط الخصومة إذا لم يعيد السير فيها بعد توقفها أو انقطاعها من قبل المدعي.</w:t>
                            </w:r>
                          </w:p>
                          <w:p w14:paraId="140FD448"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يتولى المدعي تبليغ المدعى عليه وتكليفه بالحضور للجلسة لإبداء دفوعه، وإلا ترتب على ذلك شطب الدعوى.</w:t>
                            </w:r>
                          </w:p>
                          <w:p w14:paraId="3E4F90D8"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يتحمل المدعي التعويض إذا كانت الدعوى التي أقامها كيدية.</w:t>
                            </w:r>
                          </w:p>
                          <w:p w14:paraId="0D747B46"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قواعد الحضور والغياب تختلف بالنسبة لكل من المدعي والمدعى عليه.</w:t>
                            </w:r>
                          </w:p>
                          <w:p w14:paraId="48A9E6E0"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يتحدد الاختصاص الإقليمي بمحكمة موطن المدعى عليه.</w:t>
                            </w:r>
                          </w:p>
                          <w:p w14:paraId="390AECED"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المدعى عليه هو آخر من يتكلم.</w:t>
                            </w:r>
                          </w:p>
                          <w:p w14:paraId="733019DC"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قاعدة عدم الجمع بين دعوى الحيازة ودعوى الملكية يختلف أثرها بالنسبة لكل من المدعي والمدعى عليه.</w:t>
                            </w:r>
                          </w:p>
                        </w:txbxContent>
                      </wps:txbx>
                      <wps:bodyPr rtlCol="0" anchor="ctr"/>
                    </wps:wsp>
                  </a:graphicData>
                </a:graphic>
              </wp:inline>
            </w:drawing>
          </mc:Choice>
          <mc:Fallback>
            <w:pict>
              <v:roundrect w14:anchorId="0C613C14" id="Rectangle à coins arrondis 6" o:spid="_x0000_s1035" style="width:6in;height:26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51F9F053" w14:textId="77777777" w:rsidR="003541B8" w:rsidRDefault="003541B8" w:rsidP="003541B8">
                      <w:pPr>
                        <w:bidi/>
                        <w:jc w:val="both"/>
                        <w:rPr>
                          <w:sz w:val="24"/>
                          <w:szCs w:val="24"/>
                        </w:rPr>
                      </w:pPr>
                      <w:r>
                        <w:rPr>
                          <w:rFonts w:hAnsi="Arial"/>
                          <w:color w:val="000000" w:themeColor="dark1"/>
                          <w:kern w:val="24"/>
                          <w:sz w:val="36"/>
                          <w:szCs w:val="36"/>
                          <w:u w:val="single"/>
                          <w:rtl/>
                        </w:rPr>
                        <w:t>آثار مركز المدعي مقارنة بمركز المدعى عليه:</w:t>
                      </w:r>
                    </w:p>
                    <w:p w14:paraId="7C858707"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 xml:space="preserve">عبء الإثبات يقع على المدعي </w:t>
                      </w:r>
                      <w:r>
                        <w:rPr>
                          <w:rFonts w:hAnsi="Calibri"/>
                          <w:color w:val="000000" w:themeColor="dark1"/>
                          <w:kern w:val="24"/>
                          <w:sz w:val="36"/>
                          <w:szCs w:val="36"/>
                          <w:rtl/>
                        </w:rPr>
                        <w:t>(البينة على من ادعى).</w:t>
                      </w:r>
                    </w:p>
                    <w:p w14:paraId="299A0072"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تسقط الخصومة إذا لم يعيد السير فيها بعد توقفها أو انقطاعها من قبل المدعي.</w:t>
                      </w:r>
                    </w:p>
                    <w:p w14:paraId="140FD448"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يتولى المدعي تبليغ المدعى عليه وتكليفه بالحضور للجلسة لإبداء دفوعه، وإلا ترتب على ذلك شطب الدعوى.</w:t>
                      </w:r>
                    </w:p>
                    <w:p w14:paraId="3E4F90D8"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يتحمل المدعي التعويض إذا كانت الدعوى التي أقامها كيدية.</w:t>
                      </w:r>
                    </w:p>
                    <w:p w14:paraId="0D747B46"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قواعد الحضور والغياب تختلف بالنسبة لكل من المدعي والمدعى عليه.</w:t>
                      </w:r>
                    </w:p>
                    <w:p w14:paraId="48A9E6E0"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يتحدد الاختصاص الإقليمي بمحكمة موطن المدعى عليه.</w:t>
                      </w:r>
                    </w:p>
                    <w:p w14:paraId="390AECED"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المدعى عليه هو آخر من يتكلم.</w:t>
                      </w:r>
                    </w:p>
                    <w:p w14:paraId="733019DC" w14:textId="77777777" w:rsidR="003541B8" w:rsidRDefault="003541B8" w:rsidP="003541B8">
                      <w:pPr>
                        <w:bidi/>
                        <w:jc w:val="both"/>
                      </w:pPr>
                      <w:r>
                        <w:rPr>
                          <w:rFonts w:hAnsi="Calibri"/>
                          <w:color w:val="000000" w:themeColor="dark1"/>
                          <w:kern w:val="24"/>
                          <w:sz w:val="36"/>
                          <w:szCs w:val="36"/>
                          <w:rtl/>
                          <w:lang w:bidi="ar-DZ"/>
                        </w:rPr>
                        <w:t xml:space="preserve">- </w:t>
                      </w:r>
                      <w:r>
                        <w:rPr>
                          <w:rFonts w:hAnsi="Arial"/>
                          <w:color w:val="000000" w:themeColor="dark1"/>
                          <w:kern w:val="24"/>
                          <w:sz w:val="36"/>
                          <w:szCs w:val="36"/>
                          <w:rtl/>
                        </w:rPr>
                        <w:t>قاعدة عدم الجمع بين دعوى الحيازة ودعوى الملكية يختلف أثرها بالنسبة لكل من المدعي والمدعى عليه.</w:t>
                      </w:r>
                    </w:p>
                  </w:txbxContent>
                </v:textbox>
                <w10:anchorlock/>
              </v:roundrect>
            </w:pict>
          </mc:Fallback>
        </mc:AlternateContent>
      </w:r>
    </w:p>
    <w:p w14:paraId="3B76AEA6" w14:textId="77777777" w:rsidR="009B2105" w:rsidRDefault="009B2105" w:rsidP="009B2105">
      <w:pPr>
        <w:bidi/>
        <w:jc w:val="center"/>
        <w:rPr>
          <w:rtl/>
        </w:rPr>
      </w:pPr>
      <w:r w:rsidRPr="009B2105">
        <w:rPr>
          <w:noProof/>
          <w:rtl/>
        </w:rPr>
        <w:lastRenderedPageBreak/>
        <mc:AlternateContent>
          <mc:Choice Requires="wps">
            <w:drawing>
              <wp:inline distT="0" distB="0" distL="0" distR="0" wp14:anchorId="0B7C9EB9" wp14:editId="46E1D4DB">
                <wp:extent cx="5486400" cy="3749040"/>
                <wp:effectExtent l="57150" t="38100" r="57150" b="80010"/>
                <wp:docPr id="47" name="Rectangle à coins arrondis 1"/>
                <wp:cNvGraphicFramePr/>
                <a:graphic xmlns:a="http://schemas.openxmlformats.org/drawingml/2006/main">
                  <a:graphicData uri="http://schemas.microsoft.com/office/word/2010/wordprocessingShape">
                    <wps:wsp>
                      <wps:cNvSpPr/>
                      <wps:spPr>
                        <a:xfrm>
                          <a:off x="0" y="0"/>
                          <a:ext cx="5486400" cy="3749040"/>
                        </a:xfrm>
                        <a:prstGeom prst="roundRect">
                          <a:avLst/>
                        </a:prstGeom>
                      </wps:spPr>
                      <wps:style>
                        <a:lnRef idx="1">
                          <a:schemeClr val="dk1"/>
                        </a:lnRef>
                        <a:fillRef idx="2">
                          <a:schemeClr val="dk1"/>
                        </a:fillRef>
                        <a:effectRef idx="1">
                          <a:schemeClr val="dk1"/>
                        </a:effectRef>
                        <a:fontRef idx="minor">
                          <a:schemeClr val="dk1"/>
                        </a:fontRef>
                      </wps:style>
                      <wps:txbx>
                        <w:txbxContent>
                          <w:p w14:paraId="4568FA9D" w14:textId="77777777" w:rsidR="003541B8" w:rsidRDefault="003541B8" w:rsidP="003541B8">
                            <w:pPr>
                              <w:pStyle w:val="Paragraphedeliste"/>
                              <w:numPr>
                                <w:ilvl w:val="0"/>
                                <w:numId w:val="3"/>
                              </w:numPr>
                              <w:bidi/>
                              <w:spacing w:line="360" w:lineRule="auto"/>
                              <w:jc w:val="center"/>
                              <w:rPr>
                                <w:rFonts w:eastAsia="Times New Roman"/>
                                <w:sz w:val="40"/>
                              </w:rPr>
                            </w:pPr>
                            <w:r>
                              <w:rPr>
                                <w:rFonts w:asciiTheme="minorHAnsi" w:hAnsi="Simplified Arabic" w:cs="Simplified Arabic"/>
                                <w:b/>
                                <w:bCs/>
                                <w:color w:val="000000" w:themeColor="dark1"/>
                                <w:kern w:val="24"/>
                                <w:sz w:val="40"/>
                                <w:szCs w:val="40"/>
                                <w:u w:val="single"/>
                                <w:rtl/>
                              </w:rPr>
                              <w:t>عنصر السبب</w:t>
                            </w:r>
                            <w:r>
                              <w:rPr>
                                <w:rFonts w:asciiTheme="minorHAnsi" w:hAnsi="Calibri" w:cs="Simplified Arabic"/>
                                <w:color w:val="000000" w:themeColor="dark1"/>
                                <w:kern w:val="24"/>
                                <w:sz w:val="40"/>
                                <w:szCs w:val="40"/>
                                <w:rtl/>
                              </w:rPr>
                              <w:t xml:space="preserve">: </w:t>
                            </w:r>
                          </w:p>
                          <w:p w14:paraId="676322D6"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يقصد به</w:t>
                            </w:r>
                            <w:r>
                              <w:rPr>
                                <w:rFonts w:asciiTheme="minorHAnsi" w:hAnsi="Calibri" w:cs="Simplified Arabic"/>
                                <w:color w:val="000000" w:themeColor="dark1"/>
                                <w:kern w:val="24"/>
                                <w:sz w:val="36"/>
                                <w:szCs w:val="36"/>
                                <w:rtl/>
                              </w:rPr>
                              <w:t xml:space="preserve"> الواقعة المنشئة للحق المطالب </w:t>
                            </w:r>
                            <w:r>
                              <w:rPr>
                                <w:rFonts w:asciiTheme="minorHAnsi" w:hAnsi="Simplified Arabic" w:cs="Simplified Arabic"/>
                                <w:color w:val="000000" w:themeColor="dark1"/>
                                <w:kern w:val="24"/>
                                <w:sz w:val="36"/>
                                <w:szCs w:val="36"/>
                                <w:rtl/>
                              </w:rPr>
                              <w:t>به، ويجب أن يحدده المدعي تحديدا نافيا للجهالة.</w:t>
                            </w:r>
                          </w:p>
                          <w:p w14:paraId="613C68B9" w14:textId="77777777" w:rsidR="003541B8" w:rsidRDefault="003541B8" w:rsidP="003541B8">
                            <w:pPr>
                              <w:pStyle w:val="Paragraphedeliste"/>
                              <w:numPr>
                                <w:ilvl w:val="0"/>
                                <w:numId w:val="3"/>
                              </w:numPr>
                              <w:bidi/>
                              <w:spacing w:line="360" w:lineRule="auto"/>
                              <w:jc w:val="center"/>
                              <w:rPr>
                                <w:rFonts w:eastAsia="Times New Roman"/>
                                <w:sz w:val="40"/>
                              </w:rPr>
                            </w:pPr>
                            <w:r>
                              <w:rPr>
                                <w:rFonts w:asciiTheme="minorHAnsi" w:hAnsi="Simplified Arabic" w:cs="Simplified Arabic"/>
                                <w:b/>
                                <w:bCs/>
                                <w:color w:val="000000" w:themeColor="dark1"/>
                                <w:kern w:val="24"/>
                                <w:sz w:val="40"/>
                                <w:szCs w:val="40"/>
                                <w:u w:val="single"/>
                                <w:rtl/>
                              </w:rPr>
                              <w:t>عنصر محل أو موضوع الطلب</w:t>
                            </w:r>
                            <w:r>
                              <w:rPr>
                                <w:rFonts w:asciiTheme="minorHAnsi" w:hAnsi="Calibri" w:cs="Simplified Arabic"/>
                                <w:color w:val="000000" w:themeColor="dark1"/>
                                <w:kern w:val="24"/>
                                <w:sz w:val="40"/>
                                <w:szCs w:val="40"/>
                                <w:rtl/>
                              </w:rPr>
                              <w:t xml:space="preserve">: </w:t>
                            </w:r>
                          </w:p>
                          <w:p w14:paraId="658A5A25"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هو ما يطالبه الخصم من القضاء، أي الحصول على نتيجة معينة كالحكم له بمبلغ من النقود أو تنفيذ إلتزام</w:t>
                            </w:r>
                            <w:r>
                              <w:rPr>
                                <w:rFonts w:asciiTheme="minorHAnsi" w:hAnsi="Calibri" w:cs="Simplified Arabic"/>
                                <w:color w:val="000000" w:themeColor="dark1"/>
                                <w:kern w:val="24"/>
                                <w:sz w:val="36"/>
                                <w:szCs w:val="36"/>
                                <w:rtl/>
                              </w:rPr>
                              <w:t xml:space="preserve"> أو التحلل منه، سواء طالبه المدعي كطلب أصلي، أو طلبه المدعى عليه كطلب عارض، أو طلبه الغير.</w:t>
                            </w:r>
                          </w:p>
                          <w:p w14:paraId="07B12E96"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 xml:space="preserve">يترتب </w:t>
                            </w:r>
                            <w:r>
                              <w:rPr>
                                <w:rFonts w:asciiTheme="minorHAnsi" w:hAnsi="Simplified Arabic" w:cs="Simplified Arabic"/>
                                <w:color w:val="000000" w:themeColor="dark1"/>
                                <w:kern w:val="24"/>
                                <w:sz w:val="36"/>
                                <w:szCs w:val="36"/>
                                <w:rtl/>
                                <w:lang w:bidi="ar-DZ"/>
                              </w:rPr>
                              <w:t xml:space="preserve">على </w:t>
                            </w:r>
                            <w:r>
                              <w:rPr>
                                <w:rFonts w:asciiTheme="minorHAnsi" w:hAnsi="Simplified Arabic" w:cs="Simplified Arabic"/>
                                <w:color w:val="000000" w:themeColor="dark1"/>
                                <w:kern w:val="24"/>
                                <w:sz w:val="36"/>
                                <w:szCs w:val="36"/>
                                <w:rtl/>
                              </w:rPr>
                              <w:t>عدم تحديد الطلب القضائي بطلان العريضة الافتتاحية أو بطلان الإجراءات، وهو بطلان متعلق بالنظام العام</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إذا كان موضوع الطلب معين</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تعيينا ناقصا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يجوز للقاضي أن يأمر باستكمال هذا النقص وتصحيحه، و</w:t>
                            </w:r>
                            <w:r>
                              <w:rPr>
                                <w:rFonts w:asciiTheme="minorHAnsi" w:hAnsi="Simplified Arabic" w:cs="Simplified Arabic"/>
                                <w:color w:val="000000" w:themeColor="dark1"/>
                                <w:kern w:val="24"/>
                                <w:sz w:val="36"/>
                                <w:szCs w:val="36"/>
                                <w:rtl/>
                                <w:lang w:bidi="ar-DZ"/>
                              </w:rPr>
                              <w:t xml:space="preserve">إلا </w:t>
                            </w:r>
                            <w:r>
                              <w:rPr>
                                <w:rFonts w:asciiTheme="minorHAnsi" w:hAnsi="Simplified Arabic" w:cs="Simplified Arabic"/>
                                <w:color w:val="000000" w:themeColor="dark1"/>
                                <w:kern w:val="24"/>
                                <w:sz w:val="36"/>
                                <w:szCs w:val="36"/>
                                <w:rtl/>
                              </w:rPr>
                              <w:t>حكم ببطلان الإجراءات.</w:t>
                            </w:r>
                          </w:p>
                          <w:p w14:paraId="3354EE9C"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إن </w:t>
                            </w:r>
                            <w:r>
                              <w:rPr>
                                <w:rFonts w:asciiTheme="minorHAnsi" w:hAnsi="Simplified Arabic" w:cs="Simplified Arabic"/>
                                <w:color w:val="000000" w:themeColor="dark1"/>
                                <w:kern w:val="24"/>
                                <w:sz w:val="36"/>
                                <w:szCs w:val="36"/>
                                <w:rtl/>
                              </w:rPr>
                              <w:t xml:space="preserve">مسألة تحديد ما إذا كان موضوع الطلب معينا تعيينا كافيا أم لا هي مسألة موضوعية تخضع للسلطة </w:t>
                            </w:r>
                            <w:r>
                              <w:rPr>
                                <w:rFonts w:asciiTheme="minorHAnsi" w:hAnsi="Arial" w:cstheme="minorBidi"/>
                                <w:color w:val="000000" w:themeColor="dark1"/>
                                <w:kern w:val="24"/>
                                <w:sz w:val="36"/>
                                <w:szCs w:val="36"/>
                                <w:rtl/>
                              </w:rPr>
                              <w:t>التقديرية للقاضي، غير أن عدم تعيين موضوع الطلب هي مسألة قانونية تخضع لرقابة المحكمة العليا</w:t>
                            </w:r>
                            <w:r>
                              <w:rPr>
                                <w:rFonts w:asciiTheme="minorHAnsi" w:hAnsi="Calibri" w:cstheme="minorBidi"/>
                                <w:color w:val="000000" w:themeColor="dark1"/>
                                <w:kern w:val="24"/>
                                <w:sz w:val="36"/>
                                <w:szCs w:val="36"/>
                                <w:rtl/>
                                <w:lang w:bidi="ar-DZ"/>
                              </w:rPr>
                              <w:t>.</w:t>
                            </w:r>
                          </w:p>
                        </w:txbxContent>
                      </wps:txbx>
                      <wps:bodyPr rtlCol="0" anchor="ctr"/>
                    </wps:wsp>
                  </a:graphicData>
                </a:graphic>
              </wp:inline>
            </w:drawing>
          </mc:Choice>
          <mc:Fallback>
            <w:pict>
              <v:roundrect w14:anchorId="0B7C9EB9" id="_x0000_s1036" style="width:6in;height:29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" fillcolor="gray [1616]" strokecolor="black [3040]">
                <v:fill color2="#d9d9d9 [496]" rotate="t" angle="180" colors="0 #bcbcbc;22938f #d0d0d0;1 #ededed" focus="100%" type="gradient"/>
                <v:shadow on="t" color="black" opacity="24903f" origin=",.5" offset="0,.55556mm"/>
                <v:textbox>
                  <w:txbxContent>
                    <w:p w14:paraId="4568FA9D" w14:textId="77777777" w:rsidR="003541B8" w:rsidRDefault="003541B8" w:rsidP="003541B8">
                      <w:pPr>
                        <w:pStyle w:val="Paragraphedeliste"/>
                        <w:numPr>
                          <w:ilvl w:val="0"/>
                          <w:numId w:val="3"/>
                        </w:numPr>
                        <w:bidi/>
                        <w:spacing w:line="360" w:lineRule="auto"/>
                        <w:jc w:val="center"/>
                        <w:rPr>
                          <w:rFonts w:eastAsia="Times New Roman"/>
                          <w:sz w:val="40"/>
                        </w:rPr>
                      </w:pPr>
                      <w:r>
                        <w:rPr>
                          <w:rFonts w:asciiTheme="minorHAnsi" w:hAnsi="Simplified Arabic" w:cs="Simplified Arabic"/>
                          <w:b/>
                          <w:bCs/>
                          <w:color w:val="000000" w:themeColor="dark1"/>
                          <w:kern w:val="24"/>
                          <w:sz w:val="40"/>
                          <w:szCs w:val="40"/>
                          <w:u w:val="single"/>
                          <w:rtl/>
                        </w:rPr>
                        <w:t>عنصر السبب</w:t>
                      </w:r>
                      <w:r>
                        <w:rPr>
                          <w:rFonts w:asciiTheme="minorHAnsi" w:hAnsi="Calibri" w:cs="Simplified Arabic"/>
                          <w:color w:val="000000" w:themeColor="dark1"/>
                          <w:kern w:val="24"/>
                          <w:sz w:val="40"/>
                          <w:szCs w:val="40"/>
                          <w:rtl/>
                        </w:rPr>
                        <w:t xml:space="preserve">: </w:t>
                      </w:r>
                    </w:p>
                    <w:p w14:paraId="676322D6"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يقصد به</w:t>
                      </w:r>
                      <w:r>
                        <w:rPr>
                          <w:rFonts w:asciiTheme="minorHAnsi" w:hAnsi="Calibri" w:cs="Simplified Arabic"/>
                          <w:color w:val="000000" w:themeColor="dark1"/>
                          <w:kern w:val="24"/>
                          <w:sz w:val="36"/>
                          <w:szCs w:val="36"/>
                          <w:rtl/>
                        </w:rPr>
                        <w:t xml:space="preserve"> الواقعة المنشئة للحق المطالب </w:t>
                      </w:r>
                      <w:r>
                        <w:rPr>
                          <w:rFonts w:asciiTheme="minorHAnsi" w:hAnsi="Simplified Arabic" w:cs="Simplified Arabic"/>
                          <w:color w:val="000000" w:themeColor="dark1"/>
                          <w:kern w:val="24"/>
                          <w:sz w:val="36"/>
                          <w:szCs w:val="36"/>
                          <w:rtl/>
                        </w:rPr>
                        <w:t>به، ويجب أن يحدده المدعي تحديدا نافيا للجهالة.</w:t>
                      </w:r>
                    </w:p>
                    <w:p w14:paraId="613C68B9" w14:textId="77777777" w:rsidR="003541B8" w:rsidRDefault="003541B8" w:rsidP="003541B8">
                      <w:pPr>
                        <w:pStyle w:val="Paragraphedeliste"/>
                        <w:numPr>
                          <w:ilvl w:val="0"/>
                          <w:numId w:val="3"/>
                        </w:numPr>
                        <w:bidi/>
                        <w:spacing w:line="360" w:lineRule="auto"/>
                        <w:jc w:val="center"/>
                        <w:rPr>
                          <w:rFonts w:eastAsia="Times New Roman"/>
                          <w:sz w:val="40"/>
                        </w:rPr>
                      </w:pPr>
                      <w:r>
                        <w:rPr>
                          <w:rFonts w:asciiTheme="minorHAnsi" w:hAnsi="Simplified Arabic" w:cs="Simplified Arabic"/>
                          <w:b/>
                          <w:bCs/>
                          <w:color w:val="000000" w:themeColor="dark1"/>
                          <w:kern w:val="24"/>
                          <w:sz w:val="40"/>
                          <w:szCs w:val="40"/>
                          <w:u w:val="single"/>
                          <w:rtl/>
                        </w:rPr>
                        <w:t>عنصر محل أو موضوع الطلب</w:t>
                      </w:r>
                      <w:r>
                        <w:rPr>
                          <w:rFonts w:asciiTheme="minorHAnsi" w:hAnsi="Calibri" w:cs="Simplified Arabic"/>
                          <w:color w:val="000000" w:themeColor="dark1"/>
                          <w:kern w:val="24"/>
                          <w:sz w:val="40"/>
                          <w:szCs w:val="40"/>
                          <w:rtl/>
                        </w:rPr>
                        <w:t xml:space="preserve">: </w:t>
                      </w:r>
                    </w:p>
                    <w:p w14:paraId="658A5A25"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هو ما يطالبه الخصم من القضاء، أي الحصول على نتيجة معينة كالحكم له بمبلغ من النقود أو تنفيذ إلتزام</w:t>
                      </w:r>
                      <w:r>
                        <w:rPr>
                          <w:rFonts w:asciiTheme="minorHAnsi" w:hAnsi="Calibri" w:cs="Simplified Arabic"/>
                          <w:color w:val="000000" w:themeColor="dark1"/>
                          <w:kern w:val="24"/>
                          <w:sz w:val="36"/>
                          <w:szCs w:val="36"/>
                          <w:rtl/>
                        </w:rPr>
                        <w:t xml:space="preserve"> أو التحلل منه، سواء طالبه المدعي كطلب أصلي، أو طلبه المدعى عليه كطلب عارض، أو طلبه الغير.</w:t>
                      </w:r>
                    </w:p>
                    <w:p w14:paraId="07B12E96"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 xml:space="preserve">يترتب </w:t>
                      </w:r>
                      <w:r>
                        <w:rPr>
                          <w:rFonts w:asciiTheme="minorHAnsi" w:hAnsi="Simplified Arabic" w:cs="Simplified Arabic"/>
                          <w:color w:val="000000" w:themeColor="dark1"/>
                          <w:kern w:val="24"/>
                          <w:sz w:val="36"/>
                          <w:szCs w:val="36"/>
                          <w:rtl/>
                          <w:lang w:bidi="ar-DZ"/>
                        </w:rPr>
                        <w:t xml:space="preserve">على </w:t>
                      </w:r>
                      <w:r>
                        <w:rPr>
                          <w:rFonts w:asciiTheme="minorHAnsi" w:hAnsi="Simplified Arabic" w:cs="Simplified Arabic"/>
                          <w:color w:val="000000" w:themeColor="dark1"/>
                          <w:kern w:val="24"/>
                          <w:sz w:val="36"/>
                          <w:szCs w:val="36"/>
                          <w:rtl/>
                        </w:rPr>
                        <w:t>عدم تحديد الطلب القضائي بطلان العريضة الافتتاحية أو بطلان الإجراءات، وهو بطلان متعلق بالنظام العام</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إذا كان موضوع الطلب معين</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تعيينا ناقصا </w:t>
                      </w:r>
                      <w:r>
                        <w:rPr>
                          <w:rFonts w:asciiTheme="minorHAnsi" w:hAnsi="Simplified Arabic" w:cs="Simplified Arabic"/>
                          <w:color w:val="000000" w:themeColor="dark1"/>
                          <w:kern w:val="24"/>
                          <w:sz w:val="36"/>
                          <w:szCs w:val="36"/>
                          <w:rtl/>
                          <w:lang w:bidi="ar-DZ"/>
                        </w:rPr>
                        <w:t>ف</w:t>
                      </w:r>
                      <w:r>
                        <w:rPr>
                          <w:rFonts w:asciiTheme="minorHAnsi" w:hAnsi="Simplified Arabic" w:cs="Simplified Arabic"/>
                          <w:color w:val="000000" w:themeColor="dark1"/>
                          <w:kern w:val="24"/>
                          <w:sz w:val="36"/>
                          <w:szCs w:val="36"/>
                          <w:rtl/>
                        </w:rPr>
                        <w:t>يجوز للقاضي أن يأمر باستكمال هذا النقص وتصحيحه، و</w:t>
                      </w:r>
                      <w:r>
                        <w:rPr>
                          <w:rFonts w:asciiTheme="minorHAnsi" w:hAnsi="Simplified Arabic" w:cs="Simplified Arabic"/>
                          <w:color w:val="000000" w:themeColor="dark1"/>
                          <w:kern w:val="24"/>
                          <w:sz w:val="36"/>
                          <w:szCs w:val="36"/>
                          <w:rtl/>
                          <w:lang w:bidi="ar-DZ"/>
                        </w:rPr>
                        <w:t xml:space="preserve">إلا </w:t>
                      </w:r>
                      <w:r>
                        <w:rPr>
                          <w:rFonts w:asciiTheme="minorHAnsi" w:hAnsi="Simplified Arabic" w:cs="Simplified Arabic"/>
                          <w:color w:val="000000" w:themeColor="dark1"/>
                          <w:kern w:val="24"/>
                          <w:sz w:val="36"/>
                          <w:szCs w:val="36"/>
                          <w:rtl/>
                        </w:rPr>
                        <w:t>حكم ببطلان الإجراءات.</w:t>
                      </w:r>
                    </w:p>
                    <w:p w14:paraId="3354EE9C" w14:textId="77777777" w:rsidR="003541B8" w:rsidRDefault="003541B8" w:rsidP="003541B8">
                      <w:pPr>
                        <w:pStyle w:val="Paragraphedeliste"/>
                        <w:numPr>
                          <w:ilvl w:val="0"/>
                          <w:numId w:val="3"/>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إن </w:t>
                      </w:r>
                      <w:r>
                        <w:rPr>
                          <w:rFonts w:asciiTheme="minorHAnsi" w:hAnsi="Simplified Arabic" w:cs="Simplified Arabic"/>
                          <w:color w:val="000000" w:themeColor="dark1"/>
                          <w:kern w:val="24"/>
                          <w:sz w:val="36"/>
                          <w:szCs w:val="36"/>
                          <w:rtl/>
                        </w:rPr>
                        <w:t xml:space="preserve">مسألة تحديد ما إذا كان موضوع الطلب معينا تعيينا كافيا أم لا هي مسألة موضوعية تخضع للسلطة </w:t>
                      </w:r>
                      <w:r>
                        <w:rPr>
                          <w:rFonts w:asciiTheme="minorHAnsi" w:hAnsi="Arial" w:cstheme="minorBidi"/>
                          <w:color w:val="000000" w:themeColor="dark1"/>
                          <w:kern w:val="24"/>
                          <w:sz w:val="36"/>
                          <w:szCs w:val="36"/>
                          <w:rtl/>
                        </w:rPr>
                        <w:t>التقديرية للقاضي، غير أن عدم تعيين موضوع الطلب هي مسألة قانونية تخضع لرقابة المحكمة العليا</w:t>
                      </w:r>
                      <w:r>
                        <w:rPr>
                          <w:rFonts w:asciiTheme="minorHAnsi" w:hAnsi="Calibri" w:cstheme="minorBidi"/>
                          <w:color w:val="000000" w:themeColor="dark1"/>
                          <w:kern w:val="24"/>
                          <w:sz w:val="36"/>
                          <w:szCs w:val="36"/>
                          <w:rtl/>
                          <w:lang w:bidi="ar-DZ"/>
                        </w:rPr>
                        <w:t>.</w:t>
                      </w:r>
                    </w:p>
                  </w:txbxContent>
                </v:textbox>
                <w10:anchorlock/>
              </v:roundrect>
            </w:pict>
          </mc:Fallback>
        </mc:AlternateContent>
      </w:r>
    </w:p>
    <w:p w14:paraId="5316F16B" w14:textId="77777777" w:rsidR="009B2105" w:rsidRDefault="009B2105" w:rsidP="009B2105">
      <w:pPr>
        <w:bidi/>
        <w:jc w:val="center"/>
        <w:rPr>
          <w:rtl/>
        </w:rPr>
      </w:pPr>
      <w:r w:rsidRPr="009B2105">
        <w:rPr>
          <w:noProof/>
          <w:rtl/>
        </w:rPr>
        <mc:AlternateContent>
          <mc:Choice Requires="wps">
            <w:drawing>
              <wp:inline distT="0" distB="0" distL="0" distR="0" wp14:anchorId="60AFB17E" wp14:editId="4F392A1B">
                <wp:extent cx="5486400" cy="3872865"/>
                <wp:effectExtent l="57150" t="38100" r="57150" b="70485"/>
                <wp:docPr id="48" name="Rectangle à coins arrondis 1"/>
                <wp:cNvGraphicFramePr/>
                <a:graphic xmlns:a="http://schemas.openxmlformats.org/drawingml/2006/main">
                  <a:graphicData uri="http://schemas.microsoft.com/office/word/2010/wordprocessingShape">
                    <wps:wsp>
                      <wps:cNvSpPr/>
                      <wps:spPr>
                        <a:xfrm>
                          <a:off x="0" y="0"/>
                          <a:ext cx="5486400" cy="387286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262BF64"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u w:val="single"/>
                                <w:rtl/>
                              </w:rPr>
                              <w:t>الجزاء المترتب عن عدم تحديد موضوع الطلب القضائي</w:t>
                            </w:r>
                            <w:r>
                              <w:rPr>
                                <w:rFonts w:hAnsi="Calibri" w:cs="Simplified Arabic"/>
                                <w:b/>
                                <w:bCs/>
                                <w:color w:val="000000" w:themeColor="dark1"/>
                                <w:kern w:val="24"/>
                                <w:sz w:val="40"/>
                                <w:szCs w:val="40"/>
                                <w:rtl/>
                              </w:rPr>
                              <w:t xml:space="preserve">: </w:t>
                            </w:r>
                          </w:p>
                          <w:p w14:paraId="415515CD" w14:textId="77777777" w:rsidR="003541B8" w:rsidRDefault="003541B8" w:rsidP="003541B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يترتب </w:t>
                            </w:r>
                            <w:r>
                              <w:rPr>
                                <w:rFonts w:asciiTheme="minorHAnsi" w:hAnsi="Simplified Arabic" w:cs="Simplified Arabic"/>
                                <w:color w:val="000000" w:themeColor="dark1"/>
                                <w:kern w:val="24"/>
                                <w:sz w:val="36"/>
                                <w:szCs w:val="36"/>
                                <w:rtl/>
                                <w:lang w:bidi="ar-DZ"/>
                              </w:rPr>
                              <w:t xml:space="preserve">على </w:t>
                            </w:r>
                            <w:r>
                              <w:rPr>
                                <w:rFonts w:asciiTheme="minorHAnsi" w:hAnsi="Simplified Arabic" w:cs="Simplified Arabic"/>
                                <w:color w:val="000000" w:themeColor="dark1"/>
                                <w:kern w:val="24"/>
                                <w:sz w:val="36"/>
                                <w:szCs w:val="36"/>
                                <w:rtl/>
                              </w:rPr>
                              <w:t>عدم تحديد الطلب القضائي بطلان العريضة الافتتاحية أو بطلان الإجراءات، وهو بطلان متعلق بالنظام العام لأنه متعلق بوظيفة القاضي</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b/>
                                <w:bCs/>
                                <w:color w:val="000000" w:themeColor="dark1"/>
                                <w:kern w:val="24"/>
                                <w:sz w:val="36"/>
                                <w:szCs w:val="36"/>
                                <w:u w:val="single"/>
                                <w:rtl/>
                              </w:rPr>
                              <w:t>فمثلا</w:t>
                            </w:r>
                            <w:r>
                              <w:rPr>
                                <w:rFonts w:asciiTheme="minorHAnsi" w:hAnsi="Calibri" w:cs="Simplified Arabic"/>
                                <w:b/>
                                <w:bCs/>
                                <w:color w:val="000000" w:themeColor="dark1"/>
                                <w:kern w:val="24"/>
                                <w:sz w:val="36"/>
                                <w:szCs w:val="36"/>
                                <w:rtl/>
                              </w:rPr>
                              <w:t xml:space="preserve"> </w:t>
                            </w:r>
                            <w:r>
                              <w:rPr>
                                <w:rFonts w:asciiTheme="minorHAnsi" w:hAnsi="Simplified Arabic" w:cs="Simplified Arabic"/>
                                <w:color w:val="000000" w:themeColor="dark1"/>
                                <w:kern w:val="24"/>
                                <w:sz w:val="36"/>
                                <w:szCs w:val="36"/>
                                <w:rtl/>
                              </w:rPr>
                              <w:t>في دعوى التعويض</w:t>
                            </w:r>
                            <w:r>
                              <w:rPr>
                                <w:rFonts w:asciiTheme="minorHAnsi" w:hAnsi="Calibri" w:cs="Simplified Arabic"/>
                                <w:color w:val="000000" w:themeColor="dark1"/>
                                <w:kern w:val="24"/>
                                <w:sz w:val="36"/>
                                <w:szCs w:val="36"/>
                                <w:rtl/>
                                <w:lang w:bidi="ar-DZ"/>
                              </w:rPr>
                              <w:t xml:space="preserve"> نجد</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من الخصوم من لا يحدد المبلغ المراد الحصول عليه ويفوض ال</w:t>
                            </w:r>
                            <w:r>
                              <w:rPr>
                                <w:rFonts w:asciiTheme="minorHAnsi" w:hAnsi="Simplified Arabic" w:cs="Simplified Arabic"/>
                                <w:color w:val="000000" w:themeColor="dark1"/>
                                <w:kern w:val="24"/>
                                <w:sz w:val="36"/>
                                <w:szCs w:val="36"/>
                                <w:rtl/>
                                <w:lang w:bidi="ar-DZ"/>
                              </w:rPr>
                              <w:t>أمر لل</w:t>
                            </w:r>
                            <w:r>
                              <w:rPr>
                                <w:rFonts w:asciiTheme="minorHAnsi" w:hAnsi="Simplified Arabic" w:cs="Simplified Arabic"/>
                                <w:color w:val="000000" w:themeColor="dark1"/>
                                <w:kern w:val="24"/>
                                <w:sz w:val="36"/>
                                <w:szCs w:val="36"/>
                                <w:rtl/>
                              </w:rPr>
                              <w:t>محكمة،</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ففي هذه الحالة</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 xml:space="preserve">يحكم القاضي ببطلان الإجراءات لأنه لا يجوز له أن يكون خصما </w:t>
                            </w:r>
                            <w:r>
                              <w:rPr>
                                <w:rFonts w:asciiTheme="minorHAnsi" w:hAnsi="Calibri" w:cs="Simplified Arabic"/>
                                <w:color w:val="000000" w:themeColor="dark1"/>
                                <w:kern w:val="24"/>
                                <w:sz w:val="36"/>
                                <w:szCs w:val="36"/>
                                <w:rtl/>
                              </w:rPr>
                              <w:t xml:space="preserve">(تحديد مبلغ التعويض المطالب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 xml:space="preserve">وحكما </w:t>
                            </w:r>
                            <w:r>
                              <w:rPr>
                                <w:rFonts w:asciiTheme="minorHAnsi" w:hAnsi="Calibri" w:cs="Simplified Arabic"/>
                                <w:color w:val="000000" w:themeColor="dark1"/>
                                <w:kern w:val="24"/>
                                <w:sz w:val="36"/>
                                <w:szCs w:val="36"/>
                                <w:rtl/>
                              </w:rPr>
                              <w:t xml:space="preserve">(يقضي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في نفس الوقت.</w:t>
                            </w:r>
                          </w:p>
                          <w:p w14:paraId="78323555" w14:textId="77777777" w:rsidR="003541B8" w:rsidRDefault="003541B8" w:rsidP="003541B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أما إذا كان موضوع الطلب معين</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تعيينا ناقصا فهنا لا نكون أمام بطلان الإجراءات وإنما يجوز للقاضي أن يأمر باستكمال هذا النقص وتصحيحه، وفي حالة عدم القيام بذلك حكم القاضي ببطلان الإجراءات.</w:t>
                            </w:r>
                          </w:p>
                          <w:p w14:paraId="3934F23E" w14:textId="77777777" w:rsidR="003541B8" w:rsidRDefault="003541B8" w:rsidP="003541B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مسألة تحديد ما إذا كان موضوع الطلب معينا تعيينا كافيا أم لا هي مسألة موضوعية تخضع للسلطة </w:t>
                            </w:r>
                            <w:r>
                              <w:rPr>
                                <w:rFonts w:asciiTheme="minorHAnsi" w:hAnsi="Arial" w:cstheme="minorBidi"/>
                                <w:color w:val="000000" w:themeColor="dark1"/>
                                <w:kern w:val="24"/>
                                <w:sz w:val="36"/>
                                <w:szCs w:val="36"/>
                                <w:rtl/>
                              </w:rPr>
                              <w:t>التقديرية للقاضي، غير أن عدم تعيين موضوع الطلب هي مسألة قانونية تخضع لرقابة المحكمة العليا</w:t>
                            </w:r>
                            <w:r>
                              <w:rPr>
                                <w:rFonts w:asciiTheme="minorHAnsi" w:hAnsi="Calibri" w:cstheme="minorBidi"/>
                                <w:color w:val="000000" w:themeColor="dark1"/>
                                <w:kern w:val="24"/>
                                <w:sz w:val="36"/>
                                <w:szCs w:val="36"/>
                                <w:rtl/>
                                <w:lang w:bidi="ar-DZ"/>
                              </w:rPr>
                              <w:t>.</w:t>
                            </w:r>
                          </w:p>
                        </w:txbxContent>
                      </wps:txbx>
                      <wps:bodyPr rtlCol="0" anchor="ctr"/>
                    </wps:wsp>
                  </a:graphicData>
                </a:graphic>
              </wp:inline>
            </w:drawing>
          </mc:Choice>
          <mc:Fallback>
            <w:pict>
              <v:roundrect w14:anchorId="60AFB17E" id="_x0000_s1037" style="width:6in;height:30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" fillcolor="#dfa7a6 [1621]" strokecolor="#bc4542 [3045]">
                <v:fill color2="#f5e4e4 [501]" rotate="t" angle="180" colors="0 #ffa2a1;22938f #ffbebd;1 #ffe5e5" focus="100%" type="gradient"/>
                <v:shadow on="t" color="black" opacity="24903f" origin=",.5" offset="0,.55556mm"/>
                <v:textbox>
                  <w:txbxContent>
                    <w:p w14:paraId="2262BF64"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u w:val="single"/>
                          <w:rtl/>
                        </w:rPr>
                        <w:t>الجزاء المترتب عن عدم تحديد موضوع الطلب القضائي</w:t>
                      </w:r>
                      <w:r>
                        <w:rPr>
                          <w:rFonts w:hAnsi="Calibri" w:cs="Simplified Arabic"/>
                          <w:b/>
                          <w:bCs/>
                          <w:color w:val="000000" w:themeColor="dark1"/>
                          <w:kern w:val="24"/>
                          <w:sz w:val="40"/>
                          <w:szCs w:val="40"/>
                          <w:rtl/>
                        </w:rPr>
                        <w:t xml:space="preserve">: </w:t>
                      </w:r>
                    </w:p>
                    <w:p w14:paraId="415515CD" w14:textId="77777777" w:rsidR="003541B8" w:rsidRDefault="003541B8" w:rsidP="003541B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يترتب </w:t>
                      </w:r>
                      <w:r>
                        <w:rPr>
                          <w:rFonts w:asciiTheme="minorHAnsi" w:hAnsi="Simplified Arabic" w:cs="Simplified Arabic"/>
                          <w:color w:val="000000" w:themeColor="dark1"/>
                          <w:kern w:val="24"/>
                          <w:sz w:val="36"/>
                          <w:szCs w:val="36"/>
                          <w:rtl/>
                          <w:lang w:bidi="ar-DZ"/>
                        </w:rPr>
                        <w:t xml:space="preserve">على </w:t>
                      </w:r>
                      <w:r>
                        <w:rPr>
                          <w:rFonts w:asciiTheme="minorHAnsi" w:hAnsi="Simplified Arabic" w:cs="Simplified Arabic"/>
                          <w:color w:val="000000" w:themeColor="dark1"/>
                          <w:kern w:val="24"/>
                          <w:sz w:val="36"/>
                          <w:szCs w:val="36"/>
                          <w:rtl/>
                        </w:rPr>
                        <w:t>عدم تحديد الطلب القضائي بطلان العريضة الافتتاحية أو بطلان الإجراءات، وهو بطلان متعلق بالنظام العام لأنه متعلق بوظيفة القاضي</w:t>
                      </w: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b/>
                          <w:bCs/>
                          <w:color w:val="000000" w:themeColor="dark1"/>
                          <w:kern w:val="24"/>
                          <w:sz w:val="36"/>
                          <w:szCs w:val="36"/>
                          <w:u w:val="single"/>
                          <w:rtl/>
                        </w:rPr>
                        <w:t>فمثلا</w:t>
                      </w:r>
                      <w:r>
                        <w:rPr>
                          <w:rFonts w:asciiTheme="minorHAnsi" w:hAnsi="Calibri" w:cs="Simplified Arabic"/>
                          <w:b/>
                          <w:bCs/>
                          <w:color w:val="000000" w:themeColor="dark1"/>
                          <w:kern w:val="24"/>
                          <w:sz w:val="36"/>
                          <w:szCs w:val="36"/>
                          <w:rtl/>
                        </w:rPr>
                        <w:t xml:space="preserve"> </w:t>
                      </w:r>
                      <w:r>
                        <w:rPr>
                          <w:rFonts w:asciiTheme="minorHAnsi" w:hAnsi="Simplified Arabic" w:cs="Simplified Arabic"/>
                          <w:color w:val="000000" w:themeColor="dark1"/>
                          <w:kern w:val="24"/>
                          <w:sz w:val="36"/>
                          <w:szCs w:val="36"/>
                          <w:rtl/>
                        </w:rPr>
                        <w:t>في دعوى التعويض</w:t>
                      </w:r>
                      <w:r>
                        <w:rPr>
                          <w:rFonts w:asciiTheme="minorHAnsi" w:hAnsi="Calibri" w:cs="Simplified Arabic"/>
                          <w:color w:val="000000" w:themeColor="dark1"/>
                          <w:kern w:val="24"/>
                          <w:sz w:val="36"/>
                          <w:szCs w:val="36"/>
                          <w:rtl/>
                          <w:lang w:bidi="ar-DZ"/>
                        </w:rPr>
                        <w:t xml:space="preserve"> نجد</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من الخصوم من لا يحدد المبلغ المراد الحصول عليه ويفوض ال</w:t>
                      </w:r>
                      <w:r>
                        <w:rPr>
                          <w:rFonts w:asciiTheme="minorHAnsi" w:hAnsi="Simplified Arabic" w:cs="Simplified Arabic"/>
                          <w:color w:val="000000" w:themeColor="dark1"/>
                          <w:kern w:val="24"/>
                          <w:sz w:val="36"/>
                          <w:szCs w:val="36"/>
                          <w:rtl/>
                          <w:lang w:bidi="ar-DZ"/>
                        </w:rPr>
                        <w:t>أمر لل</w:t>
                      </w:r>
                      <w:r>
                        <w:rPr>
                          <w:rFonts w:asciiTheme="minorHAnsi" w:hAnsi="Simplified Arabic" w:cs="Simplified Arabic"/>
                          <w:color w:val="000000" w:themeColor="dark1"/>
                          <w:kern w:val="24"/>
                          <w:sz w:val="36"/>
                          <w:szCs w:val="36"/>
                          <w:rtl/>
                        </w:rPr>
                        <w:t>محكمة،</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lang w:bidi="ar-DZ"/>
                        </w:rPr>
                        <w:t>ففي هذه الحالة</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 xml:space="preserve">يحكم القاضي ببطلان الإجراءات لأنه لا يجوز له أن يكون خصما </w:t>
                      </w:r>
                      <w:r>
                        <w:rPr>
                          <w:rFonts w:asciiTheme="minorHAnsi" w:hAnsi="Calibri" w:cs="Simplified Arabic"/>
                          <w:color w:val="000000" w:themeColor="dark1"/>
                          <w:kern w:val="24"/>
                          <w:sz w:val="36"/>
                          <w:szCs w:val="36"/>
                          <w:rtl/>
                        </w:rPr>
                        <w:t xml:space="preserve">(تحديد مبلغ التعويض المطالب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 xml:space="preserve">وحكما </w:t>
                      </w:r>
                      <w:r>
                        <w:rPr>
                          <w:rFonts w:asciiTheme="minorHAnsi" w:hAnsi="Calibri" w:cs="Simplified Arabic"/>
                          <w:color w:val="000000" w:themeColor="dark1"/>
                          <w:kern w:val="24"/>
                          <w:sz w:val="36"/>
                          <w:szCs w:val="36"/>
                          <w:rtl/>
                        </w:rPr>
                        <w:t xml:space="preserve">(يقضي </w:t>
                      </w:r>
                      <w:r>
                        <w:rPr>
                          <w:rFonts w:asciiTheme="minorHAnsi" w:hAnsi="Simplified Arabic" w:cs="Simplified Arabic"/>
                          <w:color w:val="000000" w:themeColor="dark1"/>
                          <w:kern w:val="24"/>
                          <w:sz w:val="36"/>
                          <w:szCs w:val="36"/>
                          <w:rtl/>
                        </w:rPr>
                        <w:t>به</w:t>
                      </w:r>
                      <w:r>
                        <w:rPr>
                          <w:rFonts w:asciiTheme="minorHAnsi" w:hAnsi="Calibri" w:cs="Simplified Arabic"/>
                          <w:color w:val="000000" w:themeColor="dark1"/>
                          <w:kern w:val="24"/>
                          <w:sz w:val="36"/>
                          <w:szCs w:val="36"/>
                          <w:rtl/>
                        </w:rPr>
                        <w:t>) في نفس الوقت.</w:t>
                      </w:r>
                    </w:p>
                    <w:p w14:paraId="78323555" w14:textId="77777777" w:rsidR="003541B8" w:rsidRDefault="003541B8" w:rsidP="003541B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أما إذا كان موضوع الطلب معين</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تعيينا ناقصا فهنا لا نكون أمام بطلان الإجراءات وإنما يجوز للقاضي أن يأمر باستكمال هذا النقص وتصحيحه، وفي حالة عدم القيام بذلك حكم القاضي ببطلان الإجراءات.</w:t>
                      </w:r>
                    </w:p>
                    <w:p w14:paraId="3934F23E" w14:textId="77777777" w:rsidR="003541B8" w:rsidRDefault="003541B8" w:rsidP="003541B8">
                      <w:pPr>
                        <w:pStyle w:val="Paragraphedeliste"/>
                        <w:numPr>
                          <w:ilvl w:val="0"/>
                          <w:numId w:val="4"/>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 xml:space="preserve">مسألة تحديد ما إذا كان موضوع الطلب معينا تعيينا كافيا أم لا هي مسألة موضوعية تخضع للسلطة </w:t>
                      </w:r>
                      <w:r>
                        <w:rPr>
                          <w:rFonts w:asciiTheme="minorHAnsi" w:hAnsi="Arial" w:cstheme="minorBidi"/>
                          <w:color w:val="000000" w:themeColor="dark1"/>
                          <w:kern w:val="24"/>
                          <w:sz w:val="36"/>
                          <w:szCs w:val="36"/>
                          <w:rtl/>
                        </w:rPr>
                        <w:t>التقديرية للقاضي، غير أن عدم تعيين موضوع الطلب هي مسألة قانونية تخضع لرقابة المحكمة العليا</w:t>
                      </w:r>
                      <w:r>
                        <w:rPr>
                          <w:rFonts w:asciiTheme="minorHAnsi" w:hAnsi="Calibri" w:cstheme="minorBidi"/>
                          <w:color w:val="000000" w:themeColor="dark1"/>
                          <w:kern w:val="24"/>
                          <w:sz w:val="36"/>
                          <w:szCs w:val="36"/>
                          <w:rtl/>
                          <w:lang w:bidi="ar-DZ"/>
                        </w:rPr>
                        <w:t>.</w:t>
                      </w:r>
                    </w:p>
                  </w:txbxContent>
                </v:textbox>
                <w10:anchorlock/>
              </v:roundrect>
            </w:pict>
          </mc:Fallback>
        </mc:AlternateContent>
      </w:r>
    </w:p>
    <w:p w14:paraId="32386AEA" w14:textId="77777777" w:rsidR="009B2105" w:rsidRDefault="009B2105" w:rsidP="009B2105">
      <w:pPr>
        <w:bidi/>
        <w:jc w:val="center"/>
        <w:rPr>
          <w:rtl/>
        </w:rPr>
      </w:pPr>
      <w:r w:rsidRPr="009B2105">
        <w:rPr>
          <w:noProof/>
          <w:rtl/>
        </w:rPr>
        <mc:AlternateContent>
          <mc:Choice Requires="wps">
            <w:drawing>
              <wp:inline distT="0" distB="0" distL="0" distR="0" wp14:anchorId="5F1126E6" wp14:editId="300E1E45">
                <wp:extent cx="5486400" cy="922655"/>
                <wp:effectExtent l="57150" t="38100" r="57150" b="67945"/>
                <wp:docPr id="49" name="Rectangle à coins arrondis 1"/>
                <wp:cNvGraphicFramePr/>
                <a:graphic xmlns:a="http://schemas.openxmlformats.org/drawingml/2006/main">
                  <a:graphicData uri="http://schemas.microsoft.com/office/word/2010/wordprocessingShape">
                    <wps:wsp>
                      <wps:cNvSpPr/>
                      <wps:spPr>
                        <a:xfrm>
                          <a:off x="0" y="0"/>
                          <a:ext cx="5486400" cy="9226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7F994BE"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rtl/>
                              </w:rPr>
                              <w:t xml:space="preserve">2-آثار </w:t>
                            </w:r>
                            <w:r>
                              <w:rPr>
                                <w:rFonts w:hAnsi="Simplified Arabic" w:cs="Simplified Arabic"/>
                                <w:b/>
                                <w:bCs/>
                                <w:color w:val="000000" w:themeColor="dark1"/>
                                <w:kern w:val="24"/>
                                <w:sz w:val="40"/>
                                <w:szCs w:val="40"/>
                                <w:rtl/>
                              </w:rPr>
                              <w:t>الطلب القضائي</w:t>
                            </w:r>
                            <w:r>
                              <w:rPr>
                                <w:rFonts w:hAnsi="Calibri" w:cs="Simplified Arabic"/>
                                <w:color w:val="000000" w:themeColor="dark1"/>
                                <w:kern w:val="24"/>
                                <w:sz w:val="40"/>
                                <w:szCs w:val="40"/>
                                <w:rtl/>
                              </w:rPr>
                              <w:t xml:space="preserve"> </w:t>
                            </w:r>
                          </w:p>
                          <w:p w14:paraId="1CCC269A" w14:textId="77777777" w:rsidR="003541B8" w:rsidRDefault="003541B8" w:rsidP="003541B8">
                            <w:pPr>
                              <w:bidi/>
                              <w:spacing w:line="360" w:lineRule="auto"/>
                              <w:jc w:val="center"/>
                            </w:pPr>
                            <w:r>
                              <w:rPr>
                                <w:rFonts w:hAnsi="Simplified Arabic" w:cs="Simplified Arabic"/>
                                <w:color w:val="000000" w:themeColor="dark1"/>
                                <w:kern w:val="24"/>
                                <w:sz w:val="36"/>
                                <w:szCs w:val="36"/>
                                <w:rtl/>
                              </w:rPr>
                              <w:t>يترتب على تقديم الطلب القضائي نوعان من الآثار، آثار إجرائية و</w:t>
                            </w:r>
                            <w:r>
                              <w:rPr>
                                <w:rFonts w:hAnsi="Simplified Arabic" w:cs="Simplified Arabic"/>
                                <w:color w:val="000000" w:themeColor="dark1"/>
                                <w:kern w:val="24"/>
                                <w:sz w:val="36"/>
                                <w:szCs w:val="36"/>
                                <w:rtl/>
                                <w:lang w:bidi="ar-DZ"/>
                              </w:rPr>
                              <w:t>أخرى</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موضوعية</w:t>
                            </w:r>
                          </w:p>
                        </w:txbxContent>
                      </wps:txbx>
                      <wps:bodyPr rtlCol="0" anchor="ctr"/>
                    </wps:wsp>
                  </a:graphicData>
                </a:graphic>
              </wp:inline>
            </w:drawing>
          </mc:Choice>
          <mc:Fallback>
            <w:pict>
              <v:roundrect w14:anchorId="5F1126E6" id="_x0000_s1038" style="width:6in;height:7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" fillcolor="#a5d5e2 [1624]" strokecolor="#40a7c2 [3048]">
                <v:fill color2="#e4f2f6 [504]" rotate="t" angle="180" colors="0 #9eeaff;22938f #bbefff;1 #e4f9ff" focus="100%" type="gradient"/>
                <v:shadow on="t" color="black" opacity="24903f" origin=",.5" offset="0,.55556mm"/>
                <v:textbox>
                  <w:txbxContent>
                    <w:p w14:paraId="57F994BE"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rtl/>
                        </w:rPr>
                        <w:t xml:space="preserve">2-آثار </w:t>
                      </w:r>
                      <w:r>
                        <w:rPr>
                          <w:rFonts w:hAnsi="Simplified Arabic" w:cs="Simplified Arabic"/>
                          <w:b/>
                          <w:bCs/>
                          <w:color w:val="000000" w:themeColor="dark1"/>
                          <w:kern w:val="24"/>
                          <w:sz w:val="40"/>
                          <w:szCs w:val="40"/>
                          <w:rtl/>
                        </w:rPr>
                        <w:t>الطلب القضائي</w:t>
                      </w:r>
                      <w:r>
                        <w:rPr>
                          <w:rFonts w:hAnsi="Calibri" w:cs="Simplified Arabic"/>
                          <w:color w:val="000000" w:themeColor="dark1"/>
                          <w:kern w:val="24"/>
                          <w:sz w:val="40"/>
                          <w:szCs w:val="40"/>
                          <w:rtl/>
                        </w:rPr>
                        <w:t xml:space="preserve"> </w:t>
                      </w:r>
                    </w:p>
                    <w:p w14:paraId="1CCC269A" w14:textId="77777777" w:rsidR="003541B8" w:rsidRDefault="003541B8" w:rsidP="003541B8">
                      <w:pPr>
                        <w:bidi/>
                        <w:spacing w:line="360" w:lineRule="auto"/>
                        <w:jc w:val="center"/>
                      </w:pPr>
                      <w:r>
                        <w:rPr>
                          <w:rFonts w:hAnsi="Simplified Arabic" w:cs="Simplified Arabic"/>
                          <w:color w:val="000000" w:themeColor="dark1"/>
                          <w:kern w:val="24"/>
                          <w:sz w:val="36"/>
                          <w:szCs w:val="36"/>
                          <w:rtl/>
                        </w:rPr>
                        <w:t>يترتب على تقديم الطلب القضائي نوعان من الآثار، آثار إجرائية و</w:t>
                      </w:r>
                      <w:r>
                        <w:rPr>
                          <w:rFonts w:hAnsi="Simplified Arabic" w:cs="Simplified Arabic"/>
                          <w:color w:val="000000" w:themeColor="dark1"/>
                          <w:kern w:val="24"/>
                          <w:sz w:val="36"/>
                          <w:szCs w:val="36"/>
                          <w:rtl/>
                          <w:lang w:bidi="ar-DZ"/>
                        </w:rPr>
                        <w:t>أخرى</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موضوعية</w:t>
                      </w:r>
                    </w:p>
                  </w:txbxContent>
                </v:textbox>
                <w10:anchorlock/>
              </v:roundrect>
            </w:pict>
          </mc:Fallback>
        </mc:AlternateContent>
      </w:r>
    </w:p>
    <w:p w14:paraId="396A7311" w14:textId="77777777" w:rsidR="009B2105" w:rsidRDefault="009B2105" w:rsidP="0001214A">
      <w:pPr>
        <w:bidi/>
        <w:jc w:val="center"/>
        <w:rPr>
          <w:noProof/>
          <w:rtl/>
          <w:lang w:eastAsia="fr-FR"/>
        </w:rPr>
      </w:pPr>
      <w:r w:rsidRPr="009B2105">
        <w:rPr>
          <w:noProof/>
          <w:rtl/>
        </w:rPr>
        <w:lastRenderedPageBreak/>
        <mc:AlternateContent>
          <mc:Choice Requires="wps">
            <w:drawing>
              <wp:inline distT="0" distB="0" distL="0" distR="0" wp14:anchorId="28AC194E" wp14:editId="6D538FD0">
                <wp:extent cx="5486400" cy="3161665"/>
                <wp:effectExtent l="57150" t="38100" r="57150" b="76835"/>
                <wp:docPr id="50" name="Rectangle à coins arrondis 2"/>
                <wp:cNvGraphicFramePr/>
                <a:graphic xmlns:a="http://schemas.openxmlformats.org/drawingml/2006/main">
                  <a:graphicData uri="http://schemas.microsoft.com/office/word/2010/wordprocessingShape">
                    <wps:wsp>
                      <wps:cNvSpPr/>
                      <wps:spPr>
                        <a:xfrm>
                          <a:off x="0" y="0"/>
                          <a:ext cx="5486400" cy="316166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2368FC4"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الآثار الإجرائي</w:t>
                            </w:r>
                            <w:r>
                              <w:rPr>
                                <w:rFonts w:hAnsi="Simplified Arabic" w:cs="Simplified Arabic"/>
                                <w:b/>
                                <w:bCs/>
                                <w:color w:val="000000" w:themeColor="dark1"/>
                                <w:kern w:val="24"/>
                                <w:sz w:val="40"/>
                                <w:szCs w:val="40"/>
                                <w:rtl/>
                                <w:lang w:bidi="ar-DZ"/>
                              </w:rPr>
                              <w:t>ة</w:t>
                            </w:r>
                          </w:p>
                          <w:p w14:paraId="72360DB2" w14:textId="77777777" w:rsidR="003541B8" w:rsidRDefault="003541B8" w:rsidP="003541B8">
                            <w:pPr>
                              <w:bidi/>
                              <w:jc w:val="both"/>
                            </w:pPr>
                            <w:r>
                              <w:rPr>
                                <w:rFonts w:hAnsi="Simplified Arabic" w:cs="Simplified Arabic"/>
                                <w:color w:val="000000" w:themeColor="dark1"/>
                                <w:kern w:val="24"/>
                                <w:sz w:val="36"/>
                                <w:szCs w:val="36"/>
                                <w:rtl/>
                              </w:rPr>
                              <w:t>تتمثل في:</w:t>
                            </w:r>
                          </w:p>
                          <w:p w14:paraId="1EB8480C" w14:textId="77777777" w:rsidR="003541B8" w:rsidRDefault="003541B8" w:rsidP="003541B8">
                            <w:pPr>
                              <w:bidi/>
                              <w:spacing w:line="360" w:lineRule="auto"/>
                              <w:jc w:val="both"/>
                            </w:pPr>
                            <w:r>
                              <w:rPr>
                                <w:rFonts w:hAnsi="Calibri" w:cs="Simplified Arabic"/>
                                <w:color w:val="000000" w:themeColor="dark1"/>
                                <w:kern w:val="24"/>
                                <w:sz w:val="36"/>
                                <w:szCs w:val="36"/>
                                <w:rtl/>
                              </w:rPr>
                              <w:t xml:space="preserve">1- </w:t>
                            </w:r>
                            <w:r>
                              <w:rPr>
                                <w:rFonts w:hAnsi="Simplified Arabic" w:cs="Simplified Arabic"/>
                                <w:color w:val="000000" w:themeColor="dark1"/>
                                <w:kern w:val="24"/>
                                <w:sz w:val="36"/>
                                <w:szCs w:val="36"/>
                                <w:rtl/>
                              </w:rPr>
                              <w:t>قيام الخصومة القضائية ونشأتها، أي افتتاح الأعمال الإجرائية المتتابعة من الخصوم ومن القاضي وصولا إلى صدور الحكم</w:t>
                            </w:r>
                            <w:r>
                              <w:rPr>
                                <w:rFonts w:hAnsi="Calibri" w:cs="Simplified Arabic"/>
                                <w:color w:val="000000" w:themeColor="dark1"/>
                                <w:kern w:val="24"/>
                                <w:sz w:val="36"/>
                                <w:szCs w:val="36"/>
                                <w:rtl/>
                                <w:lang w:bidi="ar-DZ"/>
                              </w:rPr>
                              <w:t>.</w:t>
                            </w:r>
                          </w:p>
                          <w:p w14:paraId="1EB0BADF"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2- </w:t>
                            </w:r>
                            <w:r>
                              <w:rPr>
                                <w:rFonts w:hAnsi="Simplified Arabic" w:cs="Simplified Arabic"/>
                                <w:color w:val="000000" w:themeColor="dark1"/>
                                <w:kern w:val="24"/>
                                <w:sz w:val="36"/>
                                <w:szCs w:val="36"/>
                                <w:rtl/>
                              </w:rPr>
                              <w:t xml:space="preserve">يجب على القاضي أن يلتزم بحدود الطلبات من حيث الموضوع، فليس له أن يقضي بأكثر مما طلب منه، أو بما لم يطلب منه، وهذا ما نصت عليه المادة </w:t>
                            </w:r>
                            <w:r>
                              <w:rPr>
                                <w:rFonts w:hAnsi="Calibri" w:cs="Simplified Arabic"/>
                                <w:color w:val="000000" w:themeColor="dark1"/>
                                <w:kern w:val="24"/>
                                <w:sz w:val="36"/>
                                <w:szCs w:val="36"/>
                                <w:rtl/>
                              </w:rPr>
                              <w:t xml:space="preserve">26 </w:t>
                            </w:r>
                            <w:r>
                              <w:rPr>
                                <w:rFonts w:hAnsi="Simplified Arabic" w:cs="Simplified Arabic"/>
                                <w:color w:val="000000" w:themeColor="dark1"/>
                                <w:kern w:val="24"/>
                                <w:sz w:val="36"/>
                                <w:szCs w:val="36"/>
                                <w:rtl/>
                              </w:rPr>
                              <w:t xml:space="preserve">ق.إ.م.إ: </w:t>
                            </w:r>
                            <w:r>
                              <w:rPr>
                                <w:rFonts w:hAnsi="Calibri" w:cs="Simplified Arabic"/>
                                <w:color w:val="000000" w:themeColor="dark1"/>
                                <w:kern w:val="24"/>
                                <w:sz w:val="36"/>
                                <w:szCs w:val="36"/>
                                <w:rtl/>
                              </w:rPr>
                              <w:t xml:space="preserve">"لا يجوز للقاضي أن يؤسس حكمه على وقائع لم تكن محل المناقشات والمرافعات"، فإذا خالف ذلك تعرض حكمه </w:t>
                            </w:r>
                            <w:r>
                              <w:rPr>
                                <w:rFonts w:hAnsi="Simplified Arabic" w:cs="Simplified Arabic"/>
                                <w:color w:val="000000" w:themeColor="dark1"/>
                                <w:kern w:val="24"/>
                                <w:sz w:val="36"/>
                                <w:szCs w:val="36"/>
                                <w:rtl/>
                              </w:rPr>
                              <w:t xml:space="preserve">للبطلان </w:t>
                            </w:r>
                            <w:r>
                              <w:rPr>
                                <w:rFonts w:hAnsi="Calibri" w:cs="Simplified Arabic"/>
                                <w:color w:val="000000" w:themeColor="dark1"/>
                                <w:kern w:val="24"/>
                                <w:sz w:val="36"/>
                                <w:szCs w:val="36"/>
                                <w:rtl/>
                              </w:rPr>
                              <w:t xml:space="preserve">(المادة 277 ق.إ.م.إ). أو تعرض حكمه للطعن فيه بالنقض إذا سهى عن الفصل في أحدى </w:t>
                            </w:r>
                            <w:r>
                              <w:rPr>
                                <w:rFonts w:hAnsi="Simplified Arabic" w:cs="Simplified Arabic"/>
                                <w:color w:val="000000" w:themeColor="dark1"/>
                                <w:kern w:val="24"/>
                                <w:sz w:val="36"/>
                                <w:szCs w:val="36"/>
                                <w:rtl/>
                              </w:rPr>
                              <w:t xml:space="preserve">الطلبات </w:t>
                            </w:r>
                            <w:r>
                              <w:rPr>
                                <w:rFonts w:hAnsi="Calibri" w:cs="Simplified Arabic"/>
                                <w:color w:val="000000" w:themeColor="dark1"/>
                                <w:kern w:val="24"/>
                                <w:sz w:val="36"/>
                                <w:szCs w:val="36"/>
                                <w:rtl/>
                              </w:rPr>
                              <w:t xml:space="preserve">(المادة 358). أما إذا امتنع عن الفصل في الطلب متعمدا دون سبب فإنه يكون قد ارتكب جريمة انكار </w:t>
                            </w:r>
                            <w:r>
                              <w:rPr>
                                <w:rFonts w:hAnsi="Simplified Arabic" w:cs="Simplified Arabic"/>
                                <w:color w:val="000000" w:themeColor="dark1"/>
                                <w:kern w:val="24"/>
                                <w:sz w:val="36"/>
                                <w:szCs w:val="36"/>
                                <w:rtl/>
                              </w:rPr>
                              <w:t>العدالة</w:t>
                            </w:r>
                            <w:r>
                              <w:rPr>
                                <w:rFonts w:hAnsi="Calibri" w:cs="Simplified Arabic"/>
                                <w:color w:val="000000" w:themeColor="dark1"/>
                                <w:kern w:val="24"/>
                                <w:sz w:val="36"/>
                                <w:szCs w:val="36"/>
                                <w:rtl/>
                                <w:lang w:bidi="ar-DZ"/>
                              </w:rPr>
                              <w:t>.</w:t>
                            </w:r>
                          </w:p>
                        </w:txbxContent>
                      </wps:txbx>
                      <wps:bodyPr rtlCol="0" anchor="ctr"/>
                    </wps:wsp>
                  </a:graphicData>
                </a:graphic>
              </wp:inline>
            </w:drawing>
          </mc:Choice>
          <mc:Fallback>
            <w:pict>
              <v:roundrect w14:anchorId="28AC194E" id="Rectangle à coins arrondis 2" o:spid="_x0000_s1039" style="width:6in;height:24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" fillcolor="#a7bfde [1620]" strokecolor="#4579b8 [3044]">
                <v:fill color2="#e4ecf5 [500]" rotate="t" angle="180" colors="0 #a3c4ff;22938f #bfd5ff;1 #e5eeff" focus="100%" type="gradient"/>
                <v:shadow on="t" color="black" opacity="24903f" origin=",.5" offset="0,.55556mm"/>
                <v:textbox>
                  <w:txbxContent>
                    <w:p w14:paraId="32368FC4"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الآثار الإجرائي</w:t>
                      </w:r>
                      <w:r>
                        <w:rPr>
                          <w:rFonts w:hAnsi="Simplified Arabic" w:cs="Simplified Arabic"/>
                          <w:b/>
                          <w:bCs/>
                          <w:color w:val="000000" w:themeColor="dark1"/>
                          <w:kern w:val="24"/>
                          <w:sz w:val="40"/>
                          <w:szCs w:val="40"/>
                          <w:rtl/>
                          <w:lang w:bidi="ar-DZ"/>
                        </w:rPr>
                        <w:t>ة</w:t>
                      </w:r>
                    </w:p>
                    <w:p w14:paraId="72360DB2" w14:textId="77777777" w:rsidR="003541B8" w:rsidRDefault="003541B8" w:rsidP="003541B8">
                      <w:pPr>
                        <w:bidi/>
                        <w:jc w:val="both"/>
                      </w:pPr>
                      <w:r>
                        <w:rPr>
                          <w:rFonts w:hAnsi="Simplified Arabic" w:cs="Simplified Arabic"/>
                          <w:color w:val="000000" w:themeColor="dark1"/>
                          <w:kern w:val="24"/>
                          <w:sz w:val="36"/>
                          <w:szCs w:val="36"/>
                          <w:rtl/>
                        </w:rPr>
                        <w:t>تتمثل في:</w:t>
                      </w:r>
                    </w:p>
                    <w:p w14:paraId="1EB8480C" w14:textId="77777777" w:rsidR="003541B8" w:rsidRDefault="003541B8" w:rsidP="003541B8">
                      <w:pPr>
                        <w:bidi/>
                        <w:spacing w:line="360" w:lineRule="auto"/>
                        <w:jc w:val="both"/>
                      </w:pPr>
                      <w:r>
                        <w:rPr>
                          <w:rFonts w:hAnsi="Calibri" w:cs="Simplified Arabic"/>
                          <w:color w:val="000000" w:themeColor="dark1"/>
                          <w:kern w:val="24"/>
                          <w:sz w:val="36"/>
                          <w:szCs w:val="36"/>
                          <w:rtl/>
                        </w:rPr>
                        <w:t xml:space="preserve">1- </w:t>
                      </w:r>
                      <w:r>
                        <w:rPr>
                          <w:rFonts w:hAnsi="Simplified Arabic" w:cs="Simplified Arabic"/>
                          <w:color w:val="000000" w:themeColor="dark1"/>
                          <w:kern w:val="24"/>
                          <w:sz w:val="36"/>
                          <w:szCs w:val="36"/>
                          <w:rtl/>
                        </w:rPr>
                        <w:t>قيام الخصومة القضائية ونشأتها، أي افتتاح الأعمال الإجرائية المتتابعة من الخصوم ومن القاضي وصولا إلى صدور الحكم</w:t>
                      </w:r>
                      <w:r>
                        <w:rPr>
                          <w:rFonts w:hAnsi="Calibri" w:cs="Simplified Arabic"/>
                          <w:color w:val="000000" w:themeColor="dark1"/>
                          <w:kern w:val="24"/>
                          <w:sz w:val="36"/>
                          <w:szCs w:val="36"/>
                          <w:rtl/>
                          <w:lang w:bidi="ar-DZ"/>
                        </w:rPr>
                        <w:t>.</w:t>
                      </w:r>
                    </w:p>
                    <w:p w14:paraId="1EB0BADF"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2- </w:t>
                      </w:r>
                      <w:r>
                        <w:rPr>
                          <w:rFonts w:hAnsi="Simplified Arabic" w:cs="Simplified Arabic"/>
                          <w:color w:val="000000" w:themeColor="dark1"/>
                          <w:kern w:val="24"/>
                          <w:sz w:val="36"/>
                          <w:szCs w:val="36"/>
                          <w:rtl/>
                        </w:rPr>
                        <w:t xml:space="preserve">يجب على القاضي أن يلتزم بحدود الطلبات من حيث الموضوع، فليس له أن يقضي بأكثر مما طلب منه، أو بما لم يطلب منه، وهذا ما نصت عليه المادة </w:t>
                      </w:r>
                      <w:r>
                        <w:rPr>
                          <w:rFonts w:hAnsi="Calibri" w:cs="Simplified Arabic"/>
                          <w:color w:val="000000" w:themeColor="dark1"/>
                          <w:kern w:val="24"/>
                          <w:sz w:val="36"/>
                          <w:szCs w:val="36"/>
                          <w:rtl/>
                        </w:rPr>
                        <w:t xml:space="preserve">26 </w:t>
                      </w:r>
                      <w:r>
                        <w:rPr>
                          <w:rFonts w:hAnsi="Simplified Arabic" w:cs="Simplified Arabic"/>
                          <w:color w:val="000000" w:themeColor="dark1"/>
                          <w:kern w:val="24"/>
                          <w:sz w:val="36"/>
                          <w:szCs w:val="36"/>
                          <w:rtl/>
                        </w:rPr>
                        <w:t xml:space="preserve">ق.إ.م.إ: </w:t>
                      </w:r>
                      <w:r>
                        <w:rPr>
                          <w:rFonts w:hAnsi="Calibri" w:cs="Simplified Arabic"/>
                          <w:color w:val="000000" w:themeColor="dark1"/>
                          <w:kern w:val="24"/>
                          <w:sz w:val="36"/>
                          <w:szCs w:val="36"/>
                          <w:rtl/>
                        </w:rPr>
                        <w:t xml:space="preserve">"لا يجوز للقاضي أن يؤسس حكمه على وقائع لم تكن محل المناقشات والمرافعات"، فإذا خالف ذلك تعرض حكمه </w:t>
                      </w:r>
                      <w:r>
                        <w:rPr>
                          <w:rFonts w:hAnsi="Simplified Arabic" w:cs="Simplified Arabic"/>
                          <w:color w:val="000000" w:themeColor="dark1"/>
                          <w:kern w:val="24"/>
                          <w:sz w:val="36"/>
                          <w:szCs w:val="36"/>
                          <w:rtl/>
                        </w:rPr>
                        <w:t xml:space="preserve">للبطلان </w:t>
                      </w:r>
                      <w:r>
                        <w:rPr>
                          <w:rFonts w:hAnsi="Calibri" w:cs="Simplified Arabic"/>
                          <w:color w:val="000000" w:themeColor="dark1"/>
                          <w:kern w:val="24"/>
                          <w:sz w:val="36"/>
                          <w:szCs w:val="36"/>
                          <w:rtl/>
                        </w:rPr>
                        <w:t xml:space="preserve">(المادة 277 ق.إ.م.إ). أو تعرض حكمه للطعن فيه بالنقض إذا سهى عن الفصل في أحدى </w:t>
                      </w:r>
                      <w:r>
                        <w:rPr>
                          <w:rFonts w:hAnsi="Simplified Arabic" w:cs="Simplified Arabic"/>
                          <w:color w:val="000000" w:themeColor="dark1"/>
                          <w:kern w:val="24"/>
                          <w:sz w:val="36"/>
                          <w:szCs w:val="36"/>
                          <w:rtl/>
                        </w:rPr>
                        <w:t xml:space="preserve">الطلبات </w:t>
                      </w:r>
                      <w:r>
                        <w:rPr>
                          <w:rFonts w:hAnsi="Calibri" w:cs="Simplified Arabic"/>
                          <w:color w:val="000000" w:themeColor="dark1"/>
                          <w:kern w:val="24"/>
                          <w:sz w:val="36"/>
                          <w:szCs w:val="36"/>
                          <w:rtl/>
                        </w:rPr>
                        <w:t xml:space="preserve">(المادة 358). أما إذا امتنع عن الفصل في الطلب متعمدا دون سبب فإنه يكون قد ارتكب جريمة انكار </w:t>
                      </w:r>
                      <w:r>
                        <w:rPr>
                          <w:rFonts w:hAnsi="Simplified Arabic" w:cs="Simplified Arabic"/>
                          <w:color w:val="000000" w:themeColor="dark1"/>
                          <w:kern w:val="24"/>
                          <w:sz w:val="36"/>
                          <w:szCs w:val="36"/>
                          <w:rtl/>
                        </w:rPr>
                        <w:t>العدالة</w:t>
                      </w:r>
                      <w:r>
                        <w:rPr>
                          <w:rFonts w:hAnsi="Calibri" w:cs="Simplified Arabic"/>
                          <w:color w:val="000000" w:themeColor="dark1"/>
                          <w:kern w:val="24"/>
                          <w:sz w:val="36"/>
                          <w:szCs w:val="36"/>
                          <w:rtl/>
                          <w:lang w:bidi="ar-DZ"/>
                        </w:rPr>
                        <w:t>.</w:t>
                      </w:r>
                    </w:p>
                  </w:txbxContent>
                </v:textbox>
                <w10:anchorlock/>
              </v:roundrect>
            </w:pict>
          </mc:Fallback>
        </mc:AlternateContent>
      </w:r>
      <w:r w:rsidR="0001214A" w:rsidRPr="0001214A">
        <w:rPr>
          <w:noProof/>
          <w:lang w:eastAsia="fr-FR"/>
        </w:rPr>
        <w:t xml:space="preserve"> </w:t>
      </w:r>
      <w:r w:rsidR="0001214A" w:rsidRPr="0001214A">
        <w:rPr>
          <w:noProof/>
          <w:rtl/>
        </w:rPr>
        <mc:AlternateContent>
          <mc:Choice Requires="wps">
            <w:drawing>
              <wp:inline distT="0" distB="0" distL="0" distR="0" wp14:anchorId="39C10D88" wp14:editId="3E30F4B2">
                <wp:extent cx="5486400" cy="3629025"/>
                <wp:effectExtent l="57150" t="38100" r="57150" b="85725"/>
                <wp:docPr id="51" name="Rectangle à coins arrondis 1"/>
                <wp:cNvGraphicFramePr/>
                <a:graphic xmlns:a="http://schemas.openxmlformats.org/drawingml/2006/main">
                  <a:graphicData uri="http://schemas.microsoft.com/office/word/2010/wordprocessingShape">
                    <wps:wsp>
                      <wps:cNvSpPr/>
                      <wps:spPr>
                        <a:xfrm>
                          <a:off x="0" y="0"/>
                          <a:ext cx="5486400" cy="36290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B6CFE01" w14:textId="77777777" w:rsidR="003541B8" w:rsidRDefault="003541B8" w:rsidP="003541B8">
                            <w:pPr>
                              <w:bidi/>
                              <w:spacing w:line="360" w:lineRule="auto"/>
                              <w:jc w:val="both"/>
                              <w:rPr>
                                <w:sz w:val="24"/>
                                <w:szCs w:val="24"/>
                              </w:rPr>
                            </w:pPr>
                            <w:r>
                              <w:rPr>
                                <w:rFonts w:hAnsi="Calibri" w:cs="Simplified Arabic"/>
                                <w:color w:val="000000" w:themeColor="dark1"/>
                                <w:kern w:val="24"/>
                                <w:sz w:val="36"/>
                                <w:szCs w:val="36"/>
                                <w:rtl/>
                              </w:rPr>
                              <w:t>3- يترتب على تقديم الطلب القضائي إلى المحكمة نزع الاختصاص عن سائر المحاكم الأخرى في نظر الطلب نفسه</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ولو كانت مختصة جاز الدفع بإحالة الدعوى إلى المحكمة الأولى التي رفع أمامها الطلب بناء على طلب الخصوم المادة 54 ق.إ.م.إ.</w:t>
                            </w:r>
                          </w:p>
                          <w:p w14:paraId="2F594A40"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4- </w:t>
                            </w:r>
                            <w:r>
                              <w:rPr>
                                <w:rFonts w:hAnsi="Simplified Arabic" w:cs="Simplified Arabic"/>
                                <w:color w:val="000000" w:themeColor="dark1"/>
                                <w:kern w:val="24"/>
                                <w:sz w:val="36"/>
                                <w:szCs w:val="36"/>
                                <w:rtl/>
                              </w:rPr>
                              <w:t xml:space="preserve">يجب على المحكمة إذا التزمت بالطلبات المقدمة إليها سببا وموضوعا، أن تلتزم بتكييف الخصوم لهذه الطلبات، والأساس القانوني الذي استندت إليه وذلك وفقا لنص المادة 26/2 ق.إ.م.إ: </w:t>
                            </w:r>
                            <w:r>
                              <w:rPr>
                                <w:rFonts w:hAnsi="Calibri" w:cs="Simplified Arabic"/>
                                <w:color w:val="000000" w:themeColor="dark1"/>
                                <w:kern w:val="24"/>
                                <w:sz w:val="36"/>
                                <w:szCs w:val="36"/>
                                <w:rtl/>
                              </w:rPr>
                              <w:t xml:space="preserve">"يجوز للقاضي أن يأخذ بعين الاعتبار من بين عناصر المناقشات والمرافعات الوقائع التي أثيرت من طرف الخصوم ولم يؤسسوا عليها </w:t>
                            </w:r>
                            <w:r>
                              <w:rPr>
                                <w:rFonts w:hAnsi="Simplified Arabic" w:cs="Simplified Arabic"/>
                                <w:color w:val="000000" w:themeColor="dark1"/>
                                <w:kern w:val="24"/>
                                <w:sz w:val="36"/>
                                <w:szCs w:val="36"/>
                                <w:rtl/>
                              </w:rPr>
                              <w:t>ادعاءاتهم".</w:t>
                            </w:r>
                          </w:p>
                          <w:p w14:paraId="0F824395"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5</w:t>
                            </w:r>
                            <w:r>
                              <w:rPr>
                                <w:rFonts w:hAnsi="Calibri" w:cs="Simplified Arabic"/>
                                <w:color w:val="000000" w:themeColor="dark1"/>
                                <w:kern w:val="24"/>
                                <w:sz w:val="36"/>
                                <w:szCs w:val="36"/>
                                <w:rtl/>
                              </w:rPr>
                              <w:t>- آثار الحكم القضائي الصادر في الطلب القضائي تكون من وقت تقديمه وليس من وقت النطق بالحكم</w:t>
                            </w:r>
                            <w:r>
                              <w:rPr>
                                <w:rFonts w:hAnsi="Calibri" w:cs="Simplified Arabic"/>
                                <w:color w:val="000000" w:themeColor="dark1"/>
                                <w:kern w:val="24"/>
                                <w:sz w:val="36"/>
                                <w:szCs w:val="36"/>
                                <w:rtl/>
                                <w:lang w:bidi="ar-DZ"/>
                              </w:rPr>
                              <w:t>.</w:t>
                            </w:r>
                          </w:p>
                          <w:p w14:paraId="136765CD" w14:textId="77777777" w:rsidR="003541B8" w:rsidRDefault="003541B8" w:rsidP="003541B8">
                            <w:pPr>
                              <w:bidi/>
                              <w:jc w:val="center"/>
                            </w:pPr>
                            <w:r>
                              <w:rPr>
                                <w:rFonts w:hAnsi="Simplified Arabic" w:cs="Simplified Arabic"/>
                                <w:b/>
                                <w:bCs/>
                                <w:color w:val="000000" w:themeColor="dark1"/>
                                <w:kern w:val="24"/>
                                <w:sz w:val="40"/>
                                <w:szCs w:val="40"/>
                                <w:rtl/>
                                <w:lang w:bidi="ar-DZ"/>
                              </w:rPr>
                              <w:t>الآثار الموضوعية</w:t>
                            </w:r>
                          </w:p>
                          <w:p w14:paraId="00B92592" w14:textId="77777777" w:rsidR="003541B8" w:rsidRDefault="003541B8" w:rsidP="003541B8">
                            <w:pPr>
                              <w:bidi/>
                              <w:spacing w:line="360" w:lineRule="auto"/>
                              <w:jc w:val="both"/>
                            </w:pPr>
                            <w:r>
                              <w:rPr>
                                <w:rFonts w:hAnsi="Simplified Arabic" w:cs="Simplified Arabic"/>
                                <w:color w:val="000000" w:themeColor="dark1"/>
                                <w:kern w:val="24"/>
                                <w:sz w:val="36"/>
                                <w:szCs w:val="36"/>
                                <w:rtl/>
                                <w:lang w:bidi="ar-DZ"/>
                              </w:rPr>
                              <w:t>تتمثل هذه الآثار بالنسبة لأطراف الخصومة في:</w:t>
                            </w:r>
                          </w:p>
                          <w:p w14:paraId="59E2F913" w14:textId="77777777" w:rsidR="003541B8" w:rsidRDefault="003541B8" w:rsidP="003541B8">
                            <w:pPr>
                              <w:bidi/>
                              <w:spacing w:line="360" w:lineRule="auto"/>
                              <w:jc w:val="both"/>
                            </w:pPr>
                            <w:r>
                              <w:rPr>
                                <w:rFonts w:hAnsi="Calibri" w:cs="Simplified Arabic"/>
                                <w:color w:val="000000" w:themeColor="dark1"/>
                                <w:kern w:val="24"/>
                                <w:sz w:val="36"/>
                                <w:szCs w:val="36"/>
                                <w:rtl/>
                              </w:rPr>
                              <w:t>1-</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u w:val="single"/>
                                <w:rtl/>
                              </w:rPr>
                              <w:t xml:space="preserve">بالنسبة للمدعي </w:t>
                            </w:r>
                            <w:r>
                              <w:rPr>
                                <w:rFonts w:hAnsi="Simplified Arabic" w:cs="Simplified Arabic"/>
                                <w:color w:val="000000" w:themeColor="dark1"/>
                                <w:kern w:val="24"/>
                                <w:sz w:val="36"/>
                                <w:szCs w:val="36"/>
                                <w:rtl/>
                              </w:rPr>
                              <w:t>يحدد الطلب نطاق الخصومة من حيث نوعها، سببها وأطرافها، ويحق له أن يغير نطاق طلبه بالزيادة أو بالنقصان بما يتفق والمعطيات اللاحقة على تحريك</w:t>
                            </w:r>
                            <w:r>
                              <w:rPr>
                                <w:rFonts w:hAnsi="Calibri" w:cs="Simplified Arabic"/>
                                <w:color w:val="000000" w:themeColor="dark1"/>
                                <w:kern w:val="24"/>
                                <w:sz w:val="36"/>
                                <w:szCs w:val="36"/>
                                <w:rtl/>
                                <w:lang w:bidi="ar-DZ"/>
                              </w:rPr>
                              <w:t xml:space="preserve"> الدعوى.</w:t>
                            </w:r>
                          </w:p>
                        </w:txbxContent>
                      </wps:txbx>
                      <wps:bodyPr rtlCol="0" anchor="ctr"/>
                    </wps:wsp>
                  </a:graphicData>
                </a:graphic>
              </wp:inline>
            </w:drawing>
          </mc:Choice>
          <mc:Fallback>
            <w:pict>
              <v:roundrect w14:anchorId="39C10D88" id="_x0000_s1040" style="width:6in;height:28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4B6CFE01" w14:textId="77777777" w:rsidR="003541B8" w:rsidRDefault="003541B8" w:rsidP="003541B8">
                      <w:pPr>
                        <w:bidi/>
                        <w:spacing w:line="360" w:lineRule="auto"/>
                        <w:jc w:val="both"/>
                        <w:rPr>
                          <w:sz w:val="24"/>
                          <w:szCs w:val="24"/>
                        </w:rPr>
                      </w:pPr>
                      <w:r>
                        <w:rPr>
                          <w:rFonts w:hAnsi="Calibri" w:cs="Simplified Arabic"/>
                          <w:color w:val="000000" w:themeColor="dark1"/>
                          <w:kern w:val="24"/>
                          <w:sz w:val="36"/>
                          <w:szCs w:val="36"/>
                          <w:rtl/>
                        </w:rPr>
                        <w:t>3- يترتب على تقديم الطلب القضائي إلى المحكمة نزع الاختصاص عن سائر المحاكم الأخرى في نظر الطلب نفسه</w:t>
                      </w:r>
                      <w:r>
                        <w:rPr>
                          <w:rFonts w:hAnsi="Simplified Arabic"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ولو كانت مختصة جاز الدفع بإحالة الدعوى إلى المحكمة الأولى التي رفع أمامها الطلب بناء على طلب الخصوم المادة 54 ق.إ.م.إ.</w:t>
                      </w:r>
                    </w:p>
                    <w:p w14:paraId="2F594A40"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4- </w:t>
                      </w:r>
                      <w:r>
                        <w:rPr>
                          <w:rFonts w:hAnsi="Simplified Arabic" w:cs="Simplified Arabic"/>
                          <w:color w:val="000000" w:themeColor="dark1"/>
                          <w:kern w:val="24"/>
                          <w:sz w:val="36"/>
                          <w:szCs w:val="36"/>
                          <w:rtl/>
                        </w:rPr>
                        <w:t xml:space="preserve">يجب على المحكمة إذا التزمت بالطلبات المقدمة إليها سببا وموضوعا، أن تلتزم بتكييف الخصوم لهذه الطلبات، والأساس القانوني الذي استندت إليه وذلك وفقا لنص المادة 26/2 ق.إ.م.إ: </w:t>
                      </w:r>
                      <w:r>
                        <w:rPr>
                          <w:rFonts w:hAnsi="Calibri" w:cs="Simplified Arabic"/>
                          <w:color w:val="000000" w:themeColor="dark1"/>
                          <w:kern w:val="24"/>
                          <w:sz w:val="36"/>
                          <w:szCs w:val="36"/>
                          <w:rtl/>
                        </w:rPr>
                        <w:t xml:space="preserve">"يجوز للقاضي أن يأخذ بعين الاعتبار من بين عناصر المناقشات والمرافعات الوقائع التي أثيرت من طرف الخصوم ولم يؤسسوا عليها </w:t>
                      </w:r>
                      <w:r>
                        <w:rPr>
                          <w:rFonts w:hAnsi="Simplified Arabic" w:cs="Simplified Arabic"/>
                          <w:color w:val="000000" w:themeColor="dark1"/>
                          <w:kern w:val="24"/>
                          <w:sz w:val="36"/>
                          <w:szCs w:val="36"/>
                          <w:rtl/>
                        </w:rPr>
                        <w:t>ادعاءاتهم".</w:t>
                      </w:r>
                    </w:p>
                    <w:p w14:paraId="0F824395"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5</w:t>
                      </w:r>
                      <w:r>
                        <w:rPr>
                          <w:rFonts w:hAnsi="Calibri" w:cs="Simplified Arabic"/>
                          <w:color w:val="000000" w:themeColor="dark1"/>
                          <w:kern w:val="24"/>
                          <w:sz w:val="36"/>
                          <w:szCs w:val="36"/>
                          <w:rtl/>
                        </w:rPr>
                        <w:t>- آثار الحكم القضائي الصادر في الطلب القضائي تكون من وقت تقديمه وليس من وقت النطق بالحكم</w:t>
                      </w:r>
                      <w:r>
                        <w:rPr>
                          <w:rFonts w:hAnsi="Calibri" w:cs="Simplified Arabic"/>
                          <w:color w:val="000000" w:themeColor="dark1"/>
                          <w:kern w:val="24"/>
                          <w:sz w:val="36"/>
                          <w:szCs w:val="36"/>
                          <w:rtl/>
                          <w:lang w:bidi="ar-DZ"/>
                        </w:rPr>
                        <w:t>.</w:t>
                      </w:r>
                    </w:p>
                    <w:p w14:paraId="136765CD" w14:textId="77777777" w:rsidR="003541B8" w:rsidRDefault="003541B8" w:rsidP="003541B8">
                      <w:pPr>
                        <w:bidi/>
                        <w:jc w:val="center"/>
                      </w:pPr>
                      <w:r>
                        <w:rPr>
                          <w:rFonts w:hAnsi="Simplified Arabic" w:cs="Simplified Arabic"/>
                          <w:b/>
                          <w:bCs/>
                          <w:color w:val="000000" w:themeColor="dark1"/>
                          <w:kern w:val="24"/>
                          <w:sz w:val="40"/>
                          <w:szCs w:val="40"/>
                          <w:rtl/>
                          <w:lang w:bidi="ar-DZ"/>
                        </w:rPr>
                        <w:t>الآثار الموضوعية</w:t>
                      </w:r>
                    </w:p>
                    <w:p w14:paraId="00B92592" w14:textId="77777777" w:rsidR="003541B8" w:rsidRDefault="003541B8" w:rsidP="003541B8">
                      <w:pPr>
                        <w:bidi/>
                        <w:spacing w:line="360" w:lineRule="auto"/>
                        <w:jc w:val="both"/>
                      </w:pPr>
                      <w:r>
                        <w:rPr>
                          <w:rFonts w:hAnsi="Simplified Arabic" w:cs="Simplified Arabic"/>
                          <w:color w:val="000000" w:themeColor="dark1"/>
                          <w:kern w:val="24"/>
                          <w:sz w:val="36"/>
                          <w:szCs w:val="36"/>
                          <w:rtl/>
                          <w:lang w:bidi="ar-DZ"/>
                        </w:rPr>
                        <w:t>تتمثل هذه الآثار بالنسبة لأطراف الخصومة في:</w:t>
                      </w:r>
                    </w:p>
                    <w:p w14:paraId="59E2F913" w14:textId="77777777" w:rsidR="003541B8" w:rsidRDefault="003541B8" w:rsidP="003541B8">
                      <w:pPr>
                        <w:bidi/>
                        <w:spacing w:line="360" w:lineRule="auto"/>
                        <w:jc w:val="both"/>
                      </w:pPr>
                      <w:r>
                        <w:rPr>
                          <w:rFonts w:hAnsi="Calibri" w:cs="Simplified Arabic"/>
                          <w:color w:val="000000" w:themeColor="dark1"/>
                          <w:kern w:val="24"/>
                          <w:sz w:val="36"/>
                          <w:szCs w:val="36"/>
                          <w:rtl/>
                        </w:rPr>
                        <w:t>1-</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u w:val="single"/>
                          <w:rtl/>
                        </w:rPr>
                        <w:t xml:space="preserve">بالنسبة للمدعي </w:t>
                      </w:r>
                      <w:r>
                        <w:rPr>
                          <w:rFonts w:hAnsi="Simplified Arabic" w:cs="Simplified Arabic"/>
                          <w:color w:val="000000" w:themeColor="dark1"/>
                          <w:kern w:val="24"/>
                          <w:sz w:val="36"/>
                          <w:szCs w:val="36"/>
                          <w:rtl/>
                        </w:rPr>
                        <w:t>يحدد الطلب نطاق الخصومة من حيث نوعها، سببها وأطرافها، ويحق له أن يغير نطاق طلبه بالزيادة أو بالنقصان بما يتفق والمعطيات اللاحقة على تحريك</w:t>
                      </w:r>
                      <w:r>
                        <w:rPr>
                          <w:rFonts w:hAnsi="Calibri" w:cs="Simplified Arabic"/>
                          <w:color w:val="000000" w:themeColor="dark1"/>
                          <w:kern w:val="24"/>
                          <w:sz w:val="36"/>
                          <w:szCs w:val="36"/>
                          <w:rtl/>
                          <w:lang w:bidi="ar-DZ"/>
                        </w:rPr>
                        <w:t xml:space="preserve"> الدعوى.</w:t>
                      </w:r>
                    </w:p>
                  </w:txbxContent>
                </v:textbox>
                <w10:anchorlock/>
              </v:roundrect>
            </w:pict>
          </mc:Fallback>
        </mc:AlternateContent>
      </w:r>
      <w:r w:rsidR="0001214A" w:rsidRPr="0001214A">
        <w:rPr>
          <w:noProof/>
          <w:lang w:eastAsia="fr-FR"/>
        </w:rPr>
        <w:t xml:space="preserve"> </w:t>
      </w:r>
      <w:r w:rsidR="0001214A" w:rsidRPr="0001214A">
        <w:rPr>
          <w:noProof/>
          <w:rtl/>
          <w:lang w:eastAsia="fr-FR"/>
        </w:rPr>
        <w:lastRenderedPageBreak/>
        <mc:AlternateContent>
          <mc:Choice Requires="wps">
            <w:drawing>
              <wp:inline distT="0" distB="0" distL="0" distR="0" wp14:anchorId="772825C8" wp14:editId="5A3E50AE">
                <wp:extent cx="5486400" cy="3703320"/>
                <wp:effectExtent l="57150" t="38100" r="57150" b="68580"/>
                <wp:docPr id="52" name="Rectangle à coins arrondis 1"/>
                <wp:cNvGraphicFramePr/>
                <a:graphic xmlns:a="http://schemas.openxmlformats.org/drawingml/2006/main">
                  <a:graphicData uri="http://schemas.microsoft.com/office/word/2010/wordprocessingShape">
                    <wps:wsp>
                      <wps:cNvSpPr/>
                      <wps:spPr>
                        <a:xfrm>
                          <a:off x="0" y="0"/>
                          <a:ext cx="5486400" cy="37033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82D8D7B" w14:textId="77777777" w:rsidR="003541B8" w:rsidRDefault="003541B8" w:rsidP="003541B8">
                            <w:pPr>
                              <w:bidi/>
                              <w:spacing w:line="360" w:lineRule="auto"/>
                              <w:jc w:val="both"/>
                              <w:rPr>
                                <w:sz w:val="24"/>
                                <w:szCs w:val="24"/>
                              </w:rPr>
                            </w:pPr>
                            <w:r>
                              <w:rPr>
                                <w:rFonts w:hAnsi="Simplified Arabic" w:cs="Simplified Arabic"/>
                                <w:color w:val="000000" w:themeColor="dark1"/>
                                <w:kern w:val="24"/>
                                <w:sz w:val="36"/>
                                <w:szCs w:val="36"/>
                                <w:rtl/>
                                <w:lang w:bidi="ar-DZ"/>
                              </w:rPr>
                              <w:t xml:space="preserve">أما </w:t>
                            </w:r>
                            <w:r>
                              <w:rPr>
                                <w:rFonts w:hAnsi="Simplified Arabic" w:cs="Simplified Arabic"/>
                                <w:color w:val="000000" w:themeColor="dark1"/>
                                <w:kern w:val="24"/>
                                <w:sz w:val="36"/>
                                <w:szCs w:val="36"/>
                                <w:u w:val="single"/>
                                <w:rtl/>
                              </w:rPr>
                              <w:t>بالنسبة للمدعى عليه</w:t>
                            </w:r>
                            <w:r>
                              <w:rPr>
                                <w:rFonts w:hAnsi="Calibri" w:cs="Simplified Arabic"/>
                                <w:color w:val="000000" w:themeColor="dark1"/>
                                <w:kern w:val="24"/>
                                <w:sz w:val="36"/>
                                <w:szCs w:val="36"/>
                                <w:rtl/>
                              </w:rPr>
                              <w:t xml:space="preserve"> فإنه يتعين </w:t>
                            </w:r>
                            <w:r>
                              <w:rPr>
                                <w:rFonts w:hAnsi="Simplified Arabic" w:cs="Simplified Arabic"/>
                                <w:color w:val="000000" w:themeColor="dark1"/>
                                <w:kern w:val="24"/>
                                <w:sz w:val="36"/>
                                <w:szCs w:val="36"/>
                                <w:rtl/>
                                <w:lang w:bidi="ar-DZ"/>
                              </w:rPr>
                              <w:t>علي</w:t>
                            </w:r>
                            <w:r>
                              <w:rPr>
                                <w:rFonts w:hAnsi="Simplified Arabic" w:cs="Simplified Arabic"/>
                                <w:color w:val="000000" w:themeColor="dark1"/>
                                <w:kern w:val="24"/>
                                <w:sz w:val="36"/>
                                <w:szCs w:val="36"/>
                                <w:rtl/>
                              </w:rPr>
                              <w:t xml:space="preserve">ه الاستجابة للتكليف بالحضور لإبداء أوجه دفاعه بما يجعل الخصومة حقا مشتركا بينهما تحت طائلة الحكم في غيبته </w:t>
                            </w:r>
                            <w:r>
                              <w:rPr>
                                <w:rFonts w:hAnsi="Simplified Arabic" w:cs="Simplified Arabic"/>
                                <w:color w:val="000000" w:themeColor="dark1"/>
                                <w:kern w:val="24"/>
                                <w:sz w:val="36"/>
                                <w:szCs w:val="36"/>
                                <w:rtl/>
                                <w:lang w:bidi="ar-DZ"/>
                              </w:rPr>
                              <w:t>أ</w:t>
                            </w:r>
                            <w:r>
                              <w:rPr>
                                <w:rFonts w:hAnsi="Simplified Arabic" w:cs="Simplified Arabic"/>
                                <w:color w:val="000000" w:themeColor="dark1"/>
                                <w:kern w:val="24"/>
                                <w:sz w:val="36"/>
                                <w:szCs w:val="36"/>
                                <w:rtl/>
                              </w:rPr>
                              <w:t>و حضوريا في حالة عدم تغيبه</w:t>
                            </w:r>
                            <w:r>
                              <w:rPr>
                                <w:rFonts w:hAnsi="Calibri" w:cs="Simplified Arabic"/>
                                <w:color w:val="000000" w:themeColor="dark1"/>
                                <w:kern w:val="24"/>
                                <w:sz w:val="36"/>
                                <w:szCs w:val="36"/>
                                <w:rtl/>
                              </w:rPr>
                              <w:t>.</w:t>
                            </w:r>
                          </w:p>
                          <w:p w14:paraId="16998CC4"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2- </w:t>
                            </w:r>
                            <w:r>
                              <w:rPr>
                                <w:rFonts w:hAnsi="Simplified Arabic" w:cs="Simplified Arabic"/>
                                <w:color w:val="000000" w:themeColor="dark1"/>
                                <w:kern w:val="24"/>
                                <w:sz w:val="36"/>
                                <w:szCs w:val="36"/>
                                <w:rtl/>
                              </w:rPr>
                              <w:t>تتطلب المطالبة القضائية اعذار المدعى عليه أي تكليفه بالوفاء، فيصبح مسؤولا</w:t>
                            </w:r>
                            <w:r>
                              <w:rPr>
                                <w:rFonts w:hAnsi="Calibri" w:cs="Simplified Arabic"/>
                                <w:color w:val="000000" w:themeColor="dark1"/>
                                <w:kern w:val="24"/>
                                <w:sz w:val="36"/>
                                <w:szCs w:val="36"/>
                                <w:rtl/>
                              </w:rPr>
                              <w:t xml:space="preserve"> عن التعويض لتأخره عن تنفيذ الالتزام ما لم ينص القانون على خلاف </w:t>
                            </w:r>
                            <w:r>
                              <w:rPr>
                                <w:rFonts w:hAnsi="Simplified Arabic" w:cs="Simplified Arabic"/>
                                <w:color w:val="000000" w:themeColor="dark1"/>
                                <w:kern w:val="24"/>
                                <w:sz w:val="36"/>
                                <w:szCs w:val="36"/>
                                <w:rtl/>
                              </w:rPr>
                              <w:t xml:space="preserve">ذلك </w:t>
                            </w:r>
                            <w:r>
                              <w:rPr>
                                <w:rFonts w:hAnsi="Calibri" w:cs="Simplified Arabic"/>
                                <w:color w:val="000000" w:themeColor="dark1"/>
                                <w:kern w:val="24"/>
                                <w:sz w:val="36"/>
                                <w:szCs w:val="36"/>
                                <w:rtl/>
                              </w:rPr>
                              <w:t>(المادة 119 ق المدني).</w:t>
                            </w:r>
                          </w:p>
                          <w:p w14:paraId="1BB9EFF5"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3</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قطع مدة التقادم السارية لمصلحة المدعى عليه</w:t>
                            </w:r>
                            <w:r>
                              <w:rPr>
                                <w:rFonts w:hAnsi="Calibri" w:cs="Simplified Arabic"/>
                                <w:color w:val="000000" w:themeColor="dark1"/>
                                <w:kern w:val="24"/>
                                <w:sz w:val="36"/>
                                <w:szCs w:val="36"/>
                                <w:rtl/>
                              </w:rPr>
                              <w:t xml:space="preserve"> حتى ولو رفعت الدعوى أمام محكمة غير مختصة أو حكم بعدم الاختصاص والإحالة إلى المحكمة المختصة، حيث لا يؤثر ذلك في التقادم الذي يظل </w:t>
                            </w:r>
                            <w:r>
                              <w:rPr>
                                <w:rFonts w:hAnsi="Simplified Arabic" w:cs="Simplified Arabic"/>
                                <w:color w:val="000000" w:themeColor="dark1"/>
                                <w:kern w:val="24"/>
                                <w:sz w:val="36"/>
                                <w:szCs w:val="36"/>
                                <w:rtl/>
                              </w:rPr>
                              <w:t>مقطوعا.</w:t>
                            </w:r>
                            <w:r>
                              <w:rPr>
                                <w:rFonts w:hAnsi="Calibri" w:cs="Simplified Arabic"/>
                                <w:color w:val="000000" w:themeColor="dark1"/>
                                <w:kern w:val="24"/>
                                <w:sz w:val="36"/>
                                <w:szCs w:val="36"/>
                                <w:rtl/>
                              </w:rPr>
                              <w:t xml:space="preserve"> ويظل التقادم منقطعا بمجرد رفع الدعوى إلى أن يصدر حكما في </w:t>
                            </w:r>
                            <w:r>
                              <w:rPr>
                                <w:rFonts w:hAnsi="Simplified Arabic" w:cs="Simplified Arabic"/>
                                <w:color w:val="000000" w:themeColor="dark1"/>
                                <w:kern w:val="24"/>
                                <w:sz w:val="36"/>
                                <w:szCs w:val="36"/>
                                <w:rtl/>
                              </w:rPr>
                              <w:t>موضوعها</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w:t>
                            </w:r>
                          </w:p>
                          <w:p w14:paraId="473738AF" w14:textId="77777777" w:rsidR="003541B8" w:rsidRDefault="003541B8" w:rsidP="003541B8">
                            <w:pPr>
                              <w:bidi/>
                              <w:spacing w:line="360" w:lineRule="auto"/>
                              <w:jc w:val="both"/>
                            </w:pPr>
                            <w:r>
                              <w:rPr>
                                <w:rFonts w:hAnsi="Calibri"/>
                                <w:color w:val="000000" w:themeColor="dark1"/>
                                <w:kern w:val="24"/>
                                <w:sz w:val="36"/>
                                <w:szCs w:val="36"/>
                                <w:rtl/>
                                <w:lang w:bidi="ar-DZ"/>
                              </w:rPr>
                              <w:t>4</w:t>
                            </w:r>
                            <w:r>
                              <w:rPr>
                                <w:rFonts w:hAnsi="Calibri"/>
                                <w:color w:val="000000" w:themeColor="dark1"/>
                                <w:kern w:val="24"/>
                                <w:sz w:val="36"/>
                                <w:szCs w:val="36"/>
                                <w:rtl/>
                              </w:rPr>
                              <w:t xml:space="preserve">- امكانية توريث بعض الحقوق غير القابلة للانتقال، فتستمر الخصومة القضائية في مواجهة من رفعت عليه الدعوى من قبل السلف، ولكن بشرط ألا تكون الخصومة خاصة بحق لصيق بشخصية </w:t>
                            </w:r>
                            <w:r>
                              <w:rPr>
                                <w:rFonts w:hAnsi="Arial"/>
                                <w:color w:val="000000" w:themeColor="dark1"/>
                                <w:kern w:val="24"/>
                                <w:sz w:val="36"/>
                                <w:szCs w:val="36"/>
                                <w:rtl/>
                              </w:rPr>
                              <w:t>المتوفي، مثل دعوى الطلاق.</w:t>
                            </w:r>
                          </w:p>
                        </w:txbxContent>
                      </wps:txbx>
                      <wps:bodyPr rtlCol="0" anchor="ctr"/>
                    </wps:wsp>
                  </a:graphicData>
                </a:graphic>
              </wp:inline>
            </w:drawing>
          </mc:Choice>
          <mc:Fallback>
            <w:pict>
              <v:roundrect w14:anchorId="772825C8" id="_x0000_s1041" style="width:6in;height:291.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482D8D7B" w14:textId="77777777" w:rsidR="003541B8" w:rsidRDefault="003541B8" w:rsidP="003541B8">
                      <w:pPr>
                        <w:bidi/>
                        <w:spacing w:line="360" w:lineRule="auto"/>
                        <w:jc w:val="both"/>
                        <w:rPr>
                          <w:sz w:val="24"/>
                          <w:szCs w:val="24"/>
                        </w:rPr>
                      </w:pPr>
                      <w:r>
                        <w:rPr>
                          <w:rFonts w:hAnsi="Simplified Arabic" w:cs="Simplified Arabic"/>
                          <w:color w:val="000000" w:themeColor="dark1"/>
                          <w:kern w:val="24"/>
                          <w:sz w:val="36"/>
                          <w:szCs w:val="36"/>
                          <w:rtl/>
                          <w:lang w:bidi="ar-DZ"/>
                        </w:rPr>
                        <w:t xml:space="preserve">أما </w:t>
                      </w:r>
                      <w:r>
                        <w:rPr>
                          <w:rFonts w:hAnsi="Simplified Arabic" w:cs="Simplified Arabic"/>
                          <w:color w:val="000000" w:themeColor="dark1"/>
                          <w:kern w:val="24"/>
                          <w:sz w:val="36"/>
                          <w:szCs w:val="36"/>
                          <w:u w:val="single"/>
                          <w:rtl/>
                        </w:rPr>
                        <w:t>بالنسبة للمدعى عليه</w:t>
                      </w:r>
                      <w:r>
                        <w:rPr>
                          <w:rFonts w:hAnsi="Calibri" w:cs="Simplified Arabic"/>
                          <w:color w:val="000000" w:themeColor="dark1"/>
                          <w:kern w:val="24"/>
                          <w:sz w:val="36"/>
                          <w:szCs w:val="36"/>
                          <w:rtl/>
                        </w:rPr>
                        <w:t xml:space="preserve"> فإنه يتعين </w:t>
                      </w:r>
                      <w:r>
                        <w:rPr>
                          <w:rFonts w:hAnsi="Simplified Arabic" w:cs="Simplified Arabic"/>
                          <w:color w:val="000000" w:themeColor="dark1"/>
                          <w:kern w:val="24"/>
                          <w:sz w:val="36"/>
                          <w:szCs w:val="36"/>
                          <w:rtl/>
                          <w:lang w:bidi="ar-DZ"/>
                        </w:rPr>
                        <w:t>علي</w:t>
                      </w:r>
                      <w:r>
                        <w:rPr>
                          <w:rFonts w:hAnsi="Simplified Arabic" w:cs="Simplified Arabic"/>
                          <w:color w:val="000000" w:themeColor="dark1"/>
                          <w:kern w:val="24"/>
                          <w:sz w:val="36"/>
                          <w:szCs w:val="36"/>
                          <w:rtl/>
                        </w:rPr>
                        <w:t xml:space="preserve">ه الاستجابة للتكليف بالحضور لإبداء أوجه دفاعه بما يجعل الخصومة حقا مشتركا بينهما تحت طائلة الحكم في غيبته </w:t>
                      </w:r>
                      <w:r>
                        <w:rPr>
                          <w:rFonts w:hAnsi="Simplified Arabic" w:cs="Simplified Arabic"/>
                          <w:color w:val="000000" w:themeColor="dark1"/>
                          <w:kern w:val="24"/>
                          <w:sz w:val="36"/>
                          <w:szCs w:val="36"/>
                          <w:rtl/>
                          <w:lang w:bidi="ar-DZ"/>
                        </w:rPr>
                        <w:t>أ</w:t>
                      </w:r>
                      <w:r>
                        <w:rPr>
                          <w:rFonts w:hAnsi="Simplified Arabic" w:cs="Simplified Arabic"/>
                          <w:color w:val="000000" w:themeColor="dark1"/>
                          <w:kern w:val="24"/>
                          <w:sz w:val="36"/>
                          <w:szCs w:val="36"/>
                          <w:rtl/>
                        </w:rPr>
                        <w:t>و حضوريا في حالة عدم تغيبه</w:t>
                      </w:r>
                      <w:r>
                        <w:rPr>
                          <w:rFonts w:hAnsi="Calibri" w:cs="Simplified Arabic"/>
                          <w:color w:val="000000" w:themeColor="dark1"/>
                          <w:kern w:val="24"/>
                          <w:sz w:val="36"/>
                          <w:szCs w:val="36"/>
                          <w:rtl/>
                        </w:rPr>
                        <w:t>.</w:t>
                      </w:r>
                    </w:p>
                    <w:p w14:paraId="16998CC4"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2- </w:t>
                      </w:r>
                      <w:r>
                        <w:rPr>
                          <w:rFonts w:hAnsi="Simplified Arabic" w:cs="Simplified Arabic"/>
                          <w:color w:val="000000" w:themeColor="dark1"/>
                          <w:kern w:val="24"/>
                          <w:sz w:val="36"/>
                          <w:szCs w:val="36"/>
                          <w:rtl/>
                        </w:rPr>
                        <w:t>تتطلب المطالبة القضائية اعذار المدعى عليه أي تكليفه بالوفاء، فيصبح مسؤولا</w:t>
                      </w:r>
                      <w:r>
                        <w:rPr>
                          <w:rFonts w:hAnsi="Calibri" w:cs="Simplified Arabic"/>
                          <w:color w:val="000000" w:themeColor="dark1"/>
                          <w:kern w:val="24"/>
                          <w:sz w:val="36"/>
                          <w:szCs w:val="36"/>
                          <w:rtl/>
                        </w:rPr>
                        <w:t xml:space="preserve"> عن التعويض لتأخره عن تنفيذ الالتزام ما لم ينص القانون على خلاف </w:t>
                      </w:r>
                      <w:r>
                        <w:rPr>
                          <w:rFonts w:hAnsi="Simplified Arabic" w:cs="Simplified Arabic"/>
                          <w:color w:val="000000" w:themeColor="dark1"/>
                          <w:kern w:val="24"/>
                          <w:sz w:val="36"/>
                          <w:szCs w:val="36"/>
                          <w:rtl/>
                        </w:rPr>
                        <w:t xml:space="preserve">ذلك </w:t>
                      </w:r>
                      <w:r>
                        <w:rPr>
                          <w:rFonts w:hAnsi="Calibri" w:cs="Simplified Arabic"/>
                          <w:color w:val="000000" w:themeColor="dark1"/>
                          <w:kern w:val="24"/>
                          <w:sz w:val="36"/>
                          <w:szCs w:val="36"/>
                          <w:rtl/>
                        </w:rPr>
                        <w:t>(المادة 119 ق المدني).</w:t>
                      </w:r>
                    </w:p>
                    <w:p w14:paraId="1BB9EFF5"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3</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قطع مدة التقادم السارية لمصلحة المدعى عليه</w:t>
                      </w:r>
                      <w:r>
                        <w:rPr>
                          <w:rFonts w:hAnsi="Calibri" w:cs="Simplified Arabic"/>
                          <w:color w:val="000000" w:themeColor="dark1"/>
                          <w:kern w:val="24"/>
                          <w:sz w:val="36"/>
                          <w:szCs w:val="36"/>
                          <w:rtl/>
                        </w:rPr>
                        <w:t xml:space="preserve"> حتى ولو رفعت الدعوى أمام محكمة غير مختصة أو حكم بعدم الاختصاص والإحالة إلى المحكمة المختصة، حيث لا يؤثر ذلك في التقادم الذي يظل </w:t>
                      </w:r>
                      <w:r>
                        <w:rPr>
                          <w:rFonts w:hAnsi="Simplified Arabic" w:cs="Simplified Arabic"/>
                          <w:color w:val="000000" w:themeColor="dark1"/>
                          <w:kern w:val="24"/>
                          <w:sz w:val="36"/>
                          <w:szCs w:val="36"/>
                          <w:rtl/>
                        </w:rPr>
                        <w:t>مقطوعا.</w:t>
                      </w:r>
                      <w:r>
                        <w:rPr>
                          <w:rFonts w:hAnsi="Calibri" w:cs="Simplified Arabic"/>
                          <w:color w:val="000000" w:themeColor="dark1"/>
                          <w:kern w:val="24"/>
                          <w:sz w:val="36"/>
                          <w:szCs w:val="36"/>
                          <w:rtl/>
                        </w:rPr>
                        <w:t xml:space="preserve"> ويظل التقادم منقطعا بمجرد رفع الدعوى إلى أن يصدر حكما في </w:t>
                      </w:r>
                      <w:r>
                        <w:rPr>
                          <w:rFonts w:hAnsi="Simplified Arabic" w:cs="Simplified Arabic"/>
                          <w:color w:val="000000" w:themeColor="dark1"/>
                          <w:kern w:val="24"/>
                          <w:sz w:val="36"/>
                          <w:szCs w:val="36"/>
                          <w:rtl/>
                        </w:rPr>
                        <w:t>موضوعها</w:t>
                      </w:r>
                      <w:r>
                        <w:rPr>
                          <w:rFonts w:hAnsi="Calibri" w:cs="Simplified Arabic"/>
                          <w:color w:val="000000" w:themeColor="dark1"/>
                          <w:kern w:val="24"/>
                          <w:sz w:val="36"/>
                          <w:szCs w:val="36"/>
                          <w:rtl/>
                          <w:lang w:bidi="ar-DZ"/>
                        </w:rPr>
                        <w:t>.</w:t>
                      </w:r>
                      <w:r>
                        <w:rPr>
                          <w:rFonts w:hAnsi="Calibri" w:cs="Simplified Arabic"/>
                          <w:color w:val="000000" w:themeColor="dark1"/>
                          <w:kern w:val="24"/>
                          <w:sz w:val="36"/>
                          <w:szCs w:val="36"/>
                          <w:rtl/>
                        </w:rPr>
                        <w:t xml:space="preserve"> </w:t>
                      </w:r>
                    </w:p>
                    <w:p w14:paraId="473738AF" w14:textId="77777777" w:rsidR="003541B8" w:rsidRDefault="003541B8" w:rsidP="003541B8">
                      <w:pPr>
                        <w:bidi/>
                        <w:spacing w:line="360" w:lineRule="auto"/>
                        <w:jc w:val="both"/>
                      </w:pPr>
                      <w:r>
                        <w:rPr>
                          <w:rFonts w:hAnsi="Calibri"/>
                          <w:color w:val="000000" w:themeColor="dark1"/>
                          <w:kern w:val="24"/>
                          <w:sz w:val="36"/>
                          <w:szCs w:val="36"/>
                          <w:rtl/>
                          <w:lang w:bidi="ar-DZ"/>
                        </w:rPr>
                        <w:t>4</w:t>
                      </w:r>
                      <w:r>
                        <w:rPr>
                          <w:rFonts w:hAnsi="Calibri"/>
                          <w:color w:val="000000" w:themeColor="dark1"/>
                          <w:kern w:val="24"/>
                          <w:sz w:val="36"/>
                          <w:szCs w:val="36"/>
                          <w:rtl/>
                        </w:rPr>
                        <w:t xml:space="preserve">- امكانية توريث بعض الحقوق غير القابلة للانتقال، فتستمر الخصومة القضائية في مواجهة من رفعت عليه الدعوى من قبل السلف، ولكن بشرط ألا تكون الخصومة خاصة بحق لصيق بشخصية </w:t>
                      </w:r>
                      <w:r>
                        <w:rPr>
                          <w:rFonts w:hAnsi="Arial"/>
                          <w:color w:val="000000" w:themeColor="dark1"/>
                          <w:kern w:val="24"/>
                          <w:sz w:val="36"/>
                          <w:szCs w:val="36"/>
                          <w:rtl/>
                        </w:rPr>
                        <w:t>المتوفي، مثل دعوى الطلاق.</w:t>
                      </w:r>
                    </w:p>
                  </w:txbxContent>
                </v:textbox>
                <w10:anchorlock/>
              </v:roundrect>
            </w:pict>
          </mc:Fallback>
        </mc:AlternateContent>
      </w:r>
    </w:p>
    <w:p w14:paraId="43CD27C5" w14:textId="77777777" w:rsidR="0001214A" w:rsidRDefault="0001214A" w:rsidP="0001214A">
      <w:pPr>
        <w:bidi/>
        <w:jc w:val="center"/>
        <w:rPr>
          <w:noProof/>
          <w:rtl/>
          <w:lang w:eastAsia="fr-FR"/>
        </w:rPr>
      </w:pPr>
    </w:p>
    <w:p w14:paraId="307B8D2E" w14:textId="77777777" w:rsidR="0001214A" w:rsidRDefault="0001214A" w:rsidP="0001214A">
      <w:pPr>
        <w:bidi/>
        <w:jc w:val="center"/>
        <w:rPr>
          <w:rtl/>
        </w:rPr>
      </w:pPr>
      <w:r w:rsidRPr="0001214A">
        <w:rPr>
          <w:noProof/>
          <w:rtl/>
        </w:rPr>
        <w:drawing>
          <wp:inline distT="0" distB="0" distL="0" distR="0" wp14:anchorId="23AA1A20" wp14:editId="4FB8FB37">
            <wp:extent cx="5486400" cy="3352800"/>
            <wp:effectExtent l="76200" t="0" r="5715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EE3E4AC" w14:textId="77777777" w:rsidR="0001214A" w:rsidRDefault="0001214A" w:rsidP="0001214A">
      <w:pPr>
        <w:bidi/>
        <w:jc w:val="center"/>
        <w:rPr>
          <w:rtl/>
        </w:rPr>
      </w:pPr>
      <w:r w:rsidRPr="0001214A">
        <w:rPr>
          <w:noProof/>
          <w:rtl/>
        </w:rPr>
        <w:lastRenderedPageBreak/>
        <mc:AlternateContent>
          <mc:Choice Requires="wps">
            <w:drawing>
              <wp:inline distT="0" distB="0" distL="0" distR="0" wp14:anchorId="068A52A9" wp14:editId="0391E388">
                <wp:extent cx="5486400" cy="3858895"/>
                <wp:effectExtent l="57150" t="38100" r="57150" b="84455"/>
                <wp:docPr id="53" name="Rectangle à coins arrondis 1"/>
                <wp:cNvGraphicFramePr/>
                <a:graphic xmlns:a="http://schemas.openxmlformats.org/drawingml/2006/main">
                  <a:graphicData uri="http://schemas.microsoft.com/office/word/2010/wordprocessingShape">
                    <wps:wsp>
                      <wps:cNvSpPr/>
                      <wps:spPr>
                        <a:xfrm>
                          <a:off x="0" y="0"/>
                          <a:ext cx="5486400" cy="38588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2D5FA63" w14:textId="77777777" w:rsidR="003541B8" w:rsidRDefault="003541B8" w:rsidP="003541B8">
                            <w:pPr>
                              <w:bidi/>
                              <w:spacing w:line="360" w:lineRule="auto"/>
                              <w:jc w:val="center"/>
                              <w:rPr>
                                <w:sz w:val="24"/>
                                <w:szCs w:val="24"/>
                              </w:rPr>
                            </w:pPr>
                            <w:r>
                              <w:rPr>
                                <w:rFonts w:ascii="Arial" w:eastAsia="Times New Roman" w:hAnsi="Arial" w:cs="Simplified Arabic"/>
                                <w:b/>
                                <w:bCs/>
                                <w:color w:val="111111"/>
                                <w:kern w:val="24"/>
                                <w:sz w:val="40"/>
                                <w:szCs w:val="40"/>
                                <w:rtl/>
                              </w:rPr>
                              <w:t>3- أنواع الطلبات</w:t>
                            </w:r>
                            <w:r>
                              <w:rPr>
                                <w:rFonts w:ascii="Arial" w:eastAsia="Times New Roman" w:hAnsi="Arial" w:cs="Simplified Arabic"/>
                                <w:b/>
                                <w:bCs/>
                                <w:color w:val="111111"/>
                                <w:kern w:val="24"/>
                                <w:sz w:val="40"/>
                                <w:szCs w:val="40"/>
                                <w:rtl/>
                                <w:lang w:bidi="ar-DZ"/>
                              </w:rPr>
                              <w:t xml:space="preserve"> القضائية</w:t>
                            </w:r>
                          </w:p>
                          <w:p w14:paraId="25F382A1" w14:textId="77777777" w:rsidR="003541B8" w:rsidRDefault="003541B8" w:rsidP="003541B8">
                            <w:pPr>
                              <w:bidi/>
                              <w:spacing w:line="360" w:lineRule="auto"/>
                              <w:jc w:val="both"/>
                            </w:pPr>
                            <w:r>
                              <w:rPr>
                                <w:rFonts w:ascii="Arial" w:eastAsia="Calibri" w:hAnsi="Simplified Arabic" w:cs="Simplified Arabic"/>
                                <w:color w:val="111111"/>
                                <w:kern w:val="24"/>
                                <w:sz w:val="36"/>
                                <w:szCs w:val="36"/>
                                <w:rtl/>
                              </w:rPr>
                              <w:t xml:space="preserve">تنص المادة 25 </w:t>
                            </w:r>
                            <w:r>
                              <w:rPr>
                                <w:rFonts w:hAnsi="Simplified Arabic" w:cs="Simplified Arabic"/>
                                <w:color w:val="000000" w:themeColor="dark1"/>
                                <w:kern w:val="24"/>
                                <w:sz w:val="36"/>
                                <w:szCs w:val="36"/>
                                <w:rtl/>
                              </w:rPr>
                              <w:t xml:space="preserve">ق.إ.م.إ </w:t>
                            </w:r>
                            <w:r>
                              <w:rPr>
                                <w:rFonts w:ascii="Arial" w:eastAsia="Calibri" w:hAnsi="Simplified Arabic" w:cs="Simplified Arabic"/>
                                <w:color w:val="111111"/>
                                <w:kern w:val="24"/>
                                <w:sz w:val="36"/>
                                <w:szCs w:val="36"/>
                                <w:rtl/>
                              </w:rPr>
                              <w:t xml:space="preserve">على أنه: </w:t>
                            </w:r>
                            <w:r>
                              <w:rPr>
                                <w:rFonts w:ascii="Arial" w:eastAsia="Calibri" w:hAnsi="Arial" w:cs="Simplified Arabic"/>
                                <w:color w:val="111111"/>
                                <w:kern w:val="24"/>
                                <w:sz w:val="36"/>
                                <w:szCs w:val="36"/>
                                <w:rtl/>
                              </w:rPr>
                              <w:t xml:space="preserve">"يتحدد موضوع النزاع بالادعاءات التي يقدمها الخصوم في عريضة افتتاح الدعوى ومذكرات الرد، غير أنه يمكن تعديله بناء على تقديم طلبات عارضة، إذا كانت هذه الطلبات مرتبطة بالادعاءات </w:t>
                            </w:r>
                            <w:r>
                              <w:rPr>
                                <w:rFonts w:ascii="Arial" w:eastAsia="Calibri" w:hAnsi="Simplified Arabic" w:cs="Simplified Arabic"/>
                                <w:color w:val="111111"/>
                                <w:kern w:val="24"/>
                                <w:sz w:val="36"/>
                                <w:szCs w:val="36"/>
                                <w:rtl/>
                              </w:rPr>
                              <w:t>الأصلية".</w:t>
                            </w:r>
                            <w:r>
                              <w:rPr>
                                <w:rFonts w:ascii="Arial" w:eastAsia="Calibri" w:hAnsi="Arial" w:cs="Simplified Arabic"/>
                                <w:color w:val="111111"/>
                                <w:kern w:val="24"/>
                                <w:sz w:val="36"/>
                                <w:szCs w:val="36"/>
                                <w:rtl/>
                              </w:rPr>
                              <w:t xml:space="preserve"> وعليه فإنه تتحدد قيمة النزاع بالطلبات الأصلية وال</w:t>
                            </w:r>
                            <w:r>
                              <w:rPr>
                                <w:rFonts w:ascii="Arial" w:eastAsia="Calibri" w:hAnsi="Simplified Arabic" w:cs="Simplified Arabic"/>
                                <w:color w:val="111111"/>
                                <w:kern w:val="24"/>
                                <w:sz w:val="36"/>
                                <w:szCs w:val="36"/>
                                <w:rtl/>
                                <w:lang w:bidi="ar-DZ"/>
                              </w:rPr>
                              <w:t>عارضة</w:t>
                            </w:r>
                            <w:r>
                              <w:rPr>
                                <w:rFonts w:ascii="Arial" w:eastAsia="Calibri" w:hAnsi="Arial" w:cs="Simplified Arabic"/>
                                <w:color w:val="111111"/>
                                <w:kern w:val="24"/>
                                <w:sz w:val="36"/>
                                <w:szCs w:val="36"/>
                                <w:rtl/>
                              </w:rPr>
                              <w:t>:</w:t>
                            </w:r>
                          </w:p>
                          <w:p w14:paraId="09E72C17" w14:textId="77777777" w:rsidR="003541B8" w:rsidRDefault="003541B8" w:rsidP="003541B8">
                            <w:pPr>
                              <w:pStyle w:val="Paragraphedeliste"/>
                              <w:numPr>
                                <w:ilvl w:val="0"/>
                                <w:numId w:val="5"/>
                              </w:numPr>
                              <w:bidi/>
                              <w:spacing w:line="360" w:lineRule="auto"/>
                              <w:jc w:val="center"/>
                              <w:rPr>
                                <w:rFonts w:eastAsia="Times New Roman"/>
                                <w:sz w:val="40"/>
                              </w:rPr>
                            </w:pPr>
                            <w:r>
                              <w:rPr>
                                <w:rFonts w:asciiTheme="minorHAnsi" w:hAnsi="Simplified Arabic" w:cs="Simplified Arabic"/>
                                <w:b/>
                                <w:bCs/>
                                <w:color w:val="000000" w:themeColor="dark1"/>
                                <w:kern w:val="24"/>
                                <w:sz w:val="40"/>
                                <w:szCs w:val="40"/>
                                <w:rtl/>
                              </w:rPr>
                              <w:t>الطلبات الأصلية</w:t>
                            </w:r>
                            <w:r>
                              <w:rPr>
                                <w:rFonts w:asciiTheme="minorHAnsi" w:hAnsi="Calibri" w:cs="Simplified Arabic"/>
                                <w:color w:val="000000" w:themeColor="dark1"/>
                                <w:kern w:val="24"/>
                                <w:sz w:val="40"/>
                                <w:szCs w:val="40"/>
                                <w:rtl/>
                              </w:rPr>
                              <w:t xml:space="preserve"> </w:t>
                            </w:r>
                            <w:r>
                              <w:rPr>
                                <w:rFonts w:asciiTheme="minorHAnsi" w:hAnsi="Simplified Arabic" w:cs="Simplified Arabic"/>
                                <w:b/>
                                <w:bCs/>
                                <w:color w:val="000000" w:themeColor="dark1"/>
                                <w:kern w:val="24"/>
                                <w:sz w:val="40"/>
                                <w:szCs w:val="40"/>
                                <w:rtl/>
                              </w:rPr>
                              <w:t>أو المفتتحة للخصومة</w:t>
                            </w:r>
                          </w:p>
                          <w:p w14:paraId="04931A6B" w14:textId="77777777" w:rsidR="003541B8" w:rsidRDefault="003541B8" w:rsidP="003541B8">
                            <w:pPr>
                              <w:bidi/>
                              <w:spacing w:line="360" w:lineRule="auto"/>
                              <w:ind w:left="547" w:hanging="547"/>
                              <w:jc w:val="both"/>
                              <w:rPr>
                                <w:rFonts w:eastAsiaTheme="minorEastAsia"/>
                              </w:rPr>
                            </w:pPr>
                            <w:r>
                              <w:rPr>
                                <w:rFonts w:hAnsi="Calibri" w:cs="Simplified Arabic"/>
                                <w:color w:val="000000" w:themeColor="dark1"/>
                                <w:kern w:val="24"/>
                                <w:sz w:val="36"/>
                                <w:szCs w:val="36"/>
                                <w:rtl/>
                              </w:rPr>
                              <w:t xml:space="preserve"> </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لم تعرف المادة 25 من ق.إ.م.إ الطلب الأصلي خلافا لباقي الطلبات </w:t>
                            </w:r>
                            <w:r>
                              <w:rPr>
                                <w:rFonts w:hAnsi="Calibri" w:cs="Simplified Arabic"/>
                                <w:color w:val="000000" w:themeColor="dark1"/>
                                <w:kern w:val="24"/>
                                <w:sz w:val="36"/>
                                <w:szCs w:val="36"/>
                                <w:rtl/>
                              </w:rPr>
                              <w:t>(الإضافية والمقابلة).</w:t>
                            </w:r>
                            <w:r>
                              <w:rPr>
                                <w:rFonts w:hAnsi="Calibri" w:cs="Simplified Arabic"/>
                                <w:color w:val="000000" w:themeColor="dark1"/>
                                <w:kern w:val="24"/>
                                <w:sz w:val="36"/>
                                <w:szCs w:val="36"/>
                                <w:rtl/>
                                <w:lang w:bidi="ar-DZ"/>
                              </w:rPr>
                              <w:t xml:space="preserve"> لذا يمكن تعريفها </w:t>
                            </w:r>
                            <w:r>
                              <w:rPr>
                                <w:rFonts w:hAnsi="Simplified Arabic" w:cs="Simplified Arabic"/>
                                <w:color w:val="000000" w:themeColor="dark1"/>
                                <w:kern w:val="24"/>
                                <w:sz w:val="36"/>
                                <w:szCs w:val="36"/>
                                <w:rtl/>
                                <w:lang w:bidi="ar-DZ"/>
                              </w:rPr>
                              <w:t>بأنها: ”</w:t>
                            </w:r>
                            <w:r>
                              <w:rPr>
                                <w:rFonts w:hAnsi="Simplified Arabic" w:cs="Simplified Arabic"/>
                                <w:color w:val="000000" w:themeColor="dark1"/>
                                <w:kern w:val="24"/>
                                <w:sz w:val="36"/>
                                <w:szCs w:val="36"/>
                                <w:rtl/>
                              </w:rPr>
                              <w:t xml:space="preserve">الطلبات التي يقدمها المدعي بالحق وهي المحل الأساسي للخصومة </w:t>
                            </w:r>
                            <w:r>
                              <w:rPr>
                                <w:rFonts w:hAnsi="Simplified Arabic" w:cs="Simplified Arabic"/>
                                <w:color w:val="000000" w:themeColor="dark1"/>
                                <w:kern w:val="24"/>
                                <w:sz w:val="36"/>
                                <w:szCs w:val="36"/>
                                <w:rtl/>
                                <w:lang w:bidi="ar-DZ"/>
                              </w:rPr>
                              <w:t>وبها</w:t>
                            </w:r>
                            <w:r>
                              <w:rPr>
                                <w:rFonts w:hAnsi="Calibri" w:cs="Simplified Arabic"/>
                                <w:color w:val="000000" w:themeColor="dark1"/>
                                <w:kern w:val="24"/>
                                <w:sz w:val="36"/>
                                <w:szCs w:val="36"/>
                                <w:rtl/>
                                <w:lang w:bidi="ar-DZ"/>
                              </w:rPr>
                              <w:t xml:space="preserve"> يتم </w:t>
                            </w:r>
                            <w:r>
                              <w:rPr>
                                <w:rFonts w:hAnsi="Simplified Arabic" w:cs="Simplified Arabic"/>
                                <w:color w:val="000000" w:themeColor="dark1"/>
                                <w:kern w:val="24"/>
                                <w:sz w:val="36"/>
                                <w:szCs w:val="36"/>
                                <w:rtl/>
                              </w:rPr>
                              <w:t>افتتاح الخصومة القضائية، وبها</w:t>
                            </w:r>
                            <w:r>
                              <w:rPr>
                                <w:rFonts w:hAnsi="Calibri" w:cs="Simplified Arabic"/>
                                <w:color w:val="000000" w:themeColor="dark1"/>
                                <w:kern w:val="24"/>
                                <w:sz w:val="36"/>
                                <w:szCs w:val="36"/>
                                <w:rtl/>
                              </w:rPr>
                              <w:t xml:space="preserve"> يتحدد موضوعها ونطاقها، وهي التي يجوز التنازل عنها</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يرفع الطلب</w:t>
                            </w:r>
                            <w:r>
                              <w:rPr>
                                <w:rFonts w:hAnsi="Calibri" w:cs="Simplified Arabic"/>
                                <w:color w:val="000000" w:themeColor="dark1"/>
                                <w:kern w:val="24"/>
                                <w:sz w:val="36"/>
                                <w:szCs w:val="36"/>
                                <w:rtl/>
                                <w:lang w:bidi="ar-DZ"/>
                              </w:rPr>
                              <w:t xml:space="preserve"> الأصلي</w:t>
                            </w:r>
                            <w:r>
                              <w:rPr>
                                <w:rFonts w:hAnsi="Calibri" w:cs="Simplified Arabic"/>
                                <w:color w:val="000000" w:themeColor="dark1"/>
                                <w:kern w:val="24"/>
                                <w:sz w:val="36"/>
                                <w:szCs w:val="36"/>
                                <w:rtl/>
                              </w:rPr>
                              <w:t xml:space="preserve"> المشتمل لجميع عناصره بوضوح بموجب ورقة تسمى عريضة افتتاح الدعوى التي تقدم إلى المحكمة </w:t>
                            </w:r>
                            <w:r>
                              <w:rPr>
                                <w:rFonts w:hAnsi="Simplified Arabic" w:cs="Simplified Arabic"/>
                                <w:color w:val="000000" w:themeColor="dark1"/>
                                <w:kern w:val="24"/>
                                <w:sz w:val="36"/>
                                <w:szCs w:val="36"/>
                                <w:rtl/>
                              </w:rPr>
                              <w:t>وبها</w:t>
                            </w:r>
                            <w:r>
                              <w:rPr>
                                <w:rFonts w:hAnsi="Calibri" w:cs="Simplified Arabic"/>
                                <w:color w:val="000000" w:themeColor="dark1"/>
                                <w:kern w:val="24"/>
                                <w:sz w:val="36"/>
                                <w:szCs w:val="36"/>
                                <w:rtl/>
                              </w:rPr>
                              <w:t xml:space="preserve"> تبتدئ الخصومة القضائية وتجعل القضاء يمارس ولايته القضائية</w:t>
                            </w:r>
                            <w:r>
                              <w:rPr>
                                <w:rFonts w:hAnsi="Calibri" w:cs="Simplified Arabic"/>
                                <w:color w:val="000000" w:themeColor="dark1"/>
                                <w:kern w:val="24"/>
                                <w:sz w:val="36"/>
                                <w:szCs w:val="36"/>
                                <w:rtl/>
                                <w:lang w:bidi="ar-DZ"/>
                              </w:rPr>
                              <w:t>.</w:t>
                            </w:r>
                          </w:p>
                        </w:txbxContent>
                      </wps:txbx>
                      <wps:bodyPr rtlCol="0" anchor="ctr"/>
                    </wps:wsp>
                  </a:graphicData>
                </a:graphic>
              </wp:inline>
            </w:drawing>
          </mc:Choice>
          <mc:Fallback>
            <w:pict>
              <v:roundrect w14:anchorId="068A52A9" id="_x0000_s1042" style="width:6in;height:303.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42D5FA63" w14:textId="77777777" w:rsidR="003541B8" w:rsidRDefault="003541B8" w:rsidP="003541B8">
                      <w:pPr>
                        <w:bidi/>
                        <w:spacing w:line="360" w:lineRule="auto"/>
                        <w:jc w:val="center"/>
                        <w:rPr>
                          <w:sz w:val="24"/>
                          <w:szCs w:val="24"/>
                        </w:rPr>
                      </w:pPr>
                      <w:r>
                        <w:rPr>
                          <w:rFonts w:ascii="Arial" w:eastAsia="Times New Roman" w:hAnsi="Arial" w:cs="Simplified Arabic"/>
                          <w:b/>
                          <w:bCs/>
                          <w:color w:val="111111"/>
                          <w:kern w:val="24"/>
                          <w:sz w:val="40"/>
                          <w:szCs w:val="40"/>
                          <w:rtl/>
                        </w:rPr>
                        <w:t>3- أنواع الطلبات</w:t>
                      </w:r>
                      <w:r>
                        <w:rPr>
                          <w:rFonts w:ascii="Arial" w:eastAsia="Times New Roman" w:hAnsi="Arial" w:cs="Simplified Arabic"/>
                          <w:b/>
                          <w:bCs/>
                          <w:color w:val="111111"/>
                          <w:kern w:val="24"/>
                          <w:sz w:val="40"/>
                          <w:szCs w:val="40"/>
                          <w:rtl/>
                          <w:lang w:bidi="ar-DZ"/>
                        </w:rPr>
                        <w:t xml:space="preserve"> القضائية</w:t>
                      </w:r>
                    </w:p>
                    <w:p w14:paraId="25F382A1" w14:textId="77777777" w:rsidR="003541B8" w:rsidRDefault="003541B8" w:rsidP="003541B8">
                      <w:pPr>
                        <w:bidi/>
                        <w:spacing w:line="360" w:lineRule="auto"/>
                        <w:jc w:val="both"/>
                      </w:pPr>
                      <w:r>
                        <w:rPr>
                          <w:rFonts w:ascii="Arial" w:eastAsia="Calibri" w:hAnsi="Simplified Arabic" w:cs="Simplified Arabic"/>
                          <w:color w:val="111111"/>
                          <w:kern w:val="24"/>
                          <w:sz w:val="36"/>
                          <w:szCs w:val="36"/>
                          <w:rtl/>
                        </w:rPr>
                        <w:t xml:space="preserve">تنص المادة 25 </w:t>
                      </w:r>
                      <w:r>
                        <w:rPr>
                          <w:rFonts w:hAnsi="Simplified Arabic" w:cs="Simplified Arabic"/>
                          <w:color w:val="000000" w:themeColor="dark1"/>
                          <w:kern w:val="24"/>
                          <w:sz w:val="36"/>
                          <w:szCs w:val="36"/>
                          <w:rtl/>
                        </w:rPr>
                        <w:t xml:space="preserve">ق.إ.م.إ </w:t>
                      </w:r>
                      <w:r>
                        <w:rPr>
                          <w:rFonts w:ascii="Arial" w:eastAsia="Calibri" w:hAnsi="Simplified Arabic" w:cs="Simplified Arabic"/>
                          <w:color w:val="111111"/>
                          <w:kern w:val="24"/>
                          <w:sz w:val="36"/>
                          <w:szCs w:val="36"/>
                          <w:rtl/>
                        </w:rPr>
                        <w:t xml:space="preserve">على أنه: </w:t>
                      </w:r>
                      <w:r>
                        <w:rPr>
                          <w:rFonts w:ascii="Arial" w:eastAsia="Calibri" w:hAnsi="Arial" w:cs="Simplified Arabic"/>
                          <w:color w:val="111111"/>
                          <w:kern w:val="24"/>
                          <w:sz w:val="36"/>
                          <w:szCs w:val="36"/>
                          <w:rtl/>
                        </w:rPr>
                        <w:t xml:space="preserve">"يتحدد موضوع النزاع بالادعاءات التي يقدمها الخصوم في عريضة افتتاح الدعوى ومذكرات الرد، غير أنه يمكن تعديله بناء على تقديم طلبات عارضة، إذا كانت هذه الطلبات مرتبطة بالادعاءات </w:t>
                      </w:r>
                      <w:r>
                        <w:rPr>
                          <w:rFonts w:ascii="Arial" w:eastAsia="Calibri" w:hAnsi="Simplified Arabic" w:cs="Simplified Arabic"/>
                          <w:color w:val="111111"/>
                          <w:kern w:val="24"/>
                          <w:sz w:val="36"/>
                          <w:szCs w:val="36"/>
                          <w:rtl/>
                        </w:rPr>
                        <w:t>الأصلية".</w:t>
                      </w:r>
                      <w:r>
                        <w:rPr>
                          <w:rFonts w:ascii="Arial" w:eastAsia="Calibri" w:hAnsi="Arial" w:cs="Simplified Arabic"/>
                          <w:color w:val="111111"/>
                          <w:kern w:val="24"/>
                          <w:sz w:val="36"/>
                          <w:szCs w:val="36"/>
                          <w:rtl/>
                        </w:rPr>
                        <w:t xml:space="preserve"> وعليه فإنه تتحدد قيمة النزاع بالطلبات الأصلية وال</w:t>
                      </w:r>
                      <w:r>
                        <w:rPr>
                          <w:rFonts w:ascii="Arial" w:eastAsia="Calibri" w:hAnsi="Simplified Arabic" w:cs="Simplified Arabic"/>
                          <w:color w:val="111111"/>
                          <w:kern w:val="24"/>
                          <w:sz w:val="36"/>
                          <w:szCs w:val="36"/>
                          <w:rtl/>
                          <w:lang w:bidi="ar-DZ"/>
                        </w:rPr>
                        <w:t>عارضة</w:t>
                      </w:r>
                      <w:r>
                        <w:rPr>
                          <w:rFonts w:ascii="Arial" w:eastAsia="Calibri" w:hAnsi="Arial" w:cs="Simplified Arabic"/>
                          <w:color w:val="111111"/>
                          <w:kern w:val="24"/>
                          <w:sz w:val="36"/>
                          <w:szCs w:val="36"/>
                          <w:rtl/>
                        </w:rPr>
                        <w:t>:</w:t>
                      </w:r>
                    </w:p>
                    <w:p w14:paraId="09E72C17" w14:textId="77777777" w:rsidR="003541B8" w:rsidRDefault="003541B8" w:rsidP="003541B8">
                      <w:pPr>
                        <w:pStyle w:val="Paragraphedeliste"/>
                        <w:numPr>
                          <w:ilvl w:val="0"/>
                          <w:numId w:val="5"/>
                        </w:numPr>
                        <w:bidi/>
                        <w:spacing w:line="360" w:lineRule="auto"/>
                        <w:jc w:val="center"/>
                        <w:rPr>
                          <w:rFonts w:eastAsia="Times New Roman"/>
                          <w:sz w:val="40"/>
                        </w:rPr>
                      </w:pPr>
                      <w:r>
                        <w:rPr>
                          <w:rFonts w:asciiTheme="minorHAnsi" w:hAnsi="Simplified Arabic" w:cs="Simplified Arabic"/>
                          <w:b/>
                          <w:bCs/>
                          <w:color w:val="000000" w:themeColor="dark1"/>
                          <w:kern w:val="24"/>
                          <w:sz w:val="40"/>
                          <w:szCs w:val="40"/>
                          <w:rtl/>
                        </w:rPr>
                        <w:t>الطلبات الأصلية</w:t>
                      </w:r>
                      <w:r>
                        <w:rPr>
                          <w:rFonts w:asciiTheme="minorHAnsi" w:hAnsi="Calibri" w:cs="Simplified Arabic"/>
                          <w:color w:val="000000" w:themeColor="dark1"/>
                          <w:kern w:val="24"/>
                          <w:sz w:val="40"/>
                          <w:szCs w:val="40"/>
                          <w:rtl/>
                        </w:rPr>
                        <w:t xml:space="preserve"> </w:t>
                      </w:r>
                      <w:r>
                        <w:rPr>
                          <w:rFonts w:asciiTheme="minorHAnsi" w:hAnsi="Simplified Arabic" w:cs="Simplified Arabic"/>
                          <w:b/>
                          <w:bCs/>
                          <w:color w:val="000000" w:themeColor="dark1"/>
                          <w:kern w:val="24"/>
                          <w:sz w:val="40"/>
                          <w:szCs w:val="40"/>
                          <w:rtl/>
                        </w:rPr>
                        <w:t>أو المفتتحة للخصومة</w:t>
                      </w:r>
                    </w:p>
                    <w:p w14:paraId="04931A6B" w14:textId="77777777" w:rsidR="003541B8" w:rsidRDefault="003541B8" w:rsidP="003541B8">
                      <w:pPr>
                        <w:bidi/>
                        <w:spacing w:line="360" w:lineRule="auto"/>
                        <w:ind w:left="547" w:hanging="547"/>
                        <w:jc w:val="both"/>
                        <w:rPr>
                          <w:rFonts w:eastAsiaTheme="minorEastAsia"/>
                        </w:rPr>
                      </w:pPr>
                      <w:r>
                        <w:rPr>
                          <w:rFonts w:hAnsi="Calibri" w:cs="Simplified Arabic"/>
                          <w:color w:val="000000" w:themeColor="dark1"/>
                          <w:kern w:val="24"/>
                          <w:sz w:val="36"/>
                          <w:szCs w:val="36"/>
                          <w:rtl/>
                        </w:rPr>
                        <w:t xml:space="preserve"> </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لم تعرف المادة 25 من ق.إ.م.إ الطلب الأصلي خلافا لباقي الطلبات </w:t>
                      </w:r>
                      <w:r>
                        <w:rPr>
                          <w:rFonts w:hAnsi="Calibri" w:cs="Simplified Arabic"/>
                          <w:color w:val="000000" w:themeColor="dark1"/>
                          <w:kern w:val="24"/>
                          <w:sz w:val="36"/>
                          <w:szCs w:val="36"/>
                          <w:rtl/>
                        </w:rPr>
                        <w:t>(الإضافية والمقابلة).</w:t>
                      </w:r>
                      <w:r>
                        <w:rPr>
                          <w:rFonts w:hAnsi="Calibri" w:cs="Simplified Arabic"/>
                          <w:color w:val="000000" w:themeColor="dark1"/>
                          <w:kern w:val="24"/>
                          <w:sz w:val="36"/>
                          <w:szCs w:val="36"/>
                          <w:rtl/>
                          <w:lang w:bidi="ar-DZ"/>
                        </w:rPr>
                        <w:t xml:space="preserve"> لذا يمكن تعريفها </w:t>
                      </w:r>
                      <w:r>
                        <w:rPr>
                          <w:rFonts w:hAnsi="Simplified Arabic" w:cs="Simplified Arabic"/>
                          <w:color w:val="000000" w:themeColor="dark1"/>
                          <w:kern w:val="24"/>
                          <w:sz w:val="36"/>
                          <w:szCs w:val="36"/>
                          <w:rtl/>
                          <w:lang w:bidi="ar-DZ"/>
                        </w:rPr>
                        <w:t>بأنها: ”</w:t>
                      </w:r>
                      <w:r>
                        <w:rPr>
                          <w:rFonts w:hAnsi="Simplified Arabic" w:cs="Simplified Arabic"/>
                          <w:color w:val="000000" w:themeColor="dark1"/>
                          <w:kern w:val="24"/>
                          <w:sz w:val="36"/>
                          <w:szCs w:val="36"/>
                          <w:rtl/>
                        </w:rPr>
                        <w:t xml:space="preserve">الطلبات التي يقدمها المدعي بالحق وهي المحل الأساسي للخصومة </w:t>
                      </w:r>
                      <w:r>
                        <w:rPr>
                          <w:rFonts w:hAnsi="Simplified Arabic" w:cs="Simplified Arabic"/>
                          <w:color w:val="000000" w:themeColor="dark1"/>
                          <w:kern w:val="24"/>
                          <w:sz w:val="36"/>
                          <w:szCs w:val="36"/>
                          <w:rtl/>
                          <w:lang w:bidi="ar-DZ"/>
                        </w:rPr>
                        <w:t>وبها</w:t>
                      </w:r>
                      <w:r>
                        <w:rPr>
                          <w:rFonts w:hAnsi="Calibri" w:cs="Simplified Arabic"/>
                          <w:color w:val="000000" w:themeColor="dark1"/>
                          <w:kern w:val="24"/>
                          <w:sz w:val="36"/>
                          <w:szCs w:val="36"/>
                          <w:rtl/>
                          <w:lang w:bidi="ar-DZ"/>
                        </w:rPr>
                        <w:t xml:space="preserve"> يتم </w:t>
                      </w:r>
                      <w:r>
                        <w:rPr>
                          <w:rFonts w:hAnsi="Simplified Arabic" w:cs="Simplified Arabic"/>
                          <w:color w:val="000000" w:themeColor="dark1"/>
                          <w:kern w:val="24"/>
                          <w:sz w:val="36"/>
                          <w:szCs w:val="36"/>
                          <w:rtl/>
                        </w:rPr>
                        <w:t>افتتاح الخصومة القضائية، وبها</w:t>
                      </w:r>
                      <w:r>
                        <w:rPr>
                          <w:rFonts w:hAnsi="Calibri" w:cs="Simplified Arabic"/>
                          <w:color w:val="000000" w:themeColor="dark1"/>
                          <w:kern w:val="24"/>
                          <w:sz w:val="36"/>
                          <w:szCs w:val="36"/>
                          <w:rtl/>
                        </w:rPr>
                        <w:t xml:space="preserve"> يتحدد موضوعها ونطاقها، وهي التي يجوز التنازل عنها</w:t>
                      </w:r>
                      <w:r>
                        <w:rPr>
                          <w:rFonts w:hAnsi="Calibri" w:cs="Simplified Arabic"/>
                          <w:color w:val="000000" w:themeColor="dark1"/>
                          <w:kern w:val="24"/>
                          <w:sz w:val="36"/>
                          <w:szCs w:val="36"/>
                          <w:rtl/>
                          <w:lang w:bidi="ar-DZ"/>
                        </w:rPr>
                        <w:t>“</w:t>
                      </w:r>
                      <w:r>
                        <w:rPr>
                          <w:rFonts w:hAnsi="Simplified Arabic" w:cs="Simplified Arabic"/>
                          <w:color w:val="000000" w:themeColor="dark1"/>
                          <w:kern w:val="24"/>
                          <w:sz w:val="36"/>
                          <w:szCs w:val="36"/>
                          <w:rtl/>
                        </w:rPr>
                        <w:t>،</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يرفع الطلب</w:t>
                      </w:r>
                      <w:r>
                        <w:rPr>
                          <w:rFonts w:hAnsi="Calibri" w:cs="Simplified Arabic"/>
                          <w:color w:val="000000" w:themeColor="dark1"/>
                          <w:kern w:val="24"/>
                          <w:sz w:val="36"/>
                          <w:szCs w:val="36"/>
                          <w:rtl/>
                          <w:lang w:bidi="ar-DZ"/>
                        </w:rPr>
                        <w:t xml:space="preserve"> الأصلي</w:t>
                      </w:r>
                      <w:r>
                        <w:rPr>
                          <w:rFonts w:hAnsi="Calibri" w:cs="Simplified Arabic"/>
                          <w:color w:val="000000" w:themeColor="dark1"/>
                          <w:kern w:val="24"/>
                          <w:sz w:val="36"/>
                          <w:szCs w:val="36"/>
                          <w:rtl/>
                        </w:rPr>
                        <w:t xml:space="preserve"> المشتمل لجميع عناصره بوضوح بموجب ورقة تسمى عريضة افتتاح الدعوى التي تقدم إلى المحكمة </w:t>
                      </w:r>
                      <w:r>
                        <w:rPr>
                          <w:rFonts w:hAnsi="Simplified Arabic" w:cs="Simplified Arabic"/>
                          <w:color w:val="000000" w:themeColor="dark1"/>
                          <w:kern w:val="24"/>
                          <w:sz w:val="36"/>
                          <w:szCs w:val="36"/>
                          <w:rtl/>
                        </w:rPr>
                        <w:t>وبها</w:t>
                      </w:r>
                      <w:r>
                        <w:rPr>
                          <w:rFonts w:hAnsi="Calibri" w:cs="Simplified Arabic"/>
                          <w:color w:val="000000" w:themeColor="dark1"/>
                          <w:kern w:val="24"/>
                          <w:sz w:val="36"/>
                          <w:szCs w:val="36"/>
                          <w:rtl/>
                        </w:rPr>
                        <w:t xml:space="preserve"> تبتدئ الخصومة القضائية وتجعل القضاء يمارس ولايته القضائية</w:t>
                      </w:r>
                      <w:r>
                        <w:rPr>
                          <w:rFonts w:hAnsi="Calibri" w:cs="Simplified Arabic"/>
                          <w:color w:val="000000" w:themeColor="dark1"/>
                          <w:kern w:val="24"/>
                          <w:sz w:val="36"/>
                          <w:szCs w:val="36"/>
                          <w:rtl/>
                          <w:lang w:bidi="ar-DZ"/>
                        </w:rPr>
                        <w:t>.</w:t>
                      </w:r>
                    </w:p>
                  </w:txbxContent>
                </v:textbox>
                <w10:anchorlock/>
              </v:roundrect>
            </w:pict>
          </mc:Fallback>
        </mc:AlternateContent>
      </w:r>
    </w:p>
    <w:p w14:paraId="57C84E7C" w14:textId="77777777" w:rsidR="0001214A" w:rsidRDefault="0001214A" w:rsidP="0001214A">
      <w:pPr>
        <w:bidi/>
        <w:jc w:val="center"/>
        <w:rPr>
          <w:rtl/>
        </w:rPr>
      </w:pPr>
      <w:r w:rsidRPr="0001214A">
        <w:rPr>
          <w:noProof/>
          <w:rtl/>
        </w:rPr>
        <mc:AlternateContent>
          <mc:Choice Requires="wps">
            <w:drawing>
              <wp:inline distT="0" distB="0" distL="0" distR="0" wp14:anchorId="0ED28C7C" wp14:editId="3E642DBD">
                <wp:extent cx="5486400" cy="3533775"/>
                <wp:effectExtent l="57150" t="38100" r="57150" b="85725"/>
                <wp:docPr id="54" name="Rectangle à coins arrondis 1"/>
                <wp:cNvGraphicFramePr/>
                <a:graphic xmlns:a="http://schemas.openxmlformats.org/drawingml/2006/main">
                  <a:graphicData uri="http://schemas.microsoft.com/office/word/2010/wordprocessingShape">
                    <wps:wsp>
                      <wps:cNvSpPr/>
                      <wps:spPr>
                        <a:xfrm>
                          <a:off x="0" y="0"/>
                          <a:ext cx="5486400" cy="35337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92D7AFC" w14:textId="77777777" w:rsidR="003541B8" w:rsidRDefault="003541B8" w:rsidP="003541B8">
                            <w:pPr>
                              <w:bidi/>
                              <w:spacing w:line="360" w:lineRule="auto"/>
                              <w:jc w:val="center"/>
                              <w:rPr>
                                <w:sz w:val="24"/>
                                <w:szCs w:val="24"/>
                              </w:rPr>
                            </w:pPr>
                            <w:r>
                              <w:rPr>
                                <w:rFonts w:hAnsi="Simplified Arabic" w:cs="Simplified Arabic"/>
                                <w:color w:val="000000" w:themeColor="dark1"/>
                                <w:kern w:val="24"/>
                                <w:sz w:val="36"/>
                                <w:szCs w:val="36"/>
                                <w:u w:val="single"/>
                                <w:rtl/>
                                <w:lang w:bidi="ar-DZ"/>
                              </w:rPr>
                              <w:t>و</w:t>
                            </w:r>
                            <w:r>
                              <w:rPr>
                                <w:rFonts w:hAnsi="Simplified Arabic" w:cs="Simplified Arabic"/>
                                <w:color w:val="000000" w:themeColor="dark1"/>
                                <w:kern w:val="24"/>
                                <w:sz w:val="36"/>
                                <w:szCs w:val="36"/>
                                <w:u w:val="single"/>
                                <w:rtl/>
                              </w:rPr>
                              <w:t>يترتب على تقديم الطلب</w:t>
                            </w:r>
                            <w:r>
                              <w:rPr>
                                <w:rFonts w:hAnsi="Calibri" w:cs="Simplified Arabic"/>
                                <w:color w:val="000000" w:themeColor="dark1"/>
                                <w:kern w:val="24"/>
                                <w:sz w:val="36"/>
                                <w:szCs w:val="36"/>
                                <w:u w:val="single"/>
                                <w:rtl/>
                                <w:lang w:bidi="ar-DZ"/>
                              </w:rPr>
                              <w:t xml:space="preserve"> الأصلي</w:t>
                            </w:r>
                            <w:r>
                              <w:rPr>
                                <w:rFonts w:hAnsi="Calibri" w:cs="Simplified Arabic"/>
                                <w:color w:val="000000" w:themeColor="dark1"/>
                                <w:kern w:val="24"/>
                                <w:sz w:val="36"/>
                                <w:szCs w:val="36"/>
                                <w:u w:val="single"/>
                                <w:rtl/>
                              </w:rPr>
                              <w:t xml:space="preserve"> </w:t>
                            </w:r>
                            <w:r>
                              <w:rPr>
                                <w:rFonts w:hAnsi="Simplified Arabic" w:cs="Simplified Arabic"/>
                                <w:color w:val="000000" w:themeColor="dark1"/>
                                <w:kern w:val="24"/>
                                <w:sz w:val="36"/>
                                <w:szCs w:val="36"/>
                                <w:u w:val="single"/>
                                <w:rtl/>
                              </w:rPr>
                              <w:t>إلى المحكمة:</w:t>
                            </w:r>
                          </w:p>
                          <w:p w14:paraId="30D3D7EF"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لزوم الفصل في الطلب دون إغفال بعض الطلبات ودون الحكم بأكثر مما طلب.</w:t>
                            </w:r>
                          </w:p>
                          <w:p w14:paraId="4A0FC31E"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نزع الاختصاص من المحاكم الأخرى متى كانت المحكمة التي عرض عليها النزاع مختصة فعلا.</w:t>
                            </w:r>
                          </w:p>
                          <w:p w14:paraId="59BD20D3"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قطع مدة التقادم السارية لمصلحة المدعى عليه.</w:t>
                            </w:r>
                          </w:p>
                          <w:p w14:paraId="47A13111"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وقف حساب المواعيد الإجرائية.</w:t>
                            </w:r>
                          </w:p>
                          <w:p w14:paraId="0DE44108" w14:textId="77777777" w:rsidR="003541B8" w:rsidRDefault="003541B8" w:rsidP="003541B8">
                            <w:pPr>
                              <w:pStyle w:val="Paragraphedeliste"/>
                              <w:numPr>
                                <w:ilvl w:val="0"/>
                                <w:numId w:val="6"/>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كما ينتج عن تقديم الطلب الأصلي اعتبار الحق</w:t>
                            </w:r>
                            <w:r>
                              <w:rPr>
                                <w:rFonts w:asciiTheme="minorHAnsi" w:hAnsi="Calibri" w:cs="Simplified Arabic"/>
                                <w:color w:val="000000" w:themeColor="dark1"/>
                                <w:kern w:val="24"/>
                                <w:sz w:val="36"/>
                                <w:szCs w:val="36"/>
                                <w:rtl/>
                                <w:lang w:bidi="ar-DZ"/>
                              </w:rPr>
                              <w:t xml:space="preserve"> محل الدعوى</w:t>
                            </w:r>
                            <w:r>
                              <w:rPr>
                                <w:rFonts w:asciiTheme="minorHAnsi" w:hAnsi="Calibri" w:cs="Simplified Arabic"/>
                                <w:color w:val="000000" w:themeColor="dark1"/>
                                <w:kern w:val="24"/>
                                <w:sz w:val="36"/>
                                <w:szCs w:val="36"/>
                                <w:rtl/>
                              </w:rPr>
                              <w:t xml:space="preserve"> متنازع </w:t>
                            </w:r>
                            <w:r>
                              <w:rPr>
                                <w:rFonts w:asciiTheme="minorHAnsi" w:hAnsi="Simplified Arabic" w:cs="Simplified Arabic"/>
                                <w:color w:val="000000" w:themeColor="dark1"/>
                                <w:kern w:val="24"/>
                                <w:sz w:val="36"/>
                                <w:szCs w:val="36"/>
                                <w:rtl/>
                              </w:rPr>
                              <w:t>فيه</w:t>
                            </w:r>
                            <w:r>
                              <w:rPr>
                                <w:rFonts w:asciiTheme="minorHAnsi" w:hAnsi="Calibri" w:cs="Simplified Arabic"/>
                                <w:color w:val="000000" w:themeColor="dark1"/>
                                <w:kern w:val="24"/>
                                <w:sz w:val="36"/>
                                <w:szCs w:val="36"/>
                                <w:rtl/>
                              </w:rPr>
                              <w:t>.</w:t>
                            </w:r>
                          </w:p>
                          <w:p w14:paraId="089F79F2" w14:textId="77777777" w:rsidR="003541B8" w:rsidRDefault="003541B8" w:rsidP="003541B8">
                            <w:pPr>
                              <w:bidi/>
                              <w:spacing w:line="360" w:lineRule="auto"/>
                              <w:jc w:val="both"/>
                              <w:rPr>
                                <w:rFonts w:eastAsiaTheme="minorEastAsia"/>
                              </w:rPr>
                            </w:pPr>
                            <w:r>
                              <w:rPr>
                                <w:rFonts w:hAnsi="Simplified Arabic" w:cs="Simplified Arabic"/>
                                <w:color w:val="000000" w:themeColor="dark1"/>
                                <w:kern w:val="24"/>
                                <w:sz w:val="36"/>
                                <w:szCs w:val="36"/>
                                <w:rtl/>
                              </w:rPr>
                              <w:t>ويمكن تعديل</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الطلب الأصلي بالزيادة أو </w:t>
                            </w:r>
                            <w:r>
                              <w:rPr>
                                <w:rFonts w:hAnsi="Simplified Arabic" w:cs="Simplified Arabic"/>
                                <w:color w:val="000000" w:themeColor="dark1"/>
                                <w:kern w:val="24"/>
                                <w:sz w:val="36"/>
                                <w:szCs w:val="36"/>
                                <w:rtl/>
                                <w:lang w:bidi="ar-DZ"/>
                              </w:rPr>
                              <w:t>ب</w:t>
                            </w:r>
                            <w:r>
                              <w:rPr>
                                <w:rFonts w:hAnsi="Simplified Arabic" w:cs="Simplified Arabic"/>
                                <w:color w:val="000000" w:themeColor="dark1"/>
                                <w:kern w:val="24"/>
                                <w:sz w:val="36"/>
                                <w:szCs w:val="36"/>
                                <w:rtl/>
                              </w:rPr>
                              <w:t>النقصان</w:t>
                            </w:r>
                            <w:r>
                              <w:rPr>
                                <w:rFonts w:hAnsi="Simplified Arabic" w:cs="Simplified Arabic"/>
                                <w:color w:val="000000" w:themeColor="dark1"/>
                                <w:kern w:val="24"/>
                                <w:sz w:val="36"/>
                                <w:szCs w:val="36"/>
                                <w:rtl/>
                                <w:lang w:bidi="ar-DZ"/>
                              </w:rPr>
                              <w:t>، وذلك</w:t>
                            </w:r>
                            <w:r>
                              <w:rPr>
                                <w:rFonts w:hAnsi="Calibri" w:cs="Simplified Arabic"/>
                                <w:color w:val="000000" w:themeColor="dark1"/>
                                <w:kern w:val="24"/>
                                <w:sz w:val="36"/>
                                <w:szCs w:val="36"/>
                                <w:rtl/>
                              </w:rPr>
                              <w:t xml:space="preserve"> بتقديم طلبات عارضة أو إبداء طلب ضمني </w:t>
                            </w:r>
                            <w:r>
                              <w:rPr>
                                <w:rFonts w:hAnsi="Simplified Arabic" w:cs="Simplified Arabic"/>
                                <w:b/>
                                <w:bCs/>
                                <w:color w:val="000000" w:themeColor="dark1"/>
                                <w:kern w:val="24"/>
                                <w:sz w:val="36"/>
                                <w:szCs w:val="36"/>
                                <w:rtl/>
                              </w:rPr>
                              <w:t>مثال</w:t>
                            </w:r>
                            <w:r>
                              <w:rPr>
                                <w:rFonts w:hAnsi="Calibri" w:cs="Simplified Arabic"/>
                                <w:color w:val="000000" w:themeColor="dark1"/>
                                <w:kern w:val="24"/>
                                <w:sz w:val="36"/>
                                <w:szCs w:val="36"/>
                                <w:rtl/>
                              </w:rPr>
                              <w:t xml:space="preserve"> الأم التي تطلب بالنفقة لابنها، فإنها تكون ضمنا قد طلبت اسناد الحضانة </w:t>
                            </w:r>
                            <w:r>
                              <w:rPr>
                                <w:rFonts w:hAnsi="Simplified Arabic" w:cs="Simplified Arabic"/>
                                <w:color w:val="000000" w:themeColor="dark1"/>
                                <w:kern w:val="24"/>
                                <w:sz w:val="36"/>
                                <w:szCs w:val="36"/>
                                <w:rtl/>
                              </w:rPr>
                              <w:t>لها.</w:t>
                            </w:r>
                            <w:r>
                              <w:rPr>
                                <w:rFonts w:hAnsi="Calibri" w:cs="Simplified Arabic"/>
                                <w:color w:val="000000" w:themeColor="dark1"/>
                                <w:kern w:val="24"/>
                                <w:sz w:val="36"/>
                                <w:szCs w:val="36"/>
                                <w:rtl/>
                              </w:rPr>
                              <w:t xml:space="preserve"> والطلب الضمني يستدل عليه القاضي بعقله من وقائع الدعوى.</w:t>
                            </w:r>
                          </w:p>
                        </w:txbxContent>
                      </wps:txbx>
                      <wps:bodyPr rtlCol="0" anchor="ctr"/>
                    </wps:wsp>
                  </a:graphicData>
                </a:graphic>
              </wp:inline>
            </w:drawing>
          </mc:Choice>
          <mc:Fallback>
            <w:pict>
              <v:roundrect w14:anchorId="0ED28C7C" id="_x0000_s1043" style="width:6in;height:27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" fillcolor="#cdddac [1622]" strokecolor="#94b64e [3046]">
                <v:fill color2="#f0f4e6 [502]" rotate="t" angle="180" colors="0 #dafda7;22938f #e4fdc2;1 #f5ffe6" focus="100%" type="gradient"/>
                <v:shadow on="t" color="black" opacity="24903f" origin=",.5" offset="0,.55556mm"/>
                <v:textbox>
                  <w:txbxContent>
                    <w:p w14:paraId="092D7AFC" w14:textId="77777777" w:rsidR="003541B8" w:rsidRDefault="003541B8" w:rsidP="003541B8">
                      <w:pPr>
                        <w:bidi/>
                        <w:spacing w:line="360" w:lineRule="auto"/>
                        <w:jc w:val="center"/>
                        <w:rPr>
                          <w:sz w:val="24"/>
                          <w:szCs w:val="24"/>
                        </w:rPr>
                      </w:pPr>
                      <w:r>
                        <w:rPr>
                          <w:rFonts w:hAnsi="Simplified Arabic" w:cs="Simplified Arabic"/>
                          <w:color w:val="000000" w:themeColor="dark1"/>
                          <w:kern w:val="24"/>
                          <w:sz w:val="36"/>
                          <w:szCs w:val="36"/>
                          <w:u w:val="single"/>
                          <w:rtl/>
                          <w:lang w:bidi="ar-DZ"/>
                        </w:rPr>
                        <w:t>و</w:t>
                      </w:r>
                      <w:r>
                        <w:rPr>
                          <w:rFonts w:hAnsi="Simplified Arabic" w:cs="Simplified Arabic"/>
                          <w:color w:val="000000" w:themeColor="dark1"/>
                          <w:kern w:val="24"/>
                          <w:sz w:val="36"/>
                          <w:szCs w:val="36"/>
                          <w:u w:val="single"/>
                          <w:rtl/>
                        </w:rPr>
                        <w:t>يترتب على تقديم الطلب</w:t>
                      </w:r>
                      <w:r>
                        <w:rPr>
                          <w:rFonts w:hAnsi="Calibri" w:cs="Simplified Arabic"/>
                          <w:color w:val="000000" w:themeColor="dark1"/>
                          <w:kern w:val="24"/>
                          <w:sz w:val="36"/>
                          <w:szCs w:val="36"/>
                          <w:u w:val="single"/>
                          <w:rtl/>
                          <w:lang w:bidi="ar-DZ"/>
                        </w:rPr>
                        <w:t xml:space="preserve"> الأصلي</w:t>
                      </w:r>
                      <w:r>
                        <w:rPr>
                          <w:rFonts w:hAnsi="Calibri" w:cs="Simplified Arabic"/>
                          <w:color w:val="000000" w:themeColor="dark1"/>
                          <w:kern w:val="24"/>
                          <w:sz w:val="36"/>
                          <w:szCs w:val="36"/>
                          <w:u w:val="single"/>
                          <w:rtl/>
                        </w:rPr>
                        <w:t xml:space="preserve"> </w:t>
                      </w:r>
                      <w:r>
                        <w:rPr>
                          <w:rFonts w:hAnsi="Simplified Arabic" w:cs="Simplified Arabic"/>
                          <w:color w:val="000000" w:themeColor="dark1"/>
                          <w:kern w:val="24"/>
                          <w:sz w:val="36"/>
                          <w:szCs w:val="36"/>
                          <w:u w:val="single"/>
                          <w:rtl/>
                        </w:rPr>
                        <w:t>إلى المحكمة:</w:t>
                      </w:r>
                    </w:p>
                    <w:p w14:paraId="30D3D7EF"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لزوم الفصل في الطلب دون إغفال بعض الطلبات ودون الحكم بأكثر مما طلب.</w:t>
                      </w:r>
                    </w:p>
                    <w:p w14:paraId="4A0FC31E"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نزع الاختصاص من المحاكم الأخرى متى كانت المحكمة التي عرض عليها النزاع مختصة فعلا.</w:t>
                      </w:r>
                    </w:p>
                    <w:p w14:paraId="59BD20D3"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قطع مدة التقادم السارية لمصلحة المدعى عليه.</w:t>
                      </w:r>
                    </w:p>
                    <w:p w14:paraId="47A13111" w14:textId="77777777" w:rsidR="003541B8" w:rsidRDefault="003541B8" w:rsidP="003541B8">
                      <w:pPr>
                        <w:bidi/>
                        <w:spacing w:line="360" w:lineRule="auto"/>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وقف حساب المواعيد الإجرائية.</w:t>
                      </w:r>
                    </w:p>
                    <w:p w14:paraId="0DE44108" w14:textId="77777777" w:rsidR="003541B8" w:rsidRDefault="003541B8" w:rsidP="003541B8">
                      <w:pPr>
                        <w:pStyle w:val="Paragraphedeliste"/>
                        <w:numPr>
                          <w:ilvl w:val="0"/>
                          <w:numId w:val="6"/>
                        </w:numPr>
                        <w:bidi/>
                        <w:spacing w:line="360" w:lineRule="auto"/>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كما ينتج عن تقديم الطلب الأصلي اعتبار الحق</w:t>
                      </w:r>
                      <w:r>
                        <w:rPr>
                          <w:rFonts w:asciiTheme="minorHAnsi" w:hAnsi="Calibri" w:cs="Simplified Arabic"/>
                          <w:color w:val="000000" w:themeColor="dark1"/>
                          <w:kern w:val="24"/>
                          <w:sz w:val="36"/>
                          <w:szCs w:val="36"/>
                          <w:rtl/>
                          <w:lang w:bidi="ar-DZ"/>
                        </w:rPr>
                        <w:t xml:space="preserve"> محل الدعوى</w:t>
                      </w:r>
                      <w:r>
                        <w:rPr>
                          <w:rFonts w:asciiTheme="minorHAnsi" w:hAnsi="Calibri" w:cs="Simplified Arabic"/>
                          <w:color w:val="000000" w:themeColor="dark1"/>
                          <w:kern w:val="24"/>
                          <w:sz w:val="36"/>
                          <w:szCs w:val="36"/>
                          <w:rtl/>
                        </w:rPr>
                        <w:t xml:space="preserve"> متنازع </w:t>
                      </w:r>
                      <w:r>
                        <w:rPr>
                          <w:rFonts w:asciiTheme="minorHAnsi" w:hAnsi="Simplified Arabic" w:cs="Simplified Arabic"/>
                          <w:color w:val="000000" w:themeColor="dark1"/>
                          <w:kern w:val="24"/>
                          <w:sz w:val="36"/>
                          <w:szCs w:val="36"/>
                          <w:rtl/>
                        </w:rPr>
                        <w:t>فيه</w:t>
                      </w:r>
                      <w:r>
                        <w:rPr>
                          <w:rFonts w:asciiTheme="minorHAnsi" w:hAnsi="Calibri" w:cs="Simplified Arabic"/>
                          <w:color w:val="000000" w:themeColor="dark1"/>
                          <w:kern w:val="24"/>
                          <w:sz w:val="36"/>
                          <w:szCs w:val="36"/>
                          <w:rtl/>
                        </w:rPr>
                        <w:t>.</w:t>
                      </w:r>
                    </w:p>
                    <w:p w14:paraId="089F79F2" w14:textId="77777777" w:rsidR="003541B8" w:rsidRDefault="003541B8" w:rsidP="003541B8">
                      <w:pPr>
                        <w:bidi/>
                        <w:spacing w:line="360" w:lineRule="auto"/>
                        <w:jc w:val="both"/>
                        <w:rPr>
                          <w:rFonts w:eastAsiaTheme="minorEastAsia"/>
                        </w:rPr>
                      </w:pPr>
                      <w:r>
                        <w:rPr>
                          <w:rFonts w:hAnsi="Simplified Arabic" w:cs="Simplified Arabic"/>
                          <w:color w:val="000000" w:themeColor="dark1"/>
                          <w:kern w:val="24"/>
                          <w:sz w:val="36"/>
                          <w:szCs w:val="36"/>
                          <w:rtl/>
                        </w:rPr>
                        <w:t>ويمكن تعديل</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الطلب الأصلي بالزيادة أو </w:t>
                      </w:r>
                      <w:r>
                        <w:rPr>
                          <w:rFonts w:hAnsi="Simplified Arabic" w:cs="Simplified Arabic"/>
                          <w:color w:val="000000" w:themeColor="dark1"/>
                          <w:kern w:val="24"/>
                          <w:sz w:val="36"/>
                          <w:szCs w:val="36"/>
                          <w:rtl/>
                          <w:lang w:bidi="ar-DZ"/>
                        </w:rPr>
                        <w:t>ب</w:t>
                      </w:r>
                      <w:r>
                        <w:rPr>
                          <w:rFonts w:hAnsi="Simplified Arabic" w:cs="Simplified Arabic"/>
                          <w:color w:val="000000" w:themeColor="dark1"/>
                          <w:kern w:val="24"/>
                          <w:sz w:val="36"/>
                          <w:szCs w:val="36"/>
                          <w:rtl/>
                        </w:rPr>
                        <w:t>النقصان</w:t>
                      </w:r>
                      <w:r>
                        <w:rPr>
                          <w:rFonts w:hAnsi="Simplified Arabic" w:cs="Simplified Arabic"/>
                          <w:color w:val="000000" w:themeColor="dark1"/>
                          <w:kern w:val="24"/>
                          <w:sz w:val="36"/>
                          <w:szCs w:val="36"/>
                          <w:rtl/>
                          <w:lang w:bidi="ar-DZ"/>
                        </w:rPr>
                        <w:t>، وذلك</w:t>
                      </w:r>
                      <w:r>
                        <w:rPr>
                          <w:rFonts w:hAnsi="Calibri" w:cs="Simplified Arabic"/>
                          <w:color w:val="000000" w:themeColor="dark1"/>
                          <w:kern w:val="24"/>
                          <w:sz w:val="36"/>
                          <w:szCs w:val="36"/>
                          <w:rtl/>
                        </w:rPr>
                        <w:t xml:space="preserve"> بتقديم طلبات عارضة أو إبداء طلب ضمني </w:t>
                      </w:r>
                      <w:r>
                        <w:rPr>
                          <w:rFonts w:hAnsi="Simplified Arabic" w:cs="Simplified Arabic"/>
                          <w:b/>
                          <w:bCs/>
                          <w:color w:val="000000" w:themeColor="dark1"/>
                          <w:kern w:val="24"/>
                          <w:sz w:val="36"/>
                          <w:szCs w:val="36"/>
                          <w:rtl/>
                        </w:rPr>
                        <w:t>مثال</w:t>
                      </w:r>
                      <w:r>
                        <w:rPr>
                          <w:rFonts w:hAnsi="Calibri" w:cs="Simplified Arabic"/>
                          <w:color w:val="000000" w:themeColor="dark1"/>
                          <w:kern w:val="24"/>
                          <w:sz w:val="36"/>
                          <w:szCs w:val="36"/>
                          <w:rtl/>
                        </w:rPr>
                        <w:t xml:space="preserve"> الأم التي تطلب بالنفقة لابنها، فإنها تكون ضمنا قد طلبت اسناد الحضانة </w:t>
                      </w:r>
                      <w:r>
                        <w:rPr>
                          <w:rFonts w:hAnsi="Simplified Arabic" w:cs="Simplified Arabic"/>
                          <w:color w:val="000000" w:themeColor="dark1"/>
                          <w:kern w:val="24"/>
                          <w:sz w:val="36"/>
                          <w:szCs w:val="36"/>
                          <w:rtl/>
                        </w:rPr>
                        <w:t>لها.</w:t>
                      </w:r>
                      <w:r>
                        <w:rPr>
                          <w:rFonts w:hAnsi="Calibri" w:cs="Simplified Arabic"/>
                          <w:color w:val="000000" w:themeColor="dark1"/>
                          <w:kern w:val="24"/>
                          <w:sz w:val="36"/>
                          <w:szCs w:val="36"/>
                          <w:rtl/>
                        </w:rPr>
                        <w:t xml:space="preserve"> والطلب الضمني يستدل عليه القاضي بعقله من وقائع الدعوى.</w:t>
                      </w:r>
                    </w:p>
                  </w:txbxContent>
                </v:textbox>
                <w10:anchorlock/>
              </v:roundrect>
            </w:pict>
          </mc:Fallback>
        </mc:AlternateContent>
      </w:r>
    </w:p>
    <w:p w14:paraId="3A77C722" w14:textId="77777777" w:rsidR="0001214A" w:rsidRDefault="0001214A" w:rsidP="0001214A">
      <w:pPr>
        <w:bidi/>
        <w:jc w:val="center"/>
        <w:rPr>
          <w:rtl/>
        </w:rPr>
      </w:pPr>
      <w:r w:rsidRPr="0001214A">
        <w:rPr>
          <w:noProof/>
          <w:rtl/>
        </w:rPr>
        <w:lastRenderedPageBreak/>
        <mc:AlternateContent>
          <mc:Choice Requires="wps">
            <w:drawing>
              <wp:inline distT="0" distB="0" distL="0" distR="0" wp14:anchorId="243B8A72" wp14:editId="1B3B08A4">
                <wp:extent cx="5486400" cy="3877945"/>
                <wp:effectExtent l="57150" t="38100" r="57150" b="84455"/>
                <wp:docPr id="55" name="Rectangle à coins arrondis 1"/>
                <wp:cNvGraphicFramePr/>
                <a:graphic xmlns:a="http://schemas.openxmlformats.org/drawingml/2006/main">
                  <a:graphicData uri="http://schemas.microsoft.com/office/word/2010/wordprocessingShape">
                    <wps:wsp>
                      <wps:cNvSpPr/>
                      <wps:spPr>
                        <a:xfrm>
                          <a:off x="0" y="0"/>
                          <a:ext cx="5486400" cy="387794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280FF36" w14:textId="77777777" w:rsidR="003541B8" w:rsidRDefault="003541B8" w:rsidP="003541B8">
                            <w:pPr>
                              <w:bidi/>
                              <w:jc w:val="center"/>
                              <w:rPr>
                                <w:sz w:val="24"/>
                                <w:szCs w:val="24"/>
                              </w:rPr>
                            </w:pPr>
                            <w:r>
                              <w:rPr>
                                <w:rFonts w:hAnsi="Calibri" w:cs="Simplified Arabic"/>
                                <w:b/>
                                <w:bCs/>
                                <w:color w:val="000000" w:themeColor="dark1"/>
                                <w:kern w:val="24"/>
                                <w:sz w:val="40"/>
                                <w:szCs w:val="40"/>
                                <w:rtl/>
                                <w:lang w:bidi="ar-DZ"/>
                              </w:rPr>
                              <w:t xml:space="preserve">1- </w:t>
                            </w:r>
                            <w:r>
                              <w:rPr>
                                <w:rFonts w:hAnsi="Simplified Arabic" w:cs="Simplified Arabic"/>
                                <w:b/>
                                <w:bCs/>
                                <w:color w:val="000000" w:themeColor="dark1"/>
                                <w:kern w:val="24"/>
                                <w:sz w:val="40"/>
                                <w:szCs w:val="40"/>
                                <w:rtl/>
                              </w:rPr>
                              <w:t>الطلبات الإضافية</w:t>
                            </w:r>
                            <w:r>
                              <w:rPr>
                                <w:rFonts w:hAnsi="Calibri" w:cs="Simplified Arabic"/>
                                <w:color w:val="000000" w:themeColor="dark1"/>
                                <w:kern w:val="24"/>
                                <w:sz w:val="40"/>
                                <w:szCs w:val="40"/>
                                <w:rtl/>
                              </w:rPr>
                              <w:t xml:space="preserve"> </w:t>
                            </w:r>
                          </w:p>
                          <w:p w14:paraId="09CBA086" w14:textId="77777777" w:rsidR="003541B8" w:rsidRDefault="003541B8" w:rsidP="003541B8">
                            <w:pPr>
                              <w:bidi/>
                              <w:jc w:val="both"/>
                            </w:pPr>
                            <w:r>
                              <w:rPr>
                                <w:rFonts w:hAnsi="Simplified Arabic" w:cs="Simplified Arabic"/>
                                <w:color w:val="000000" w:themeColor="dark1"/>
                                <w:kern w:val="24"/>
                                <w:sz w:val="36"/>
                                <w:szCs w:val="36"/>
                                <w:rtl/>
                              </w:rPr>
                              <w:t>عرفت</w:t>
                            </w:r>
                            <w:r>
                              <w:rPr>
                                <w:rFonts w:hAnsi="Simplified Arabic" w:cs="Simplified Arabic"/>
                                <w:color w:val="000000" w:themeColor="dark1"/>
                                <w:kern w:val="24"/>
                                <w:sz w:val="36"/>
                                <w:szCs w:val="36"/>
                                <w:rtl/>
                                <w:lang w:bidi="ar-DZ"/>
                              </w:rPr>
                              <w:t>ها</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 xml:space="preserve">المادة 25 فقرة </w:t>
                            </w:r>
                            <w:r>
                              <w:rPr>
                                <w:rFonts w:hAnsi="Calibri" w:cs="Simplified Arabic"/>
                                <w:color w:val="000000" w:themeColor="dark1"/>
                                <w:kern w:val="24"/>
                                <w:sz w:val="36"/>
                                <w:szCs w:val="36"/>
                                <w:rtl/>
                              </w:rPr>
                              <w:t>4 ق.إ.م.إ على أنه</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 الطلب الذي يقدمه أحد أطراف النزاع بهدف تعديل طلباته </w:t>
                            </w:r>
                            <w:r>
                              <w:rPr>
                                <w:rFonts w:hAnsi="Simplified Arabic" w:cs="Simplified Arabic"/>
                                <w:color w:val="000000" w:themeColor="dark1"/>
                                <w:kern w:val="24"/>
                                <w:sz w:val="36"/>
                                <w:szCs w:val="36"/>
                                <w:rtl/>
                              </w:rPr>
                              <w:t>الأصلية</w:t>
                            </w:r>
                            <w:r>
                              <w:rPr>
                                <w:rFonts w:hAnsi="Calibri" w:cs="Simplified Arabic"/>
                                <w:color w:val="000000" w:themeColor="dark1"/>
                                <w:kern w:val="24"/>
                                <w:sz w:val="36"/>
                                <w:szCs w:val="36"/>
                                <w:rtl/>
                              </w:rPr>
                              <w:t>".</w:t>
                            </w:r>
                          </w:p>
                          <w:p w14:paraId="63D9E95A" w14:textId="77777777" w:rsidR="003541B8" w:rsidRDefault="003541B8" w:rsidP="003541B8">
                            <w:pPr>
                              <w:bidi/>
                              <w:jc w:val="both"/>
                            </w:pPr>
                            <w:r>
                              <w:rPr>
                                <w:rFonts w:hAnsi="Simplified Arabic" w:cs="Simplified Arabic"/>
                                <w:color w:val="000000" w:themeColor="dark1"/>
                                <w:kern w:val="24"/>
                                <w:sz w:val="36"/>
                                <w:szCs w:val="36"/>
                                <w:rtl/>
                              </w:rPr>
                              <w:t xml:space="preserve">الطلب الاضافي هو الطلب الذي يلحقه أو يتبعه المدعي بطلبه الأصلي والذي يغير بمقتضاه نطاق الخصومة المحدد لطلبه الأصلي، سواء بالزيادة أو </w:t>
                            </w:r>
                            <w:r>
                              <w:rPr>
                                <w:rFonts w:hAnsi="Simplified Arabic" w:cs="Simplified Arabic"/>
                                <w:color w:val="000000" w:themeColor="dark1"/>
                                <w:kern w:val="24"/>
                                <w:sz w:val="36"/>
                                <w:szCs w:val="36"/>
                                <w:rtl/>
                                <w:lang w:bidi="ar-DZ"/>
                              </w:rPr>
                              <w:t>ب</w:t>
                            </w:r>
                            <w:r>
                              <w:rPr>
                                <w:rFonts w:hAnsi="Simplified Arabic" w:cs="Simplified Arabic"/>
                                <w:color w:val="000000" w:themeColor="dark1"/>
                                <w:kern w:val="24"/>
                                <w:sz w:val="36"/>
                                <w:szCs w:val="36"/>
                                <w:rtl/>
                              </w:rPr>
                              <w:t>النقصان، ويلتمس الحكم له فيهما معا</w:t>
                            </w:r>
                            <w:r>
                              <w:rPr>
                                <w:rFonts w:hAnsi="Calibri" w:cs="Simplified Arabic"/>
                                <w:color w:val="000000" w:themeColor="dark1"/>
                                <w:kern w:val="24"/>
                                <w:sz w:val="36"/>
                                <w:szCs w:val="36"/>
                                <w:rtl/>
                                <w:lang w:bidi="ar-DZ"/>
                              </w:rPr>
                              <w:t>.</w:t>
                            </w:r>
                          </w:p>
                          <w:p w14:paraId="39DA1622" w14:textId="77777777" w:rsidR="003541B8" w:rsidRDefault="003541B8" w:rsidP="003541B8">
                            <w:pPr>
                              <w:bidi/>
                              <w:jc w:val="both"/>
                            </w:pPr>
                            <w:r>
                              <w:rPr>
                                <w:rFonts w:hAnsi="Calibri" w:cs="Simplified Arabic"/>
                                <w:color w:val="000000" w:themeColor="dark1"/>
                                <w:kern w:val="24"/>
                                <w:sz w:val="36"/>
                                <w:szCs w:val="36"/>
                                <w:rtl/>
                              </w:rPr>
                              <w:t xml:space="preserve"> </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الطلب الاضافي إذا كان غير مرتبط بالطلب الأصلي قد يغير من مضمون الطلب الأصلي، ويعرض الدعوى </w:t>
                            </w:r>
                            <w:r>
                              <w:rPr>
                                <w:rFonts w:hAnsi="Simplified Arabic" w:cs="Simplified Arabic"/>
                                <w:color w:val="000000" w:themeColor="dark1"/>
                                <w:kern w:val="24"/>
                                <w:sz w:val="36"/>
                                <w:szCs w:val="36"/>
                                <w:rtl/>
                                <w:lang w:bidi="ar-DZ"/>
                              </w:rPr>
                              <w:t xml:space="preserve">إلى </w:t>
                            </w:r>
                            <w:r>
                              <w:rPr>
                                <w:rFonts w:hAnsi="Simplified Arabic" w:cs="Simplified Arabic"/>
                                <w:color w:val="000000" w:themeColor="dark1"/>
                                <w:kern w:val="24"/>
                                <w:sz w:val="36"/>
                                <w:szCs w:val="36"/>
                                <w:rtl/>
                              </w:rPr>
                              <w:t>عدم قبولها أو بطلانها.</w:t>
                            </w:r>
                            <w:r>
                              <w:rPr>
                                <w:rFonts w:hAnsi="Calibri" w:cs="Simplified Arabic"/>
                                <w:color w:val="000000" w:themeColor="dark1"/>
                                <w:kern w:val="24"/>
                                <w:sz w:val="36"/>
                                <w:szCs w:val="36"/>
                                <w:rtl/>
                              </w:rPr>
                              <w:t xml:space="preserve"> </w:t>
                            </w:r>
                            <w:r>
                              <w:rPr>
                                <w:rFonts w:hAnsi="Simplified Arabic" w:cs="Simplified Arabic"/>
                                <w:b/>
                                <w:bCs/>
                                <w:color w:val="000000" w:themeColor="dark1"/>
                                <w:kern w:val="24"/>
                                <w:sz w:val="36"/>
                                <w:szCs w:val="36"/>
                                <w:u w:val="single"/>
                                <w:rtl/>
                              </w:rPr>
                              <w:t>مثال ذلك</w:t>
                            </w:r>
                            <w:r>
                              <w:rPr>
                                <w:rFonts w:hAnsi="Calibri" w:cs="Simplified Arabic"/>
                                <w:b/>
                                <w:bCs/>
                                <w:color w:val="000000" w:themeColor="dark1"/>
                                <w:kern w:val="24"/>
                                <w:sz w:val="36"/>
                                <w:szCs w:val="36"/>
                                <w:rtl/>
                                <w:lang w:bidi="ar-DZ"/>
                              </w:rPr>
                              <w:t>:</w:t>
                            </w:r>
                            <w:r>
                              <w:rPr>
                                <w:rFonts w:hAnsi="Calibri" w:cs="Simplified Arabic"/>
                                <w:b/>
                                <w:bCs/>
                                <w:color w:val="000000" w:themeColor="dark1"/>
                                <w:kern w:val="24"/>
                                <w:sz w:val="36"/>
                                <w:szCs w:val="36"/>
                                <w:rtl/>
                              </w:rPr>
                              <w:t xml:space="preserve"> </w:t>
                            </w:r>
                            <w:r>
                              <w:rPr>
                                <w:rFonts w:hAnsi="Simplified Arabic" w:cs="Simplified Arabic"/>
                                <w:color w:val="000000" w:themeColor="dark1"/>
                                <w:kern w:val="24"/>
                                <w:sz w:val="36"/>
                                <w:szCs w:val="36"/>
                                <w:rtl/>
                              </w:rPr>
                              <w:t>أن يقدم المدعى طلبا أصليا يتمثل في الطرد من العقار المتناز</w:t>
                            </w:r>
                            <w:r>
                              <w:rPr>
                                <w:rFonts w:hAnsi="Simplified Arabic" w:cs="Simplified Arabic"/>
                                <w:color w:val="000000" w:themeColor="dark1"/>
                                <w:kern w:val="24"/>
                                <w:sz w:val="36"/>
                                <w:szCs w:val="36"/>
                                <w:rtl/>
                                <w:lang w:bidi="ar-DZ"/>
                              </w:rPr>
                              <w:t>ع</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 xml:space="preserve">عليه </w:t>
                            </w:r>
                            <w:r>
                              <w:rPr>
                                <w:rFonts w:hAnsi="Simplified Arabic" w:cs="Simplified Arabic"/>
                                <w:color w:val="000000" w:themeColor="dark1"/>
                                <w:kern w:val="24"/>
                                <w:sz w:val="36"/>
                                <w:szCs w:val="36"/>
                                <w:rtl/>
                                <w:lang w:bidi="ar-DZ"/>
                              </w:rPr>
                              <w:t>ث</w:t>
                            </w:r>
                            <w:r>
                              <w:rPr>
                                <w:rFonts w:hAnsi="Simplified Arabic" w:cs="Simplified Arabic"/>
                                <w:color w:val="000000" w:themeColor="dark1"/>
                                <w:kern w:val="24"/>
                                <w:sz w:val="36"/>
                                <w:szCs w:val="36"/>
                                <w:rtl/>
                              </w:rPr>
                              <w:t>م يقدم لاحقا طلبا إضافيا يتمثل في التعويض عن الشغل غير المشروع للعقار</w:t>
                            </w:r>
                            <w:r>
                              <w:rPr>
                                <w:rFonts w:hAnsi="Calibri" w:cs="Simplified Arabic"/>
                                <w:color w:val="000000" w:themeColor="dark1"/>
                                <w:kern w:val="24"/>
                                <w:sz w:val="36"/>
                                <w:szCs w:val="36"/>
                              </w:rPr>
                              <w:t>.</w:t>
                            </w:r>
                          </w:p>
                          <w:p w14:paraId="7E8FFA87" w14:textId="77777777" w:rsidR="003541B8" w:rsidRDefault="003541B8" w:rsidP="003541B8">
                            <w:pPr>
                              <w:bidi/>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الطلب الاضافي يؤدي إما إلى تصحيح الطلب الأصلي أو تعديله في موضوعه وفقا لظروف طرأت بعد رفعه إلى المحكمة</w:t>
                            </w:r>
                            <w:r>
                              <w:rPr>
                                <w:rFonts w:hAnsi="Simplified Arabic" w:cs="Simplified Arabic"/>
                                <w:color w:val="000000" w:themeColor="dark1"/>
                                <w:kern w:val="24"/>
                                <w:sz w:val="36"/>
                                <w:szCs w:val="36"/>
                                <w:rtl/>
                                <w:lang w:bidi="ar-DZ"/>
                              </w:rPr>
                              <w:t>،</w:t>
                            </w:r>
                            <w:r>
                              <w:rPr>
                                <w:rFonts w:hAnsi="Calibri" w:cs="Simplified Arabic"/>
                                <w:b/>
                                <w:bCs/>
                                <w:color w:val="000000" w:themeColor="dark1"/>
                                <w:kern w:val="24"/>
                                <w:sz w:val="36"/>
                                <w:szCs w:val="36"/>
                                <w:rtl/>
                              </w:rPr>
                              <w:t xml:space="preserve"> </w:t>
                            </w:r>
                            <w:r>
                              <w:rPr>
                                <w:rFonts w:hAnsi="Simplified Arabic" w:cs="Simplified Arabic"/>
                                <w:b/>
                                <w:bCs/>
                                <w:color w:val="000000" w:themeColor="dark1"/>
                                <w:kern w:val="24"/>
                                <w:sz w:val="36"/>
                                <w:szCs w:val="36"/>
                                <w:u w:val="single"/>
                                <w:rtl/>
                              </w:rPr>
                              <w:t>مثلا</w:t>
                            </w:r>
                            <w:r>
                              <w:rPr>
                                <w:rFonts w:hAnsi="Calibri" w:cs="Simplified Arabic"/>
                                <w:b/>
                                <w:bCs/>
                                <w:color w:val="000000" w:themeColor="dark1"/>
                                <w:kern w:val="24"/>
                                <w:sz w:val="36"/>
                                <w:szCs w:val="36"/>
                                <w:u w:val="single"/>
                                <w:rtl/>
                                <w:lang w:bidi="ar-DZ"/>
                              </w:rPr>
                              <w:t>:</w:t>
                            </w:r>
                            <w:r>
                              <w:rPr>
                                <w:rFonts w:hAnsi="Calibri" w:cs="Simplified Arabic"/>
                                <w:b/>
                                <w:bCs/>
                                <w:color w:val="000000" w:themeColor="dark1"/>
                                <w:kern w:val="24"/>
                                <w:sz w:val="36"/>
                                <w:szCs w:val="36"/>
                                <w:rtl/>
                              </w:rPr>
                              <w:t xml:space="preserve"> </w:t>
                            </w:r>
                            <w:r>
                              <w:rPr>
                                <w:rFonts w:hAnsi="Simplified Arabic" w:cs="Simplified Arabic"/>
                                <w:color w:val="000000" w:themeColor="dark1"/>
                                <w:kern w:val="24"/>
                                <w:sz w:val="36"/>
                                <w:szCs w:val="36"/>
                                <w:rtl/>
                              </w:rPr>
                              <w:t>قد يكون الطلب الأصلي هو تقرير حق ارتفاق على طريق خاص مستندا إلى عقد شرائه ثم يتبين للمدعي أن الطريق ملك مشترك مع الآخر فيعدل طلبه لتقرير ملكيته لهذا الحق أو تعديل الطلب المتعلق بوقف الأعمال الجديدة إلى طلب منع التعرض.</w:t>
                            </w:r>
                          </w:p>
                          <w:p w14:paraId="748B079F" w14:textId="77777777" w:rsidR="003541B8" w:rsidRDefault="003541B8" w:rsidP="003541B8">
                            <w:pPr>
                              <w:bidi/>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وقد يكون الطلب الاضافي مكملا للطلب الأصلي أو مترتبا عليه أو متصلا به</w:t>
                            </w:r>
                            <w:r>
                              <w:rPr>
                                <w:rFonts w:hAnsi="Simplified Arabic" w:cs="Simplified Arabic"/>
                                <w:color w:val="000000" w:themeColor="dark1"/>
                                <w:kern w:val="24"/>
                                <w:sz w:val="36"/>
                                <w:szCs w:val="36"/>
                                <w:rtl/>
                                <w:lang w:bidi="ar-DZ"/>
                              </w:rPr>
                              <w:t xml:space="preserve">، </w:t>
                            </w:r>
                            <w:r>
                              <w:rPr>
                                <w:rFonts w:hAnsi="Simplified Arabic" w:cs="Simplified Arabic"/>
                                <w:b/>
                                <w:bCs/>
                                <w:color w:val="000000" w:themeColor="dark1"/>
                                <w:kern w:val="24"/>
                                <w:sz w:val="36"/>
                                <w:szCs w:val="36"/>
                                <w:u w:val="single"/>
                                <w:rtl/>
                                <w:lang w:bidi="ar-DZ"/>
                              </w:rPr>
                              <w:t>مثال ذلك</w:t>
                            </w:r>
                            <w:r>
                              <w:rPr>
                                <w:rFonts w:hAnsi="Calibri" w:cs="Simplified Arabic"/>
                                <w:color w:val="000000" w:themeColor="dark1"/>
                                <w:kern w:val="24"/>
                                <w:sz w:val="36"/>
                                <w:szCs w:val="36"/>
                                <w:rtl/>
                                <w:lang w:bidi="ar-DZ"/>
                              </w:rPr>
                              <w:t xml:space="preserve">: </w:t>
                            </w:r>
                            <w:r>
                              <w:rPr>
                                <w:rFonts w:hAnsi="Calibri" w:cs="Simplified Arabic"/>
                                <w:color w:val="000000" w:themeColor="dark1"/>
                                <w:kern w:val="24"/>
                                <w:sz w:val="36"/>
                                <w:szCs w:val="36"/>
                                <w:rtl/>
                              </w:rPr>
                              <w:t xml:space="preserve"> المطالبة </w:t>
                            </w:r>
                            <w:r>
                              <w:rPr>
                                <w:rFonts w:hAnsi="Simplified Arabic" w:cs="Simplified Arabic"/>
                                <w:color w:val="000000" w:themeColor="dark1"/>
                                <w:kern w:val="24"/>
                                <w:sz w:val="36"/>
                                <w:szCs w:val="36"/>
                                <w:rtl/>
                              </w:rPr>
                              <w:t>بمبلغ معين لتصفية الحساب إذا كان الطلب الأصلي يتعلق بتقديم حساب.</w:t>
                            </w:r>
                          </w:p>
                          <w:p w14:paraId="14B06543" w14:textId="77777777" w:rsidR="003541B8" w:rsidRDefault="003541B8" w:rsidP="003541B8">
                            <w:pPr>
                              <w:bidi/>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وقد تكون غاية الطلب الإضافي إضافة أو تغيير في سبب الدعوى،</w:t>
                            </w:r>
                            <w:r>
                              <w:rPr>
                                <w:rFonts w:hAnsi="Calibri" w:cs="Simplified Arabic"/>
                                <w:color w:val="000000" w:themeColor="dark1"/>
                                <w:kern w:val="24"/>
                                <w:sz w:val="36"/>
                                <w:szCs w:val="36"/>
                                <w:rtl/>
                              </w:rPr>
                              <w:t xml:space="preserve"> </w:t>
                            </w:r>
                            <w:r>
                              <w:rPr>
                                <w:rFonts w:hAnsi="Simplified Arabic" w:cs="Simplified Arabic"/>
                                <w:b/>
                                <w:bCs/>
                                <w:color w:val="000000" w:themeColor="dark1"/>
                                <w:kern w:val="24"/>
                                <w:sz w:val="36"/>
                                <w:szCs w:val="36"/>
                                <w:u w:val="single"/>
                                <w:rtl/>
                                <w:lang w:bidi="ar-DZ"/>
                              </w:rPr>
                              <w:t>مثال ذلك</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أن يطلب المدعي تقرير ملكية عين له بناء على عقد شراء ثم يعدل طلبه إلى تملك عن طري</w:t>
                            </w:r>
                            <w:r>
                              <w:rPr>
                                <w:rFonts w:hAnsi="Simplified Arabic" w:cs="Simplified Arabic"/>
                                <w:color w:val="000000" w:themeColor="dark1"/>
                                <w:kern w:val="24"/>
                                <w:sz w:val="36"/>
                                <w:szCs w:val="36"/>
                                <w:rtl/>
                                <w:lang w:bidi="ar-DZ"/>
                              </w:rPr>
                              <w:t>ق</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التقادم المكسب أو الميراث.</w:t>
                            </w:r>
                          </w:p>
                        </w:txbxContent>
                      </wps:txbx>
                      <wps:bodyPr rtlCol="0" anchor="ctr"/>
                    </wps:wsp>
                  </a:graphicData>
                </a:graphic>
              </wp:inline>
            </w:drawing>
          </mc:Choice>
          <mc:Fallback>
            <w:pict>
              <v:roundrect w14:anchorId="243B8A72" id="_x0000_s1044" style="width:6in;height:305.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" fillcolor="#cdddac [1622]" strokecolor="#94b64e [3046]">
                <v:fill color2="#f0f4e6 [502]" rotate="t" angle="180" colors="0 #dafda7;22938f #e4fdc2;1 #f5ffe6" focus="100%" type="gradient"/>
                <v:shadow on="t" color="black" opacity="24903f" origin=",.5" offset="0,.55556mm"/>
                <v:textbox>
                  <w:txbxContent>
                    <w:p w14:paraId="6280FF36" w14:textId="77777777" w:rsidR="003541B8" w:rsidRDefault="003541B8" w:rsidP="003541B8">
                      <w:pPr>
                        <w:bidi/>
                        <w:jc w:val="center"/>
                        <w:rPr>
                          <w:sz w:val="24"/>
                          <w:szCs w:val="24"/>
                        </w:rPr>
                      </w:pPr>
                      <w:r>
                        <w:rPr>
                          <w:rFonts w:hAnsi="Calibri" w:cs="Simplified Arabic"/>
                          <w:b/>
                          <w:bCs/>
                          <w:color w:val="000000" w:themeColor="dark1"/>
                          <w:kern w:val="24"/>
                          <w:sz w:val="40"/>
                          <w:szCs w:val="40"/>
                          <w:rtl/>
                          <w:lang w:bidi="ar-DZ"/>
                        </w:rPr>
                        <w:t xml:space="preserve">1- </w:t>
                      </w:r>
                      <w:r>
                        <w:rPr>
                          <w:rFonts w:hAnsi="Simplified Arabic" w:cs="Simplified Arabic"/>
                          <w:b/>
                          <w:bCs/>
                          <w:color w:val="000000" w:themeColor="dark1"/>
                          <w:kern w:val="24"/>
                          <w:sz w:val="40"/>
                          <w:szCs w:val="40"/>
                          <w:rtl/>
                        </w:rPr>
                        <w:t>الطلبات الإضافية</w:t>
                      </w:r>
                      <w:r>
                        <w:rPr>
                          <w:rFonts w:hAnsi="Calibri" w:cs="Simplified Arabic"/>
                          <w:color w:val="000000" w:themeColor="dark1"/>
                          <w:kern w:val="24"/>
                          <w:sz w:val="40"/>
                          <w:szCs w:val="40"/>
                          <w:rtl/>
                        </w:rPr>
                        <w:t xml:space="preserve"> </w:t>
                      </w:r>
                    </w:p>
                    <w:p w14:paraId="09CBA086" w14:textId="77777777" w:rsidR="003541B8" w:rsidRDefault="003541B8" w:rsidP="003541B8">
                      <w:pPr>
                        <w:bidi/>
                        <w:jc w:val="both"/>
                      </w:pPr>
                      <w:r>
                        <w:rPr>
                          <w:rFonts w:hAnsi="Simplified Arabic" w:cs="Simplified Arabic"/>
                          <w:color w:val="000000" w:themeColor="dark1"/>
                          <w:kern w:val="24"/>
                          <w:sz w:val="36"/>
                          <w:szCs w:val="36"/>
                          <w:rtl/>
                        </w:rPr>
                        <w:t>عرفت</w:t>
                      </w:r>
                      <w:r>
                        <w:rPr>
                          <w:rFonts w:hAnsi="Simplified Arabic" w:cs="Simplified Arabic"/>
                          <w:color w:val="000000" w:themeColor="dark1"/>
                          <w:kern w:val="24"/>
                          <w:sz w:val="36"/>
                          <w:szCs w:val="36"/>
                          <w:rtl/>
                          <w:lang w:bidi="ar-DZ"/>
                        </w:rPr>
                        <w:t>ها</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 xml:space="preserve">المادة 25 فقرة </w:t>
                      </w:r>
                      <w:r>
                        <w:rPr>
                          <w:rFonts w:hAnsi="Calibri" w:cs="Simplified Arabic"/>
                          <w:color w:val="000000" w:themeColor="dark1"/>
                          <w:kern w:val="24"/>
                          <w:sz w:val="36"/>
                          <w:szCs w:val="36"/>
                          <w:rtl/>
                        </w:rPr>
                        <w:t>4 ق.إ.م.إ على أنه</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 الطلب الذي يقدمه أحد أطراف النزاع بهدف تعديل طلباته </w:t>
                      </w:r>
                      <w:r>
                        <w:rPr>
                          <w:rFonts w:hAnsi="Simplified Arabic" w:cs="Simplified Arabic"/>
                          <w:color w:val="000000" w:themeColor="dark1"/>
                          <w:kern w:val="24"/>
                          <w:sz w:val="36"/>
                          <w:szCs w:val="36"/>
                          <w:rtl/>
                        </w:rPr>
                        <w:t>الأصلية</w:t>
                      </w:r>
                      <w:r>
                        <w:rPr>
                          <w:rFonts w:hAnsi="Calibri" w:cs="Simplified Arabic"/>
                          <w:color w:val="000000" w:themeColor="dark1"/>
                          <w:kern w:val="24"/>
                          <w:sz w:val="36"/>
                          <w:szCs w:val="36"/>
                          <w:rtl/>
                        </w:rPr>
                        <w:t>".</w:t>
                      </w:r>
                    </w:p>
                    <w:p w14:paraId="63D9E95A" w14:textId="77777777" w:rsidR="003541B8" w:rsidRDefault="003541B8" w:rsidP="003541B8">
                      <w:pPr>
                        <w:bidi/>
                        <w:jc w:val="both"/>
                      </w:pPr>
                      <w:r>
                        <w:rPr>
                          <w:rFonts w:hAnsi="Simplified Arabic" w:cs="Simplified Arabic"/>
                          <w:color w:val="000000" w:themeColor="dark1"/>
                          <w:kern w:val="24"/>
                          <w:sz w:val="36"/>
                          <w:szCs w:val="36"/>
                          <w:rtl/>
                        </w:rPr>
                        <w:t xml:space="preserve">الطلب الاضافي هو الطلب الذي يلحقه أو يتبعه المدعي بطلبه الأصلي والذي يغير بمقتضاه نطاق الخصومة المحدد لطلبه الأصلي، سواء بالزيادة أو </w:t>
                      </w:r>
                      <w:r>
                        <w:rPr>
                          <w:rFonts w:hAnsi="Simplified Arabic" w:cs="Simplified Arabic"/>
                          <w:color w:val="000000" w:themeColor="dark1"/>
                          <w:kern w:val="24"/>
                          <w:sz w:val="36"/>
                          <w:szCs w:val="36"/>
                          <w:rtl/>
                          <w:lang w:bidi="ar-DZ"/>
                        </w:rPr>
                        <w:t>ب</w:t>
                      </w:r>
                      <w:r>
                        <w:rPr>
                          <w:rFonts w:hAnsi="Simplified Arabic" w:cs="Simplified Arabic"/>
                          <w:color w:val="000000" w:themeColor="dark1"/>
                          <w:kern w:val="24"/>
                          <w:sz w:val="36"/>
                          <w:szCs w:val="36"/>
                          <w:rtl/>
                        </w:rPr>
                        <w:t>النقصان، ويلتمس الحكم له فيهما معا</w:t>
                      </w:r>
                      <w:r>
                        <w:rPr>
                          <w:rFonts w:hAnsi="Calibri" w:cs="Simplified Arabic"/>
                          <w:color w:val="000000" w:themeColor="dark1"/>
                          <w:kern w:val="24"/>
                          <w:sz w:val="36"/>
                          <w:szCs w:val="36"/>
                          <w:rtl/>
                          <w:lang w:bidi="ar-DZ"/>
                        </w:rPr>
                        <w:t>.</w:t>
                      </w:r>
                    </w:p>
                    <w:p w14:paraId="39DA1622" w14:textId="77777777" w:rsidR="003541B8" w:rsidRDefault="003541B8" w:rsidP="003541B8">
                      <w:pPr>
                        <w:bidi/>
                        <w:jc w:val="both"/>
                      </w:pPr>
                      <w:r>
                        <w:rPr>
                          <w:rFonts w:hAnsi="Calibri" w:cs="Simplified Arabic"/>
                          <w:color w:val="000000" w:themeColor="dark1"/>
                          <w:kern w:val="24"/>
                          <w:sz w:val="36"/>
                          <w:szCs w:val="36"/>
                          <w:rtl/>
                        </w:rPr>
                        <w:t xml:space="preserve"> </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 xml:space="preserve">الطلب الاضافي إذا كان غير مرتبط بالطلب الأصلي قد يغير من مضمون الطلب الأصلي، ويعرض الدعوى </w:t>
                      </w:r>
                      <w:r>
                        <w:rPr>
                          <w:rFonts w:hAnsi="Simplified Arabic" w:cs="Simplified Arabic"/>
                          <w:color w:val="000000" w:themeColor="dark1"/>
                          <w:kern w:val="24"/>
                          <w:sz w:val="36"/>
                          <w:szCs w:val="36"/>
                          <w:rtl/>
                          <w:lang w:bidi="ar-DZ"/>
                        </w:rPr>
                        <w:t xml:space="preserve">إلى </w:t>
                      </w:r>
                      <w:r>
                        <w:rPr>
                          <w:rFonts w:hAnsi="Simplified Arabic" w:cs="Simplified Arabic"/>
                          <w:color w:val="000000" w:themeColor="dark1"/>
                          <w:kern w:val="24"/>
                          <w:sz w:val="36"/>
                          <w:szCs w:val="36"/>
                          <w:rtl/>
                        </w:rPr>
                        <w:t>عدم قبولها أو بطلانها.</w:t>
                      </w:r>
                      <w:r>
                        <w:rPr>
                          <w:rFonts w:hAnsi="Calibri" w:cs="Simplified Arabic"/>
                          <w:color w:val="000000" w:themeColor="dark1"/>
                          <w:kern w:val="24"/>
                          <w:sz w:val="36"/>
                          <w:szCs w:val="36"/>
                          <w:rtl/>
                        </w:rPr>
                        <w:t xml:space="preserve"> </w:t>
                      </w:r>
                      <w:r>
                        <w:rPr>
                          <w:rFonts w:hAnsi="Simplified Arabic" w:cs="Simplified Arabic"/>
                          <w:b/>
                          <w:bCs/>
                          <w:color w:val="000000" w:themeColor="dark1"/>
                          <w:kern w:val="24"/>
                          <w:sz w:val="36"/>
                          <w:szCs w:val="36"/>
                          <w:u w:val="single"/>
                          <w:rtl/>
                        </w:rPr>
                        <w:t>مثال ذلك</w:t>
                      </w:r>
                      <w:r>
                        <w:rPr>
                          <w:rFonts w:hAnsi="Calibri" w:cs="Simplified Arabic"/>
                          <w:b/>
                          <w:bCs/>
                          <w:color w:val="000000" w:themeColor="dark1"/>
                          <w:kern w:val="24"/>
                          <w:sz w:val="36"/>
                          <w:szCs w:val="36"/>
                          <w:rtl/>
                          <w:lang w:bidi="ar-DZ"/>
                        </w:rPr>
                        <w:t>:</w:t>
                      </w:r>
                      <w:r>
                        <w:rPr>
                          <w:rFonts w:hAnsi="Calibri" w:cs="Simplified Arabic"/>
                          <w:b/>
                          <w:bCs/>
                          <w:color w:val="000000" w:themeColor="dark1"/>
                          <w:kern w:val="24"/>
                          <w:sz w:val="36"/>
                          <w:szCs w:val="36"/>
                          <w:rtl/>
                        </w:rPr>
                        <w:t xml:space="preserve"> </w:t>
                      </w:r>
                      <w:r>
                        <w:rPr>
                          <w:rFonts w:hAnsi="Simplified Arabic" w:cs="Simplified Arabic"/>
                          <w:color w:val="000000" w:themeColor="dark1"/>
                          <w:kern w:val="24"/>
                          <w:sz w:val="36"/>
                          <w:szCs w:val="36"/>
                          <w:rtl/>
                        </w:rPr>
                        <w:t>أن يقدم المدعى طلبا أصليا يتمثل في الطرد من العقار المتناز</w:t>
                      </w:r>
                      <w:r>
                        <w:rPr>
                          <w:rFonts w:hAnsi="Simplified Arabic" w:cs="Simplified Arabic"/>
                          <w:color w:val="000000" w:themeColor="dark1"/>
                          <w:kern w:val="24"/>
                          <w:sz w:val="36"/>
                          <w:szCs w:val="36"/>
                          <w:rtl/>
                          <w:lang w:bidi="ar-DZ"/>
                        </w:rPr>
                        <w:t>ع</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 xml:space="preserve">عليه </w:t>
                      </w:r>
                      <w:r>
                        <w:rPr>
                          <w:rFonts w:hAnsi="Simplified Arabic" w:cs="Simplified Arabic"/>
                          <w:color w:val="000000" w:themeColor="dark1"/>
                          <w:kern w:val="24"/>
                          <w:sz w:val="36"/>
                          <w:szCs w:val="36"/>
                          <w:rtl/>
                          <w:lang w:bidi="ar-DZ"/>
                        </w:rPr>
                        <w:t>ث</w:t>
                      </w:r>
                      <w:r>
                        <w:rPr>
                          <w:rFonts w:hAnsi="Simplified Arabic" w:cs="Simplified Arabic"/>
                          <w:color w:val="000000" w:themeColor="dark1"/>
                          <w:kern w:val="24"/>
                          <w:sz w:val="36"/>
                          <w:szCs w:val="36"/>
                          <w:rtl/>
                        </w:rPr>
                        <w:t>م يقدم لاحقا طلبا إضافيا يتمثل في التعويض عن الشغل غير المشروع للعقار</w:t>
                      </w:r>
                      <w:r>
                        <w:rPr>
                          <w:rFonts w:hAnsi="Calibri" w:cs="Simplified Arabic"/>
                          <w:color w:val="000000" w:themeColor="dark1"/>
                          <w:kern w:val="24"/>
                          <w:sz w:val="36"/>
                          <w:szCs w:val="36"/>
                        </w:rPr>
                        <w:t>.</w:t>
                      </w:r>
                    </w:p>
                    <w:p w14:paraId="7E8FFA87" w14:textId="77777777" w:rsidR="003541B8" w:rsidRDefault="003541B8" w:rsidP="003541B8">
                      <w:pPr>
                        <w:bidi/>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الطلب الاضافي يؤدي إما إلى تصحيح الطلب الأصلي أو تعديله في موضوعه وفقا لظروف طرأت بعد رفعه إلى المحكمة</w:t>
                      </w:r>
                      <w:r>
                        <w:rPr>
                          <w:rFonts w:hAnsi="Simplified Arabic" w:cs="Simplified Arabic"/>
                          <w:color w:val="000000" w:themeColor="dark1"/>
                          <w:kern w:val="24"/>
                          <w:sz w:val="36"/>
                          <w:szCs w:val="36"/>
                          <w:rtl/>
                          <w:lang w:bidi="ar-DZ"/>
                        </w:rPr>
                        <w:t>،</w:t>
                      </w:r>
                      <w:r>
                        <w:rPr>
                          <w:rFonts w:hAnsi="Calibri" w:cs="Simplified Arabic"/>
                          <w:b/>
                          <w:bCs/>
                          <w:color w:val="000000" w:themeColor="dark1"/>
                          <w:kern w:val="24"/>
                          <w:sz w:val="36"/>
                          <w:szCs w:val="36"/>
                          <w:rtl/>
                        </w:rPr>
                        <w:t xml:space="preserve"> </w:t>
                      </w:r>
                      <w:r>
                        <w:rPr>
                          <w:rFonts w:hAnsi="Simplified Arabic" w:cs="Simplified Arabic"/>
                          <w:b/>
                          <w:bCs/>
                          <w:color w:val="000000" w:themeColor="dark1"/>
                          <w:kern w:val="24"/>
                          <w:sz w:val="36"/>
                          <w:szCs w:val="36"/>
                          <w:u w:val="single"/>
                          <w:rtl/>
                        </w:rPr>
                        <w:t>مثلا</w:t>
                      </w:r>
                      <w:r>
                        <w:rPr>
                          <w:rFonts w:hAnsi="Calibri" w:cs="Simplified Arabic"/>
                          <w:b/>
                          <w:bCs/>
                          <w:color w:val="000000" w:themeColor="dark1"/>
                          <w:kern w:val="24"/>
                          <w:sz w:val="36"/>
                          <w:szCs w:val="36"/>
                          <w:u w:val="single"/>
                          <w:rtl/>
                          <w:lang w:bidi="ar-DZ"/>
                        </w:rPr>
                        <w:t>:</w:t>
                      </w:r>
                      <w:r>
                        <w:rPr>
                          <w:rFonts w:hAnsi="Calibri" w:cs="Simplified Arabic"/>
                          <w:b/>
                          <w:bCs/>
                          <w:color w:val="000000" w:themeColor="dark1"/>
                          <w:kern w:val="24"/>
                          <w:sz w:val="36"/>
                          <w:szCs w:val="36"/>
                          <w:rtl/>
                        </w:rPr>
                        <w:t xml:space="preserve"> </w:t>
                      </w:r>
                      <w:r>
                        <w:rPr>
                          <w:rFonts w:hAnsi="Simplified Arabic" w:cs="Simplified Arabic"/>
                          <w:color w:val="000000" w:themeColor="dark1"/>
                          <w:kern w:val="24"/>
                          <w:sz w:val="36"/>
                          <w:szCs w:val="36"/>
                          <w:rtl/>
                        </w:rPr>
                        <w:t>قد يكون الطلب الأصلي هو تقرير حق ارتفاق على طريق خاص مستندا إلى عقد شرائه ثم يتبين للمدعي أن الطريق ملك مشترك مع الآخر فيعدل طلبه لتقرير ملكيته لهذا الحق أو تعديل الطلب المتعلق بوقف الأعمال الجديدة إلى طلب منع التعرض.</w:t>
                      </w:r>
                    </w:p>
                    <w:p w14:paraId="748B079F" w14:textId="77777777" w:rsidR="003541B8" w:rsidRDefault="003541B8" w:rsidP="003541B8">
                      <w:pPr>
                        <w:bidi/>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وقد يكون الطلب الاضافي مكملا للطلب الأصلي أو مترتبا عليه أو متصلا به</w:t>
                      </w:r>
                      <w:r>
                        <w:rPr>
                          <w:rFonts w:hAnsi="Simplified Arabic" w:cs="Simplified Arabic"/>
                          <w:color w:val="000000" w:themeColor="dark1"/>
                          <w:kern w:val="24"/>
                          <w:sz w:val="36"/>
                          <w:szCs w:val="36"/>
                          <w:rtl/>
                          <w:lang w:bidi="ar-DZ"/>
                        </w:rPr>
                        <w:t xml:space="preserve">، </w:t>
                      </w:r>
                      <w:r>
                        <w:rPr>
                          <w:rFonts w:hAnsi="Simplified Arabic" w:cs="Simplified Arabic"/>
                          <w:b/>
                          <w:bCs/>
                          <w:color w:val="000000" w:themeColor="dark1"/>
                          <w:kern w:val="24"/>
                          <w:sz w:val="36"/>
                          <w:szCs w:val="36"/>
                          <w:u w:val="single"/>
                          <w:rtl/>
                          <w:lang w:bidi="ar-DZ"/>
                        </w:rPr>
                        <w:t>مثال ذلك</w:t>
                      </w:r>
                      <w:r>
                        <w:rPr>
                          <w:rFonts w:hAnsi="Calibri" w:cs="Simplified Arabic"/>
                          <w:color w:val="000000" w:themeColor="dark1"/>
                          <w:kern w:val="24"/>
                          <w:sz w:val="36"/>
                          <w:szCs w:val="36"/>
                          <w:rtl/>
                          <w:lang w:bidi="ar-DZ"/>
                        </w:rPr>
                        <w:t xml:space="preserve">: </w:t>
                      </w:r>
                      <w:r>
                        <w:rPr>
                          <w:rFonts w:hAnsi="Calibri" w:cs="Simplified Arabic"/>
                          <w:color w:val="000000" w:themeColor="dark1"/>
                          <w:kern w:val="24"/>
                          <w:sz w:val="36"/>
                          <w:szCs w:val="36"/>
                          <w:rtl/>
                        </w:rPr>
                        <w:t xml:space="preserve"> المطالبة </w:t>
                      </w:r>
                      <w:r>
                        <w:rPr>
                          <w:rFonts w:hAnsi="Simplified Arabic" w:cs="Simplified Arabic"/>
                          <w:color w:val="000000" w:themeColor="dark1"/>
                          <w:kern w:val="24"/>
                          <w:sz w:val="36"/>
                          <w:szCs w:val="36"/>
                          <w:rtl/>
                        </w:rPr>
                        <w:t>بمبلغ معين لتصفية الحساب إذا كان الطلب الأصلي يتعلق بتقديم حساب.</w:t>
                      </w:r>
                    </w:p>
                    <w:p w14:paraId="14B06543" w14:textId="77777777" w:rsidR="003541B8" w:rsidRDefault="003541B8" w:rsidP="003541B8">
                      <w:pPr>
                        <w:bidi/>
                        <w:jc w:val="both"/>
                      </w:pP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وقد تكون غاية الطلب الإضافي إضافة أو تغيير في سبب الدعوى،</w:t>
                      </w:r>
                      <w:r>
                        <w:rPr>
                          <w:rFonts w:hAnsi="Calibri" w:cs="Simplified Arabic"/>
                          <w:color w:val="000000" w:themeColor="dark1"/>
                          <w:kern w:val="24"/>
                          <w:sz w:val="36"/>
                          <w:szCs w:val="36"/>
                          <w:rtl/>
                        </w:rPr>
                        <w:t xml:space="preserve"> </w:t>
                      </w:r>
                      <w:r>
                        <w:rPr>
                          <w:rFonts w:hAnsi="Simplified Arabic" w:cs="Simplified Arabic"/>
                          <w:b/>
                          <w:bCs/>
                          <w:color w:val="000000" w:themeColor="dark1"/>
                          <w:kern w:val="24"/>
                          <w:sz w:val="36"/>
                          <w:szCs w:val="36"/>
                          <w:u w:val="single"/>
                          <w:rtl/>
                          <w:lang w:bidi="ar-DZ"/>
                        </w:rPr>
                        <w:t>مثال ذلك</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أن يطلب المدعي تقرير ملكية عين له بناء على عقد شراء ثم يعدل طلبه إلى تملك عن طري</w:t>
                      </w:r>
                      <w:r>
                        <w:rPr>
                          <w:rFonts w:hAnsi="Simplified Arabic" w:cs="Simplified Arabic"/>
                          <w:color w:val="000000" w:themeColor="dark1"/>
                          <w:kern w:val="24"/>
                          <w:sz w:val="36"/>
                          <w:szCs w:val="36"/>
                          <w:rtl/>
                          <w:lang w:bidi="ar-DZ"/>
                        </w:rPr>
                        <w:t>ق</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التقادم المكسب أو الميراث.</w:t>
                      </w:r>
                    </w:p>
                  </w:txbxContent>
                </v:textbox>
                <w10:anchorlock/>
              </v:roundrect>
            </w:pict>
          </mc:Fallback>
        </mc:AlternateContent>
      </w:r>
    </w:p>
    <w:p w14:paraId="201F4642" w14:textId="77777777" w:rsidR="0001214A" w:rsidRDefault="0001214A" w:rsidP="0001214A">
      <w:pPr>
        <w:bidi/>
        <w:jc w:val="center"/>
        <w:rPr>
          <w:rtl/>
        </w:rPr>
      </w:pPr>
      <w:r w:rsidRPr="0001214A">
        <w:rPr>
          <w:noProof/>
          <w:rtl/>
        </w:rPr>
        <mc:AlternateContent>
          <mc:Choice Requires="wps">
            <w:drawing>
              <wp:inline distT="0" distB="0" distL="0" distR="0" wp14:anchorId="42C72B28" wp14:editId="6DCF847B">
                <wp:extent cx="5486400" cy="3491230"/>
                <wp:effectExtent l="57150" t="38100" r="57150" b="71120"/>
                <wp:docPr id="56" name="Rectangle à coins arrondis 1"/>
                <wp:cNvGraphicFramePr/>
                <a:graphic xmlns:a="http://schemas.openxmlformats.org/drawingml/2006/main">
                  <a:graphicData uri="http://schemas.microsoft.com/office/word/2010/wordprocessingShape">
                    <wps:wsp>
                      <wps:cNvSpPr/>
                      <wps:spPr>
                        <a:xfrm>
                          <a:off x="0" y="0"/>
                          <a:ext cx="5486400" cy="349123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269AAC8"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الفرق بين الطلبات الأصلية والطلبات العارضة</w:t>
                            </w:r>
                          </w:p>
                          <w:p w14:paraId="2AC9763A" w14:textId="77777777" w:rsidR="003541B8" w:rsidRDefault="003541B8" w:rsidP="003541B8">
                            <w:pPr>
                              <w:pStyle w:val="Paragraphedeliste"/>
                              <w:numPr>
                                <w:ilvl w:val="0"/>
                                <w:numId w:val="7"/>
                              </w:numPr>
                              <w:bidi/>
                              <w:spacing w:line="360" w:lineRule="auto"/>
                              <w:jc w:val="both"/>
                              <w:rPr>
                                <w:rFonts w:eastAsia="Times New Roman"/>
                                <w:sz w:val="36"/>
                              </w:rPr>
                            </w:pPr>
                            <w:r>
                              <w:rPr>
                                <w:rFonts w:asciiTheme="minorHAnsi" w:hAnsi="Calibri" w:cs="Simplified Arabic"/>
                                <w:color w:val="000000" w:themeColor="dark1"/>
                                <w:kern w:val="24"/>
                                <w:sz w:val="36"/>
                                <w:szCs w:val="36"/>
                                <w:u w:val="single"/>
                                <w:rtl/>
                                <w:lang w:bidi="ar-DZ"/>
                              </w:rPr>
                              <w:t xml:space="preserve"> </w:t>
                            </w:r>
                            <w:r>
                              <w:rPr>
                                <w:rFonts w:asciiTheme="minorHAnsi" w:hAnsi="Simplified Arabic" w:cs="Simplified Arabic"/>
                                <w:color w:val="000000" w:themeColor="dark1"/>
                                <w:kern w:val="24"/>
                                <w:sz w:val="36"/>
                                <w:szCs w:val="36"/>
                                <w:u w:val="single"/>
                                <w:rtl/>
                              </w:rPr>
                              <w:t>يختلفان من حيث الطرف الذي يقدمها ووقت التقديم</w:t>
                            </w:r>
                            <w:r>
                              <w:rPr>
                                <w:rFonts w:asciiTheme="minorHAnsi" w:hAnsi="Calibri" w:cs="Simplified Arabic"/>
                                <w:color w:val="000000" w:themeColor="dark1"/>
                                <w:kern w:val="24"/>
                                <w:sz w:val="36"/>
                                <w:szCs w:val="36"/>
                                <w:rtl/>
                              </w:rPr>
                              <w:t>:</w:t>
                            </w:r>
                            <w:r>
                              <w:rPr>
                                <w:rFonts w:asciiTheme="minorHAnsi" w:hAnsi="Calibri" w:cs="Simplified Arabic"/>
                                <w:b/>
                                <w:bCs/>
                                <w:color w:val="000000" w:themeColor="dark1"/>
                                <w:kern w:val="24"/>
                                <w:sz w:val="36"/>
                                <w:szCs w:val="36"/>
                                <w:rtl/>
                              </w:rPr>
                              <w:t xml:space="preserve"> </w:t>
                            </w:r>
                            <w:r>
                              <w:rPr>
                                <w:rFonts w:asciiTheme="minorHAnsi" w:hAnsi="Simplified Arabic" w:cs="Simplified Arabic"/>
                                <w:color w:val="000000" w:themeColor="dark1"/>
                                <w:kern w:val="24"/>
                                <w:sz w:val="36"/>
                                <w:szCs w:val="36"/>
                                <w:rtl/>
                              </w:rPr>
                              <w:t>فالطلبات</w:t>
                            </w:r>
                            <w:r>
                              <w:rPr>
                                <w:rFonts w:asciiTheme="minorHAnsi" w:hAnsi="Calibri" w:cs="Simplified Arabic"/>
                                <w:b/>
                                <w:bCs/>
                                <w:color w:val="000000" w:themeColor="dark1"/>
                                <w:kern w:val="24"/>
                                <w:sz w:val="36"/>
                                <w:szCs w:val="36"/>
                                <w:rtl/>
                              </w:rPr>
                              <w:t xml:space="preserve"> </w:t>
                            </w:r>
                            <w:r>
                              <w:rPr>
                                <w:rFonts w:asciiTheme="minorHAnsi" w:hAnsi="Simplified Arabic" w:cs="Simplified Arabic"/>
                                <w:color w:val="000000" w:themeColor="dark1"/>
                                <w:kern w:val="24"/>
                                <w:sz w:val="36"/>
                                <w:szCs w:val="36"/>
                                <w:rtl/>
                              </w:rPr>
                              <w:t>الأصلية يقدمها المدعى مفتتحا بها</w:t>
                            </w:r>
                            <w:r>
                              <w:rPr>
                                <w:rFonts w:asciiTheme="minorHAnsi" w:hAnsi="Calibri" w:cs="Simplified Arabic"/>
                                <w:color w:val="000000" w:themeColor="dark1"/>
                                <w:kern w:val="24"/>
                                <w:sz w:val="36"/>
                                <w:szCs w:val="36"/>
                                <w:rtl/>
                              </w:rPr>
                              <w:t xml:space="preserve"> الخصومة،  أما الطلبات العارضة فيقدمها الخصوم أثناء نظر الدعوى بعد تقديم الطلب الافتتاحي.</w:t>
                            </w:r>
                          </w:p>
                          <w:p w14:paraId="0DC95210" w14:textId="77777777" w:rsidR="003541B8" w:rsidRDefault="003541B8" w:rsidP="003541B8">
                            <w:pPr>
                              <w:pStyle w:val="Paragraphedeliste"/>
                              <w:numPr>
                                <w:ilvl w:val="0"/>
                                <w:numId w:val="7"/>
                              </w:numPr>
                              <w:bidi/>
                              <w:spacing w:line="360" w:lineRule="auto"/>
                              <w:jc w:val="both"/>
                              <w:rPr>
                                <w:rFonts w:eastAsia="Times New Roman"/>
                                <w:sz w:val="36"/>
                              </w:rPr>
                            </w:pPr>
                            <w:r>
                              <w:rPr>
                                <w:rFonts w:asciiTheme="minorHAnsi" w:hAnsi="Calibri" w:cs="Simplified Arabic"/>
                                <w:color w:val="000000" w:themeColor="dark1"/>
                                <w:kern w:val="24"/>
                                <w:sz w:val="36"/>
                                <w:szCs w:val="36"/>
                                <w:u w:val="single"/>
                                <w:rtl/>
                                <w:lang w:bidi="ar-DZ"/>
                              </w:rPr>
                              <w:t xml:space="preserve"> </w:t>
                            </w:r>
                            <w:r>
                              <w:rPr>
                                <w:rFonts w:asciiTheme="minorHAnsi" w:hAnsi="Simplified Arabic" w:cs="Simplified Arabic"/>
                                <w:color w:val="000000" w:themeColor="dark1"/>
                                <w:kern w:val="24"/>
                                <w:sz w:val="36"/>
                                <w:szCs w:val="36"/>
                                <w:u w:val="single"/>
                                <w:rtl/>
                              </w:rPr>
                              <w:t>يختلفان من حيث الغرض منها</w:t>
                            </w:r>
                            <w:r>
                              <w:rPr>
                                <w:rFonts w:asciiTheme="minorHAnsi" w:hAnsi="Calibri" w:cs="Simplified Arabic"/>
                                <w:color w:val="000000" w:themeColor="dark1"/>
                                <w:kern w:val="24"/>
                                <w:sz w:val="36"/>
                                <w:szCs w:val="36"/>
                                <w:rtl/>
                              </w:rPr>
                              <w:t xml:space="preserve">: فهدف الطلب العارض هو تعديل الطلب الافتتاحي </w:t>
                            </w:r>
                            <w:r>
                              <w:rPr>
                                <w:rFonts w:asciiTheme="minorHAnsi" w:hAnsi="Simplified Arabic" w:cs="Simplified Arabic"/>
                                <w:color w:val="000000" w:themeColor="dark1"/>
                                <w:kern w:val="24"/>
                                <w:sz w:val="36"/>
                                <w:szCs w:val="36"/>
                                <w:rtl/>
                              </w:rPr>
                              <w:t xml:space="preserve">بشرط أن </w:t>
                            </w:r>
                            <w:r>
                              <w:rPr>
                                <w:rFonts w:asciiTheme="minorHAnsi" w:hAnsi="Simplified Arabic" w:cs="Simplified Arabic"/>
                                <w:color w:val="000000" w:themeColor="dark1"/>
                                <w:kern w:val="24"/>
                                <w:sz w:val="36"/>
                                <w:szCs w:val="36"/>
                                <w:rtl/>
                                <w:lang w:bidi="ar-DZ"/>
                              </w:rPr>
                              <w:t>ي</w:t>
                            </w:r>
                            <w:r>
                              <w:rPr>
                                <w:rFonts w:asciiTheme="minorHAnsi" w:hAnsi="Simplified Arabic" w:cs="Simplified Arabic"/>
                                <w:color w:val="000000" w:themeColor="dark1"/>
                                <w:kern w:val="24"/>
                                <w:sz w:val="36"/>
                                <w:szCs w:val="36"/>
                                <w:rtl/>
                              </w:rPr>
                              <w:t>كون مرتبط</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بالطلب الأصلي</w:t>
                            </w:r>
                            <w:r>
                              <w:rPr>
                                <w:rFonts w:asciiTheme="minorHAnsi" w:hAnsi="Calibri" w:cs="Simplified Arabic"/>
                                <w:color w:val="000000" w:themeColor="dark1"/>
                                <w:kern w:val="24"/>
                                <w:sz w:val="36"/>
                                <w:szCs w:val="36"/>
                                <w:rtl/>
                              </w:rPr>
                              <w:t>.</w:t>
                            </w:r>
                          </w:p>
                          <w:p w14:paraId="7F5DE2C3" w14:textId="77777777" w:rsidR="003541B8" w:rsidRDefault="003541B8" w:rsidP="003541B8">
                            <w:pPr>
                              <w:pStyle w:val="Paragraphedeliste"/>
                              <w:numPr>
                                <w:ilvl w:val="0"/>
                                <w:numId w:val="7"/>
                              </w:numPr>
                              <w:bidi/>
                              <w:spacing w:line="360" w:lineRule="auto"/>
                              <w:jc w:val="both"/>
                              <w:rPr>
                                <w:rFonts w:eastAsia="Times New Roman"/>
                                <w:sz w:val="36"/>
                              </w:rPr>
                            </w:pPr>
                            <w:r>
                              <w:rPr>
                                <w:rFonts w:asciiTheme="minorHAnsi" w:hAnsi="Calibri" w:cs="Simplified Arabic"/>
                                <w:color w:val="000000" w:themeColor="dark1"/>
                                <w:kern w:val="24"/>
                                <w:sz w:val="36"/>
                                <w:szCs w:val="36"/>
                                <w:u w:val="single"/>
                                <w:rtl/>
                                <w:lang w:bidi="ar-DZ"/>
                              </w:rPr>
                              <w:t xml:space="preserve"> </w:t>
                            </w:r>
                            <w:r>
                              <w:rPr>
                                <w:rFonts w:asciiTheme="minorHAnsi" w:hAnsi="Simplified Arabic" w:cs="Simplified Arabic"/>
                                <w:color w:val="000000" w:themeColor="dark1"/>
                                <w:kern w:val="24"/>
                                <w:sz w:val="36"/>
                                <w:szCs w:val="36"/>
                                <w:u w:val="single"/>
                                <w:rtl/>
                              </w:rPr>
                              <w:t>يختلفان من حيث قواعد الاختصاص:</w:t>
                            </w:r>
                            <w:r>
                              <w:rPr>
                                <w:rFonts w:asciiTheme="minorHAnsi" w:hAnsi="Calibri" w:cs="Simplified Arabic"/>
                                <w:color w:val="000000" w:themeColor="dark1"/>
                                <w:kern w:val="24"/>
                                <w:sz w:val="36"/>
                                <w:szCs w:val="36"/>
                                <w:rtl/>
                              </w:rPr>
                              <w:t xml:space="preserve"> حيث يجب أن يراعى في الطلب الأصلي قواعد </w:t>
                            </w:r>
                            <w:r>
                              <w:rPr>
                                <w:rFonts w:asciiTheme="minorHAnsi" w:hAnsi="Simplified Arabic" w:cs="Simplified Arabic"/>
                                <w:color w:val="000000" w:themeColor="dark1"/>
                                <w:kern w:val="24"/>
                                <w:sz w:val="36"/>
                                <w:szCs w:val="36"/>
                                <w:rtl/>
                              </w:rPr>
                              <w:t>الاختصاص</w:t>
                            </w:r>
                            <w:r>
                              <w:rPr>
                                <w:rFonts w:asciiTheme="minorHAnsi" w:hAnsi="Simplified Arabic" w:cs="Simplified Arabic"/>
                                <w:color w:val="000000" w:themeColor="dark1"/>
                                <w:kern w:val="24"/>
                                <w:sz w:val="36"/>
                                <w:szCs w:val="36"/>
                                <w:rtl/>
                                <w:lang w:bidi="ar-DZ"/>
                              </w:rPr>
                              <w:t xml:space="preserve">، في حين أن </w:t>
                            </w:r>
                            <w:r>
                              <w:rPr>
                                <w:rFonts w:asciiTheme="minorHAnsi" w:hAnsi="Simplified Arabic" w:cs="Simplified Arabic"/>
                                <w:color w:val="000000" w:themeColor="dark1"/>
                                <w:kern w:val="24"/>
                                <w:sz w:val="36"/>
                                <w:szCs w:val="36"/>
                                <w:rtl/>
                              </w:rPr>
                              <w:t>الطلب العارض يتبع الطلب الأصلي في الاختصاص ولو لم تكن المحكمة المرفوع إليها الطلب العارض مختصة محليا بنظره</w:t>
                            </w:r>
                            <w:r>
                              <w:rPr>
                                <w:rFonts w:asciiTheme="minorHAnsi" w:hAnsi="Calibri" w:cs="Simplified Arabic"/>
                                <w:color w:val="000000" w:themeColor="dark1"/>
                                <w:kern w:val="24"/>
                                <w:sz w:val="36"/>
                                <w:szCs w:val="36"/>
                                <w:rtl/>
                              </w:rPr>
                              <w:t>.</w:t>
                            </w:r>
                          </w:p>
                          <w:p w14:paraId="4FD14076" w14:textId="77777777" w:rsidR="003541B8" w:rsidRDefault="003541B8" w:rsidP="003541B8">
                            <w:pPr>
                              <w:bidi/>
                              <w:spacing w:line="360" w:lineRule="auto"/>
                              <w:jc w:val="both"/>
                              <w:rPr>
                                <w:rFonts w:eastAsiaTheme="minorEastAsia"/>
                              </w:rPr>
                            </w:pPr>
                            <w:r>
                              <w:rPr>
                                <w:rFonts w:hAnsi="Calibri" w:cs="Simplified Arabic"/>
                                <w:color w:val="000000" w:themeColor="dark1"/>
                                <w:kern w:val="24"/>
                                <w:sz w:val="36"/>
                                <w:szCs w:val="36"/>
                                <w:u w:val="single"/>
                                <w:rtl/>
                                <w:lang w:bidi="ar-DZ"/>
                              </w:rPr>
                              <w:t xml:space="preserve">- يختلفان </w:t>
                            </w:r>
                            <w:r>
                              <w:rPr>
                                <w:rFonts w:hAnsi="Simplified Arabic" w:cs="Simplified Arabic"/>
                                <w:color w:val="000000" w:themeColor="dark1"/>
                                <w:kern w:val="24"/>
                                <w:sz w:val="36"/>
                                <w:szCs w:val="36"/>
                                <w:u w:val="single"/>
                                <w:rtl/>
                              </w:rPr>
                              <w:t>من حيث كيفية تقديمهما</w:t>
                            </w:r>
                            <w:r>
                              <w:rPr>
                                <w:rFonts w:hAnsi="Calibri" w:cs="Simplified Arabic"/>
                                <w:color w:val="000000" w:themeColor="dark1"/>
                                <w:kern w:val="24"/>
                                <w:sz w:val="36"/>
                                <w:szCs w:val="36"/>
                                <w:rtl/>
                              </w:rPr>
                              <w:t xml:space="preserve">: تراعي الإجراءات الشكلية في رفع الطلب الأصلي، أما الطلبات العارضة فإن القاعدة العامة أن تقدم في شكل الطلبات </w:t>
                            </w:r>
                            <w:r>
                              <w:rPr>
                                <w:rFonts w:hAnsi="Simplified Arabic" w:cs="Simplified Arabic"/>
                                <w:color w:val="000000" w:themeColor="dark1"/>
                                <w:kern w:val="24"/>
                                <w:sz w:val="36"/>
                                <w:szCs w:val="36"/>
                                <w:rtl/>
                              </w:rPr>
                              <w:t xml:space="preserve">الأصلية، كما يجوز تقديمها في بعض الحالات شفويا في الجلسة </w:t>
                            </w:r>
                            <w:r>
                              <w:rPr>
                                <w:rFonts w:hAnsi="Simplified Arabic" w:cs="Simplified Arabic"/>
                                <w:color w:val="000000" w:themeColor="dark1"/>
                                <w:kern w:val="24"/>
                                <w:sz w:val="36"/>
                                <w:szCs w:val="36"/>
                                <w:rtl/>
                                <w:lang w:bidi="ar-DZ"/>
                              </w:rPr>
                              <w:t>ولكن</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بشرط ارتباط</w:t>
                            </w:r>
                            <w:r>
                              <w:rPr>
                                <w:rFonts w:hAnsi="Simplified Arabic" w:cs="Simplified Arabic"/>
                                <w:color w:val="000000" w:themeColor="dark1"/>
                                <w:kern w:val="24"/>
                                <w:sz w:val="36"/>
                                <w:szCs w:val="36"/>
                                <w:rtl/>
                                <w:lang w:bidi="ar-DZ"/>
                              </w:rPr>
                              <w:t>ها</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بالطلب الأصلي، عكس الطلبات الأصلية التي يعتبر المدعى حر</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في ابدائها</w:t>
                            </w:r>
                            <w:r>
                              <w:rPr>
                                <w:rFonts w:hAnsi="Calibri" w:cs="Simplified Arabic"/>
                                <w:color w:val="000000" w:themeColor="dark1"/>
                                <w:kern w:val="24"/>
                                <w:sz w:val="36"/>
                                <w:szCs w:val="36"/>
                              </w:rPr>
                              <w:t xml:space="preserve"> .</w:t>
                            </w:r>
                          </w:p>
                        </w:txbxContent>
                      </wps:txbx>
                      <wps:bodyPr rtlCol="0" anchor="ctr"/>
                    </wps:wsp>
                  </a:graphicData>
                </a:graphic>
              </wp:inline>
            </w:drawing>
          </mc:Choice>
          <mc:Fallback>
            <w:pict>
              <v:roundrect w14:anchorId="42C72B28" id="_x0000_s1045" style="width:6in;height:27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" fillcolor="#cdddac [1622]" strokecolor="#94b64e [3046]">
                <v:fill color2="#f0f4e6 [502]" rotate="t" angle="180" colors="0 #dafda7;22938f #e4fdc2;1 #f5ffe6" focus="100%" type="gradient"/>
                <v:shadow on="t" color="black" opacity="24903f" origin=",.5" offset="0,.55556mm"/>
                <v:textbox>
                  <w:txbxContent>
                    <w:p w14:paraId="0269AAC8"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الفرق بين الطلبات الأصلية والطلبات العارضة</w:t>
                      </w:r>
                    </w:p>
                    <w:p w14:paraId="2AC9763A" w14:textId="77777777" w:rsidR="003541B8" w:rsidRDefault="003541B8" w:rsidP="003541B8">
                      <w:pPr>
                        <w:pStyle w:val="Paragraphedeliste"/>
                        <w:numPr>
                          <w:ilvl w:val="0"/>
                          <w:numId w:val="7"/>
                        </w:numPr>
                        <w:bidi/>
                        <w:spacing w:line="360" w:lineRule="auto"/>
                        <w:jc w:val="both"/>
                        <w:rPr>
                          <w:rFonts w:eastAsia="Times New Roman"/>
                          <w:sz w:val="36"/>
                        </w:rPr>
                      </w:pPr>
                      <w:r>
                        <w:rPr>
                          <w:rFonts w:asciiTheme="minorHAnsi" w:hAnsi="Calibri" w:cs="Simplified Arabic"/>
                          <w:color w:val="000000" w:themeColor="dark1"/>
                          <w:kern w:val="24"/>
                          <w:sz w:val="36"/>
                          <w:szCs w:val="36"/>
                          <w:u w:val="single"/>
                          <w:rtl/>
                          <w:lang w:bidi="ar-DZ"/>
                        </w:rPr>
                        <w:t xml:space="preserve"> </w:t>
                      </w:r>
                      <w:r>
                        <w:rPr>
                          <w:rFonts w:asciiTheme="minorHAnsi" w:hAnsi="Simplified Arabic" w:cs="Simplified Arabic"/>
                          <w:color w:val="000000" w:themeColor="dark1"/>
                          <w:kern w:val="24"/>
                          <w:sz w:val="36"/>
                          <w:szCs w:val="36"/>
                          <w:u w:val="single"/>
                          <w:rtl/>
                        </w:rPr>
                        <w:t>يختلفان من حيث الطرف الذي يقدمها ووقت التقديم</w:t>
                      </w:r>
                      <w:r>
                        <w:rPr>
                          <w:rFonts w:asciiTheme="minorHAnsi" w:hAnsi="Calibri" w:cs="Simplified Arabic"/>
                          <w:color w:val="000000" w:themeColor="dark1"/>
                          <w:kern w:val="24"/>
                          <w:sz w:val="36"/>
                          <w:szCs w:val="36"/>
                          <w:rtl/>
                        </w:rPr>
                        <w:t>:</w:t>
                      </w:r>
                      <w:r>
                        <w:rPr>
                          <w:rFonts w:asciiTheme="minorHAnsi" w:hAnsi="Calibri" w:cs="Simplified Arabic"/>
                          <w:b/>
                          <w:bCs/>
                          <w:color w:val="000000" w:themeColor="dark1"/>
                          <w:kern w:val="24"/>
                          <w:sz w:val="36"/>
                          <w:szCs w:val="36"/>
                          <w:rtl/>
                        </w:rPr>
                        <w:t xml:space="preserve"> </w:t>
                      </w:r>
                      <w:r>
                        <w:rPr>
                          <w:rFonts w:asciiTheme="minorHAnsi" w:hAnsi="Simplified Arabic" w:cs="Simplified Arabic"/>
                          <w:color w:val="000000" w:themeColor="dark1"/>
                          <w:kern w:val="24"/>
                          <w:sz w:val="36"/>
                          <w:szCs w:val="36"/>
                          <w:rtl/>
                        </w:rPr>
                        <w:t>فالطلبات</w:t>
                      </w:r>
                      <w:r>
                        <w:rPr>
                          <w:rFonts w:asciiTheme="minorHAnsi" w:hAnsi="Calibri" w:cs="Simplified Arabic"/>
                          <w:b/>
                          <w:bCs/>
                          <w:color w:val="000000" w:themeColor="dark1"/>
                          <w:kern w:val="24"/>
                          <w:sz w:val="36"/>
                          <w:szCs w:val="36"/>
                          <w:rtl/>
                        </w:rPr>
                        <w:t xml:space="preserve"> </w:t>
                      </w:r>
                      <w:r>
                        <w:rPr>
                          <w:rFonts w:asciiTheme="minorHAnsi" w:hAnsi="Simplified Arabic" w:cs="Simplified Arabic"/>
                          <w:color w:val="000000" w:themeColor="dark1"/>
                          <w:kern w:val="24"/>
                          <w:sz w:val="36"/>
                          <w:szCs w:val="36"/>
                          <w:rtl/>
                        </w:rPr>
                        <w:t>الأصلية يقدمها المدعى مفتتحا بها</w:t>
                      </w:r>
                      <w:r>
                        <w:rPr>
                          <w:rFonts w:asciiTheme="minorHAnsi" w:hAnsi="Calibri" w:cs="Simplified Arabic"/>
                          <w:color w:val="000000" w:themeColor="dark1"/>
                          <w:kern w:val="24"/>
                          <w:sz w:val="36"/>
                          <w:szCs w:val="36"/>
                          <w:rtl/>
                        </w:rPr>
                        <w:t xml:space="preserve"> الخصومة،  أما الطلبات العارضة فيقدمها الخصوم أثناء نظر الدعوى بعد تقديم الطلب الافتتاحي.</w:t>
                      </w:r>
                    </w:p>
                    <w:p w14:paraId="0DC95210" w14:textId="77777777" w:rsidR="003541B8" w:rsidRDefault="003541B8" w:rsidP="003541B8">
                      <w:pPr>
                        <w:pStyle w:val="Paragraphedeliste"/>
                        <w:numPr>
                          <w:ilvl w:val="0"/>
                          <w:numId w:val="7"/>
                        </w:numPr>
                        <w:bidi/>
                        <w:spacing w:line="360" w:lineRule="auto"/>
                        <w:jc w:val="both"/>
                        <w:rPr>
                          <w:rFonts w:eastAsia="Times New Roman"/>
                          <w:sz w:val="36"/>
                        </w:rPr>
                      </w:pPr>
                      <w:r>
                        <w:rPr>
                          <w:rFonts w:asciiTheme="minorHAnsi" w:hAnsi="Calibri" w:cs="Simplified Arabic"/>
                          <w:color w:val="000000" w:themeColor="dark1"/>
                          <w:kern w:val="24"/>
                          <w:sz w:val="36"/>
                          <w:szCs w:val="36"/>
                          <w:u w:val="single"/>
                          <w:rtl/>
                          <w:lang w:bidi="ar-DZ"/>
                        </w:rPr>
                        <w:t xml:space="preserve"> </w:t>
                      </w:r>
                      <w:r>
                        <w:rPr>
                          <w:rFonts w:asciiTheme="minorHAnsi" w:hAnsi="Simplified Arabic" w:cs="Simplified Arabic"/>
                          <w:color w:val="000000" w:themeColor="dark1"/>
                          <w:kern w:val="24"/>
                          <w:sz w:val="36"/>
                          <w:szCs w:val="36"/>
                          <w:u w:val="single"/>
                          <w:rtl/>
                        </w:rPr>
                        <w:t>يختلفان من حيث الغرض منها</w:t>
                      </w:r>
                      <w:r>
                        <w:rPr>
                          <w:rFonts w:asciiTheme="minorHAnsi" w:hAnsi="Calibri" w:cs="Simplified Arabic"/>
                          <w:color w:val="000000" w:themeColor="dark1"/>
                          <w:kern w:val="24"/>
                          <w:sz w:val="36"/>
                          <w:szCs w:val="36"/>
                          <w:rtl/>
                        </w:rPr>
                        <w:t xml:space="preserve">: فهدف الطلب العارض هو تعديل الطلب الافتتاحي </w:t>
                      </w:r>
                      <w:r>
                        <w:rPr>
                          <w:rFonts w:asciiTheme="minorHAnsi" w:hAnsi="Simplified Arabic" w:cs="Simplified Arabic"/>
                          <w:color w:val="000000" w:themeColor="dark1"/>
                          <w:kern w:val="24"/>
                          <w:sz w:val="36"/>
                          <w:szCs w:val="36"/>
                          <w:rtl/>
                        </w:rPr>
                        <w:t xml:space="preserve">بشرط أن </w:t>
                      </w:r>
                      <w:r>
                        <w:rPr>
                          <w:rFonts w:asciiTheme="minorHAnsi" w:hAnsi="Simplified Arabic" w:cs="Simplified Arabic"/>
                          <w:color w:val="000000" w:themeColor="dark1"/>
                          <w:kern w:val="24"/>
                          <w:sz w:val="36"/>
                          <w:szCs w:val="36"/>
                          <w:rtl/>
                          <w:lang w:bidi="ar-DZ"/>
                        </w:rPr>
                        <w:t>ي</w:t>
                      </w:r>
                      <w:r>
                        <w:rPr>
                          <w:rFonts w:asciiTheme="minorHAnsi" w:hAnsi="Simplified Arabic" w:cs="Simplified Arabic"/>
                          <w:color w:val="000000" w:themeColor="dark1"/>
                          <w:kern w:val="24"/>
                          <w:sz w:val="36"/>
                          <w:szCs w:val="36"/>
                          <w:rtl/>
                        </w:rPr>
                        <w:t>كون مرتبط</w:t>
                      </w:r>
                      <w:r>
                        <w:rPr>
                          <w:rFonts w:asciiTheme="minorHAnsi" w:hAnsi="Simplified Arabic" w:cs="Simplified Arabic"/>
                          <w:color w:val="000000" w:themeColor="dark1"/>
                          <w:kern w:val="24"/>
                          <w:sz w:val="36"/>
                          <w:szCs w:val="36"/>
                          <w:rtl/>
                          <w:lang w:bidi="ar-DZ"/>
                        </w:rPr>
                        <w:t>ا</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بالطلب الأصلي</w:t>
                      </w:r>
                      <w:r>
                        <w:rPr>
                          <w:rFonts w:asciiTheme="minorHAnsi" w:hAnsi="Calibri" w:cs="Simplified Arabic"/>
                          <w:color w:val="000000" w:themeColor="dark1"/>
                          <w:kern w:val="24"/>
                          <w:sz w:val="36"/>
                          <w:szCs w:val="36"/>
                          <w:rtl/>
                        </w:rPr>
                        <w:t>.</w:t>
                      </w:r>
                    </w:p>
                    <w:p w14:paraId="7F5DE2C3" w14:textId="77777777" w:rsidR="003541B8" w:rsidRDefault="003541B8" w:rsidP="003541B8">
                      <w:pPr>
                        <w:pStyle w:val="Paragraphedeliste"/>
                        <w:numPr>
                          <w:ilvl w:val="0"/>
                          <w:numId w:val="7"/>
                        </w:numPr>
                        <w:bidi/>
                        <w:spacing w:line="360" w:lineRule="auto"/>
                        <w:jc w:val="both"/>
                        <w:rPr>
                          <w:rFonts w:eastAsia="Times New Roman"/>
                          <w:sz w:val="36"/>
                        </w:rPr>
                      </w:pPr>
                      <w:r>
                        <w:rPr>
                          <w:rFonts w:asciiTheme="minorHAnsi" w:hAnsi="Calibri" w:cs="Simplified Arabic"/>
                          <w:color w:val="000000" w:themeColor="dark1"/>
                          <w:kern w:val="24"/>
                          <w:sz w:val="36"/>
                          <w:szCs w:val="36"/>
                          <w:u w:val="single"/>
                          <w:rtl/>
                          <w:lang w:bidi="ar-DZ"/>
                        </w:rPr>
                        <w:t xml:space="preserve"> </w:t>
                      </w:r>
                      <w:r>
                        <w:rPr>
                          <w:rFonts w:asciiTheme="minorHAnsi" w:hAnsi="Simplified Arabic" w:cs="Simplified Arabic"/>
                          <w:color w:val="000000" w:themeColor="dark1"/>
                          <w:kern w:val="24"/>
                          <w:sz w:val="36"/>
                          <w:szCs w:val="36"/>
                          <w:u w:val="single"/>
                          <w:rtl/>
                        </w:rPr>
                        <w:t>يختلفان من حيث قواعد الاختصاص:</w:t>
                      </w:r>
                      <w:r>
                        <w:rPr>
                          <w:rFonts w:asciiTheme="minorHAnsi" w:hAnsi="Calibri" w:cs="Simplified Arabic"/>
                          <w:color w:val="000000" w:themeColor="dark1"/>
                          <w:kern w:val="24"/>
                          <w:sz w:val="36"/>
                          <w:szCs w:val="36"/>
                          <w:rtl/>
                        </w:rPr>
                        <w:t xml:space="preserve"> حيث يجب أن يراعى في الطلب الأصلي قواعد </w:t>
                      </w:r>
                      <w:r>
                        <w:rPr>
                          <w:rFonts w:asciiTheme="minorHAnsi" w:hAnsi="Simplified Arabic" w:cs="Simplified Arabic"/>
                          <w:color w:val="000000" w:themeColor="dark1"/>
                          <w:kern w:val="24"/>
                          <w:sz w:val="36"/>
                          <w:szCs w:val="36"/>
                          <w:rtl/>
                        </w:rPr>
                        <w:t>الاختصاص</w:t>
                      </w:r>
                      <w:r>
                        <w:rPr>
                          <w:rFonts w:asciiTheme="minorHAnsi" w:hAnsi="Simplified Arabic" w:cs="Simplified Arabic"/>
                          <w:color w:val="000000" w:themeColor="dark1"/>
                          <w:kern w:val="24"/>
                          <w:sz w:val="36"/>
                          <w:szCs w:val="36"/>
                          <w:rtl/>
                          <w:lang w:bidi="ar-DZ"/>
                        </w:rPr>
                        <w:t xml:space="preserve">، في حين أن </w:t>
                      </w:r>
                      <w:r>
                        <w:rPr>
                          <w:rFonts w:asciiTheme="minorHAnsi" w:hAnsi="Simplified Arabic" w:cs="Simplified Arabic"/>
                          <w:color w:val="000000" w:themeColor="dark1"/>
                          <w:kern w:val="24"/>
                          <w:sz w:val="36"/>
                          <w:szCs w:val="36"/>
                          <w:rtl/>
                        </w:rPr>
                        <w:t>الطلب العارض يتبع الطلب الأصلي في الاختصاص ولو لم تكن المحكمة المرفوع إليها الطلب العارض مختصة محليا بنظره</w:t>
                      </w:r>
                      <w:r>
                        <w:rPr>
                          <w:rFonts w:asciiTheme="minorHAnsi" w:hAnsi="Calibri" w:cs="Simplified Arabic"/>
                          <w:color w:val="000000" w:themeColor="dark1"/>
                          <w:kern w:val="24"/>
                          <w:sz w:val="36"/>
                          <w:szCs w:val="36"/>
                          <w:rtl/>
                        </w:rPr>
                        <w:t>.</w:t>
                      </w:r>
                    </w:p>
                    <w:p w14:paraId="4FD14076" w14:textId="77777777" w:rsidR="003541B8" w:rsidRDefault="003541B8" w:rsidP="003541B8">
                      <w:pPr>
                        <w:bidi/>
                        <w:spacing w:line="360" w:lineRule="auto"/>
                        <w:jc w:val="both"/>
                        <w:rPr>
                          <w:rFonts w:eastAsiaTheme="minorEastAsia"/>
                        </w:rPr>
                      </w:pPr>
                      <w:r>
                        <w:rPr>
                          <w:rFonts w:hAnsi="Calibri" w:cs="Simplified Arabic"/>
                          <w:color w:val="000000" w:themeColor="dark1"/>
                          <w:kern w:val="24"/>
                          <w:sz w:val="36"/>
                          <w:szCs w:val="36"/>
                          <w:u w:val="single"/>
                          <w:rtl/>
                          <w:lang w:bidi="ar-DZ"/>
                        </w:rPr>
                        <w:t xml:space="preserve">- يختلفان </w:t>
                      </w:r>
                      <w:r>
                        <w:rPr>
                          <w:rFonts w:hAnsi="Simplified Arabic" w:cs="Simplified Arabic"/>
                          <w:color w:val="000000" w:themeColor="dark1"/>
                          <w:kern w:val="24"/>
                          <w:sz w:val="36"/>
                          <w:szCs w:val="36"/>
                          <w:u w:val="single"/>
                          <w:rtl/>
                        </w:rPr>
                        <w:t>من حيث كيفية تقديمهما</w:t>
                      </w:r>
                      <w:r>
                        <w:rPr>
                          <w:rFonts w:hAnsi="Calibri" w:cs="Simplified Arabic"/>
                          <w:color w:val="000000" w:themeColor="dark1"/>
                          <w:kern w:val="24"/>
                          <w:sz w:val="36"/>
                          <w:szCs w:val="36"/>
                          <w:rtl/>
                        </w:rPr>
                        <w:t xml:space="preserve">: تراعي الإجراءات الشكلية في رفع الطلب الأصلي، أما الطلبات العارضة فإن القاعدة العامة أن تقدم في شكل الطلبات </w:t>
                      </w:r>
                      <w:r>
                        <w:rPr>
                          <w:rFonts w:hAnsi="Simplified Arabic" w:cs="Simplified Arabic"/>
                          <w:color w:val="000000" w:themeColor="dark1"/>
                          <w:kern w:val="24"/>
                          <w:sz w:val="36"/>
                          <w:szCs w:val="36"/>
                          <w:rtl/>
                        </w:rPr>
                        <w:t xml:space="preserve">الأصلية، كما يجوز تقديمها في بعض الحالات شفويا في الجلسة </w:t>
                      </w:r>
                      <w:r>
                        <w:rPr>
                          <w:rFonts w:hAnsi="Simplified Arabic" w:cs="Simplified Arabic"/>
                          <w:color w:val="000000" w:themeColor="dark1"/>
                          <w:kern w:val="24"/>
                          <w:sz w:val="36"/>
                          <w:szCs w:val="36"/>
                          <w:rtl/>
                          <w:lang w:bidi="ar-DZ"/>
                        </w:rPr>
                        <w:t>ولكن</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بشرط ارتباط</w:t>
                      </w:r>
                      <w:r>
                        <w:rPr>
                          <w:rFonts w:hAnsi="Simplified Arabic" w:cs="Simplified Arabic"/>
                          <w:color w:val="000000" w:themeColor="dark1"/>
                          <w:kern w:val="24"/>
                          <w:sz w:val="36"/>
                          <w:szCs w:val="36"/>
                          <w:rtl/>
                          <w:lang w:bidi="ar-DZ"/>
                        </w:rPr>
                        <w:t>ها</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بالطلب الأصلي، عكس الطلبات الأصلية التي يعتبر المدعى حر</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في ابدائها</w:t>
                      </w:r>
                      <w:r>
                        <w:rPr>
                          <w:rFonts w:hAnsi="Calibri" w:cs="Simplified Arabic"/>
                          <w:color w:val="000000" w:themeColor="dark1"/>
                          <w:kern w:val="24"/>
                          <w:sz w:val="36"/>
                          <w:szCs w:val="36"/>
                        </w:rPr>
                        <w:t xml:space="preserve"> .</w:t>
                      </w:r>
                    </w:p>
                  </w:txbxContent>
                </v:textbox>
                <w10:anchorlock/>
              </v:roundrect>
            </w:pict>
          </mc:Fallback>
        </mc:AlternateContent>
      </w:r>
    </w:p>
    <w:p w14:paraId="6AD722D2" w14:textId="77777777" w:rsidR="0001214A" w:rsidRDefault="0001214A" w:rsidP="0001214A">
      <w:pPr>
        <w:bidi/>
        <w:jc w:val="center"/>
        <w:rPr>
          <w:noProof/>
          <w:rtl/>
          <w:lang w:eastAsia="fr-FR"/>
        </w:rPr>
      </w:pPr>
      <w:r w:rsidRPr="0001214A">
        <w:rPr>
          <w:noProof/>
          <w:rtl/>
        </w:rPr>
        <w:lastRenderedPageBreak/>
        <mc:AlternateContent>
          <mc:Choice Requires="wps">
            <w:drawing>
              <wp:inline distT="0" distB="0" distL="0" distR="0" wp14:anchorId="4D1A528D" wp14:editId="05DDCC69">
                <wp:extent cx="5486400" cy="4069080"/>
                <wp:effectExtent l="57150" t="38100" r="57150" b="83820"/>
                <wp:docPr id="57" name="Rectangle à coins arrondis 1"/>
                <wp:cNvGraphicFramePr/>
                <a:graphic xmlns:a="http://schemas.openxmlformats.org/drawingml/2006/main">
                  <a:graphicData uri="http://schemas.microsoft.com/office/word/2010/wordprocessingShape">
                    <wps:wsp>
                      <wps:cNvSpPr/>
                      <wps:spPr>
                        <a:xfrm>
                          <a:off x="0" y="0"/>
                          <a:ext cx="5486400" cy="406908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0303833" w14:textId="77777777" w:rsidR="003541B8" w:rsidRDefault="003541B8" w:rsidP="003541B8">
                            <w:pPr>
                              <w:bidi/>
                              <w:jc w:val="center"/>
                              <w:rPr>
                                <w:sz w:val="24"/>
                                <w:szCs w:val="24"/>
                              </w:rPr>
                            </w:pPr>
                            <w:r>
                              <w:rPr>
                                <w:rFonts w:hAnsi="Calibri" w:cs="Simplified Arabic"/>
                                <w:b/>
                                <w:bCs/>
                                <w:color w:val="000000" w:themeColor="dark1"/>
                                <w:kern w:val="24"/>
                                <w:sz w:val="40"/>
                                <w:szCs w:val="40"/>
                                <w:rtl/>
                                <w:lang w:bidi="ar-DZ"/>
                              </w:rPr>
                              <w:t xml:space="preserve">2- </w:t>
                            </w:r>
                            <w:r>
                              <w:rPr>
                                <w:rFonts w:hAnsi="Simplified Arabic" w:cs="Simplified Arabic"/>
                                <w:b/>
                                <w:bCs/>
                                <w:color w:val="000000" w:themeColor="dark1"/>
                                <w:kern w:val="24"/>
                                <w:sz w:val="40"/>
                                <w:szCs w:val="40"/>
                                <w:rtl/>
                              </w:rPr>
                              <w:t>الطلبات المقابلة</w:t>
                            </w:r>
                            <w:r>
                              <w:rPr>
                                <w:rFonts w:hAnsi="Calibri" w:cs="Simplified Arabic"/>
                                <w:color w:val="000000" w:themeColor="dark1"/>
                                <w:kern w:val="24"/>
                                <w:sz w:val="40"/>
                                <w:szCs w:val="40"/>
                                <w:rtl/>
                              </w:rPr>
                              <w:t xml:space="preserve"> </w:t>
                            </w:r>
                            <w:r>
                              <w:rPr>
                                <w:rFonts w:hAnsi="Simplified Arabic" w:cs="Simplified Arabic"/>
                                <w:b/>
                                <w:bCs/>
                                <w:color w:val="000000" w:themeColor="dark1"/>
                                <w:kern w:val="24"/>
                                <w:sz w:val="40"/>
                                <w:szCs w:val="40"/>
                                <w:rtl/>
                              </w:rPr>
                              <w:t>أو طلبات المدعى عليه</w:t>
                            </w:r>
                            <w:r>
                              <w:rPr>
                                <w:rFonts w:hAnsi="Calibri" w:cs="Simplified Arabic"/>
                                <w:color w:val="000000" w:themeColor="dark1"/>
                                <w:kern w:val="24"/>
                                <w:sz w:val="40"/>
                                <w:szCs w:val="40"/>
                                <w:rtl/>
                              </w:rPr>
                              <w:t xml:space="preserve"> </w:t>
                            </w:r>
                          </w:p>
                          <w:p w14:paraId="74E8CD99" w14:textId="77777777" w:rsidR="003541B8" w:rsidRDefault="003541B8" w:rsidP="003541B8">
                            <w:pPr>
                              <w:bidi/>
                              <w:jc w:val="both"/>
                            </w:pPr>
                            <w:r>
                              <w:rPr>
                                <w:rFonts w:hAnsi="Simplified Arabic" w:cs="Simplified Arabic"/>
                                <w:color w:val="000000" w:themeColor="dark1"/>
                                <w:kern w:val="24"/>
                                <w:sz w:val="36"/>
                                <w:szCs w:val="36"/>
                                <w:rtl/>
                              </w:rPr>
                              <w:t xml:space="preserve">عرفت المادة 25 من ق.إ.م.إ الطلب المقابل بأنه: </w:t>
                            </w:r>
                            <w:r>
                              <w:rPr>
                                <w:rFonts w:hAnsi="Calibri" w:cs="Simplified Arabic"/>
                                <w:color w:val="000000" w:themeColor="dark1"/>
                                <w:kern w:val="24"/>
                                <w:sz w:val="36"/>
                                <w:szCs w:val="36"/>
                                <w:rtl/>
                              </w:rPr>
                              <w:t xml:space="preserve">"الطلب الذي يقدمه المدعى عليه للحصول على منفعة، فضلا عن طلبه رفض مزاعم </w:t>
                            </w:r>
                            <w:r>
                              <w:rPr>
                                <w:rFonts w:hAnsi="Simplified Arabic" w:cs="Simplified Arabic"/>
                                <w:color w:val="000000" w:themeColor="dark1"/>
                                <w:kern w:val="24"/>
                                <w:sz w:val="36"/>
                                <w:szCs w:val="36"/>
                                <w:rtl/>
                              </w:rPr>
                              <w:t>خصمه".</w:t>
                            </w:r>
                            <w:r>
                              <w:rPr>
                                <w:rFonts w:hAnsi="Calibri" w:cs="Simplified Arabic"/>
                                <w:color w:val="000000" w:themeColor="dark1"/>
                                <w:kern w:val="24"/>
                                <w:sz w:val="36"/>
                                <w:szCs w:val="36"/>
                                <w:rtl/>
                              </w:rPr>
                              <w:t xml:space="preserve"> </w:t>
                            </w:r>
                          </w:p>
                          <w:p w14:paraId="222454F4" w14:textId="77777777" w:rsidR="003541B8" w:rsidRDefault="003541B8" w:rsidP="003541B8">
                            <w:pPr>
                              <w:bidi/>
                              <w:jc w:val="both"/>
                            </w:pPr>
                            <w:r>
                              <w:rPr>
                                <w:rFonts w:hAnsi="Simplified Arabic" w:cs="Simplified Arabic"/>
                                <w:color w:val="000000" w:themeColor="dark1"/>
                                <w:kern w:val="24"/>
                                <w:sz w:val="36"/>
                                <w:szCs w:val="36"/>
                                <w:rtl/>
                                <w:lang w:bidi="ar-DZ"/>
                              </w:rPr>
                              <w:t>و</w:t>
                            </w:r>
                            <w:r>
                              <w:rPr>
                                <w:rFonts w:hAnsi="Simplified Arabic" w:cs="Simplified Arabic"/>
                                <w:color w:val="000000" w:themeColor="dark1"/>
                                <w:kern w:val="24"/>
                                <w:sz w:val="36"/>
                                <w:szCs w:val="36"/>
                                <w:rtl/>
                              </w:rPr>
                              <w:t>يشترط في الطلب المقابل أن يكون مرتبطا بالطلب الأصلي.</w:t>
                            </w:r>
                          </w:p>
                          <w:p w14:paraId="66DBDD8B" w14:textId="77777777" w:rsidR="003541B8" w:rsidRDefault="003541B8" w:rsidP="003541B8">
                            <w:pPr>
                              <w:bidi/>
                              <w:jc w:val="center"/>
                            </w:pPr>
                            <w:r>
                              <w:rPr>
                                <w:rFonts w:hAnsi="Simplified Arabic" w:cs="Simplified Arabic"/>
                                <w:b/>
                                <w:bCs/>
                                <w:color w:val="000000" w:themeColor="dark1"/>
                                <w:kern w:val="24"/>
                                <w:sz w:val="40"/>
                                <w:szCs w:val="40"/>
                                <w:rtl/>
                              </w:rPr>
                              <w:t>آثار الطلب المقابل على الخصومة وأطرافها:</w:t>
                            </w:r>
                          </w:p>
                          <w:p w14:paraId="1BCF1396" w14:textId="77777777" w:rsidR="003541B8" w:rsidRDefault="003541B8" w:rsidP="003541B8">
                            <w:pPr>
                              <w:pStyle w:val="Paragraphedeliste"/>
                              <w:numPr>
                                <w:ilvl w:val="0"/>
                                <w:numId w:val="8"/>
                              </w:numPr>
                              <w:bidi/>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الطلبات المقابلة هي وسيلة هجومية في يد المدعى عليه لمواجهة طلبات المدعي الأصلية أو الإضافية أو الاحتياطية، مما تؤدي إلى تغيير محل الخصومة حيث لا يكتفي المدعى عليه بمجرد رفض الطلب الأصلي للمدع</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بل يثير طلبا آخر يطلب من خلاله الحكم له في مواجهة المدعي.</w:t>
                            </w:r>
                            <w:r>
                              <w:rPr>
                                <w:rFonts w:asciiTheme="minorHAnsi" w:hAnsi="Calibri" w:cs="Simplified Arabic"/>
                                <w:color w:val="000000" w:themeColor="dark1"/>
                                <w:kern w:val="24"/>
                                <w:sz w:val="36"/>
                                <w:szCs w:val="36"/>
                                <w:rtl/>
                              </w:rPr>
                              <w:t xml:space="preserve"> </w:t>
                            </w:r>
                          </w:p>
                          <w:p w14:paraId="722F1F28" w14:textId="77777777" w:rsidR="003541B8" w:rsidRDefault="003541B8" w:rsidP="003541B8">
                            <w:pPr>
                              <w:pStyle w:val="Paragraphedeliste"/>
                              <w:numPr>
                                <w:ilvl w:val="0"/>
                                <w:numId w:val="8"/>
                              </w:numPr>
                              <w:bidi/>
                              <w:jc w:val="both"/>
                              <w:rPr>
                                <w:rFonts w:eastAsia="Times New Roman"/>
                                <w:sz w:val="36"/>
                              </w:rPr>
                            </w:pPr>
                            <w:r>
                              <w:rPr>
                                <w:rFonts w:asciiTheme="minorHAnsi" w:hAnsi="Calibri" w:cstheme="minorBidi"/>
                                <w:color w:val="000000" w:themeColor="dark1"/>
                                <w:kern w:val="24"/>
                                <w:sz w:val="36"/>
                                <w:szCs w:val="36"/>
                                <w:rtl/>
                                <w:lang w:bidi="ar-DZ"/>
                              </w:rPr>
                              <w:t xml:space="preserve"> </w:t>
                            </w:r>
                            <w:r>
                              <w:rPr>
                                <w:rFonts w:asciiTheme="minorHAnsi" w:hAnsi="Arial" w:cstheme="minorBidi"/>
                                <w:color w:val="000000" w:themeColor="dark1"/>
                                <w:kern w:val="24"/>
                                <w:sz w:val="36"/>
                                <w:szCs w:val="36"/>
                                <w:rtl/>
                              </w:rPr>
                              <w:t xml:space="preserve">يؤدي الطلب المقابل إلى قلب أدوار الخصومة، فيتحول المدعى عليه إلى مدعي، ومن ثم يجوز للمدعى عليه تقديم طلبات مقابلة لدعوى المدعي الأصلي، ومن </w:t>
                            </w:r>
                            <w:r>
                              <w:rPr>
                                <w:rFonts w:asciiTheme="minorHAnsi" w:hAnsi="Arial" w:cstheme="minorBidi"/>
                                <w:b/>
                                <w:bCs/>
                                <w:color w:val="000000" w:themeColor="dark1"/>
                                <w:kern w:val="24"/>
                                <w:sz w:val="36"/>
                                <w:szCs w:val="36"/>
                                <w:rtl/>
                              </w:rPr>
                              <w:t>أمثله ذلك</w:t>
                            </w:r>
                            <w:r>
                              <w:rPr>
                                <w:rFonts w:asciiTheme="minorHAnsi" w:hAnsi="Calibri" w:cstheme="minorBidi"/>
                                <w:color w:val="000000" w:themeColor="dark1"/>
                                <w:kern w:val="24"/>
                                <w:sz w:val="36"/>
                                <w:szCs w:val="36"/>
                                <w:rtl/>
                              </w:rPr>
                              <w:t xml:space="preserve"> أن تقيم الزوجة المدعية دعوى رجوع إلى بيت الزوجية فيقدم الزوج المدعى عليه طلبا مقابلا بالطلاق.</w:t>
                            </w:r>
                          </w:p>
                          <w:p w14:paraId="14CB2E2E" w14:textId="77777777" w:rsidR="003541B8" w:rsidRDefault="003541B8" w:rsidP="003541B8">
                            <w:pPr>
                              <w:pStyle w:val="Paragraphedeliste"/>
                              <w:numPr>
                                <w:ilvl w:val="0"/>
                                <w:numId w:val="8"/>
                              </w:numPr>
                              <w:bidi/>
                              <w:jc w:val="both"/>
                              <w:rPr>
                                <w:rFonts w:eastAsia="Times New Roman"/>
                                <w:sz w:val="36"/>
                              </w:rPr>
                            </w:pPr>
                            <w:r>
                              <w:rPr>
                                <w:rFonts w:asciiTheme="minorHAnsi" w:hAnsi="Arial" w:cstheme="minorBidi"/>
                                <w:color w:val="000000" w:themeColor="dark1"/>
                                <w:kern w:val="24"/>
                                <w:sz w:val="36"/>
                                <w:szCs w:val="36"/>
                                <w:rtl/>
                              </w:rPr>
                              <w:t>إذا كانت الطلبات الجديدة لا تقبل أمام جهة الاستئناف إلا إذا كنت مرتبطة بالطلب الأصلي حسب المادة 343 ق.إ.م.إ، لأنها في قبولها مخالفة لمبدأ حق التقاضي على درجتين، في حين أن الطلبات المقابلة يجوز تقديمها خلال النظر في الاستئناف حسب المادة 345 ق.إ.م.إ.</w:t>
                            </w:r>
                          </w:p>
                          <w:p w14:paraId="51B75CDF" w14:textId="77777777" w:rsidR="003541B8" w:rsidRDefault="003541B8" w:rsidP="003541B8">
                            <w:pPr>
                              <w:pStyle w:val="Paragraphedeliste"/>
                              <w:numPr>
                                <w:ilvl w:val="0"/>
                                <w:numId w:val="8"/>
                              </w:numPr>
                              <w:bidi/>
                              <w:jc w:val="both"/>
                              <w:rPr>
                                <w:rFonts w:eastAsia="Times New Roman"/>
                                <w:sz w:val="36"/>
                              </w:rPr>
                            </w:pPr>
                            <w:r>
                              <w:rPr>
                                <w:rFonts w:asciiTheme="minorHAnsi" w:hAnsi="Calibri" w:cstheme="minorBidi"/>
                                <w:color w:val="000000" w:themeColor="dark1"/>
                                <w:kern w:val="24"/>
                                <w:sz w:val="36"/>
                                <w:szCs w:val="36"/>
                                <w:rtl/>
                                <w:lang w:bidi="ar-DZ"/>
                              </w:rPr>
                              <w:t xml:space="preserve"> </w:t>
                            </w:r>
                            <w:r>
                              <w:rPr>
                                <w:rFonts w:asciiTheme="minorHAnsi" w:hAnsi="Arial" w:cstheme="minorBidi"/>
                                <w:color w:val="000000" w:themeColor="dark1"/>
                                <w:kern w:val="24"/>
                                <w:sz w:val="36"/>
                                <w:szCs w:val="36"/>
                                <w:rtl/>
                              </w:rPr>
                              <w:t>أشارت المادة 33/ف2</w:t>
                            </w:r>
                            <w:r>
                              <w:rPr>
                                <w:rFonts w:asciiTheme="minorHAnsi" w:hAnsi="Calibri" w:cstheme="minorBidi"/>
                                <w:color w:val="000000" w:themeColor="dark1"/>
                                <w:kern w:val="24"/>
                                <w:sz w:val="36"/>
                                <w:szCs w:val="36"/>
                                <w:rtl/>
                              </w:rPr>
                              <w:t xml:space="preserve"> ق.إ.م.إ بأن العبرة في تقدير قاضي الدرجة الأولى لقيمة النزاع واختصاصه بالفصل فيه ابتدائيا ونهائيا إذا لم يتجاوز 200 ألف دينار، هو بطلبات المدعي الأصلية دون النظر إلى قيمة الطلبات المقابلة أو المقاصة القضائية حتى ولو تجاوزت تلك </w:t>
                            </w:r>
                            <w:r>
                              <w:rPr>
                                <w:rFonts w:asciiTheme="minorHAnsi" w:hAnsi="Arial" w:cstheme="minorBidi"/>
                                <w:color w:val="000000" w:themeColor="dark1"/>
                                <w:kern w:val="24"/>
                                <w:sz w:val="36"/>
                                <w:szCs w:val="36"/>
                                <w:rtl/>
                              </w:rPr>
                              <w:t>القيمة.</w:t>
                            </w:r>
                            <w:r>
                              <w:rPr>
                                <w:rFonts w:asciiTheme="minorHAnsi" w:hAnsi="Calibri" w:cstheme="minorBidi"/>
                                <w:color w:val="000000" w:themeColor="dark1"/>
                                <w:kern w:val="24"/>
                                <w:sz w:val="36"/>
                                <w:szCs w:val="36"/>
                                <w:rtl/>
                              </w:rPr>
                              <w:t xml:space="preserve"> </w:t>
                            </w:r>
                          </w:p>
                        </w:txbxContent>
                      </wps:txbx>
                      <wps:bodyPr rtlCol="0" anchor="ctr"/>
                    </wps:wsp>
                  </a:graphicData>
                </a:graphic>
              </wp:inline>
            </w:drawing>
          </mc:Choice>
          <mc:Fallback>
            <w:pict>
              <v:roundrect w14:anchorId="4D1A528D" id="_x0000_s1046" style="width:6in;height:320.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" fillcolor="#cdddac [1622]" strokecolor="#94b64e [3046]">
                <v:fill color2="#f0f4e6 [502]" rotate="t" angle="180" colors="0 #dafda7;22938f #e4fdc2;1 #f5ffe6" focus="100%" type="gradient"/>
                <v:shadow on="t" color="black" opacity="24903f" origin=",.5" offset="0,.55556mm"/>
                <v:textbox>
                  <w:txbxContent>
                    <w:p w14:paraId="20303833" w14:textId="77777777" w:rsidR="003541B8" w:rsidRDefault="003541B8" w:rsidP="003541B8">
                      <w:pPr>
                        <w:bidi/>
                        <w:jc w:val="center"/>
                        <w:rPr>
                          <w:sz w:val="24"/>
                          <w:szCs w:val="24"/>
                        </w:rPr>
                      </w:pPr>
                      <w:r>
                        <w:rPr>
                          <w:rFonts w:hAnsi="Calibri" w:cs="Simplified Arabic"/>
                          <w:b/>
                          <w:bCs/>
                          <w:color w:val="000000" w:themeColor="dark1"/>
                          <w:kern w:val="24"/>
                          <w:sz w:val="40"/>
                          <w:szCs w:val="40"/>
                          <w:rtl/>
                          <w:lang w:bidi="ar-DZ"/>
                        </w:rPr>
                        <w:t xml:space="preserve">2- </w:t>
                      </w:r>
                      <w:r>
                        <w:rPr>
                          <w:rFonts w:hAnsi="Simplified Arabic" w:cs="Simplified Arabic"/>
                          <w:b/>
                          <w:bCs/>
                          <w:color w:val="000000" w:themeColor="dark1"/>
                          <w:kern w:val="24"/>
                          <w:sz w:val="40"/>
                          <w:szCs w:val="40"/>
                          <w:rtl/>
                        </w:rPr>
                        <w:t>الطلبات المقابلة</w:t>
                      </w:r>
                      <w:r>
                        <w:rPr>
                          <w:rFonts w:hAnsi="Calibri" w:cs="Simplified Arabic"/>
                          <w:color w:val="000000" w:themeColor="dark1"/>
                          <w:kern w:val="24"/>
                          <w:sz w:val="40"/>
                          <w:szCs w:val="40"/>
                          <w:rtl/>
                        </w:rPr>
                        <w:t xml:space="preserve"> </w:t>
                      </w:r>
                      <w:r>
                        <w:rPr>
                          <w:rFonts w:hAnsi="Simplified Arabic" w:cs="Simplified Arabic"/>
                          <w:b/>
                          <w:bCs/>
                          <w:color w:val="000000" w:themeColor="dark1"/>
                          <w:kern w:val="24"/>
                          <w:sz w:val="40"/>
                          <w:szCs w:val="40"/>
                          <w:rtl/>
                        </w:rPr>
                        <w:t>أو طلبات المدعى عليه</w:t>
                      </w:r>
                      <w:r>
                        <w:rPr>
                          <w:rFonts w:hAnsi="Calibri" w:cs="Simplified Arabic"/>
                          <w:color w:val="000000" w:themeColor="dark1"/>
                          <w:kern w:val="24"/>
                          <w:sz w:val="40"/>
                          <w:szCs w:val="40"/>
                          <w:rtl/>
                        </w:rPr>
                        <w:t xml:space="preserve"> </w:t>
                      </w:r>
                    </w:p>
                    <w:p w14:paraId="74E8CD99" w14:textId="77777777" w:rsidR="003541B8" w:rsidRDefault="003541B8" w:rsidP="003541B8">
                      <w:pPr>
                        <w:bidi/>
                        <w:jc w:val="both"/>
                      </w:pPr>
                      <w:r>
                        <w:rPr>
                          <w:rFonts w:hAnsi="Simplified Arabic" w:cs="Simplified Arabic"/>
                          <w:color w:val="000000" w:themeColor="dark1"/>
                          <w:kern w:val="24"/>
                          <w:sz w:val="36"/>
                          <w:szCs w:val="36"/>
                          <w:rtl/>
                        </w:rPr>
                        <w:t xml:space="preserve">عرفت المادة 25 من ق.إ.م.إ الطلب المقابل بأنه: </w:t>
                      </w:r>
                      <w:r>
                        <w:rPr>
                          <w:rFonts w:hAnsi="Calibri" w:cs="Simplified Arabic"/>
                          <w:color w:val="000000" w:themeColor="dark1"/>
                          <w:kern w:val="24"/>
                          <w:sz w:val="36"/>
                          <w:szCs w:val="36"/>
                          <w:rtl/>
                        </w:rPr>
                        <w:t xml:space="preserve">"الطلب الذي يقدمه المدعى عليه للحصول على منفعة، فضلا عن طلبه رفض مزاعم </w:t>
                      </w:r>
                      <w:r>
                        <w:rPr>
                          <w:rFonts w:hAnsi="Simplified Arabic" w:cs="Simplified Arabic"/>
                          <w:color w:val="000000" w:themeColor="dark1"/>
                          <w:kern w:val="24"/>
                          <w:sz w:val="36"/>
                          <w:szCs w:val="36"/>
                          <w:rtl/>
                        </w:rPr>
                        <w:t>خصمه".</w:t>
                      </w:r>
                      <w:r>
                        <w:rPr>
                          <w:rFonts w:hAnsi="Calibri" w:cs="Simplified Arabic"/>
                          <w:color w:val="000000" w:themeColor="dark1"/>
                          <w:kern w:val="24"/>
                          <w:sz w:val="36"/>
                          <w:szCs w:val="36"/>
                          <w:rtl/>
                        </w:rPr>
                        <w:t xml:space="preserve"> </w:t>
                      </w:r>
                    </w:p>
                    <w:p w14:paraId="222454F4" w14:textId="77777777" w:rsidR="003541B8" w:rsidRDefault="003541B8" w:rsidP="003541B8">
                      <w:pPr>
                        <w:bidi/>
                        <w:jc w:val="both"/>
                      </w:pPr>
                      <w:r>
                        <w:rPr>
                          <w:rFonts w:hAnsi="Simplified Arabic" w:cs="Simplified Arabic"/>
                          <w:color w:val="000000" w:themeColor="dark1"/>
                          <w:kern w:val="24"/>
                          <w:sz w:val="36"/>
                          <w:szCs w:val="36"/>
                          <w:rtl/>
                          <w:lang w:bidi="ar-DZ"/>
                        </w:rPr>
                        <w:t>و</w:t>
                      </w:r>
                      <w:r>
                        <w:rPr>
                          <w:rFonts w:hAnsi="Simplified Arabic" w:cs="Simplified Arabic"/>
                          <w:color w:val="000000" w:themeColor="dark1"/>
                          <w:kern w:val="24"/>
                          <w:sz w:val="36"/>
                          <w:szCs w:val="36"/>
                          <w:rtl/>
                        </w:rPr>
                        <w:t>يشترط في الطلب المقابل أن يكون مرتبطا بالطلب الأصلي.</w:t>
                      </w:r>
                    </w:p>
                    <w:p w14:paraId="66DBDD8B" w14:textId="77777777" w:rsidR="003541B8" w:rsidRDefault="003541B8" w:rsidP="003541B8">
                      <w:pPr>
                        <w:bidi/>
                        <w:jc w:val="center"/>
                      </w:pPr>
                      <w:r>
                        <w:rPr>
                          <w:rFonts w:hAnsi="Simplified Arabic" w:cs="Simplified Arabic"/>
                          <w:b/>
                          <w:bCs/>
                          <w:color w:val="000000" w:themeColor="dark1"/>
                          <w:kern w:val="24"/>
                          <w:sz w:val="40"/>
                          <w:szCs w:val="40"/>
                          <w:rtl/>
                        </w:rPr>
                        <w:t>آثار الطلب المقابل على الخصومة وأطرافها:</w:t>
                      </w:r>
                    </w:p>
                    <w:p w14:paraId="1BCF1396" w14:textId="77777777" w:rsidR="003541B8" w:rsidRDefault="003541B8" w:rsidP="003541B8">
                      <w:pPr>
                        <w:pStyle w:val="Paragraphedeliste"/>
                        <w:numPr>
                          <w:ilvl w:val="0"/>
                          <w:numId w:val="8"/>
                        </w:numPr>
                        <w:bidi/>
                        <w:jc w:val="both"/>
                        <w:rPr>
                          <w:rFonts w:eastAsia="Times New Roman"/>
                          <w:sz w:val="36"/>
                        </w:rPr>
                      </w:pPr>
                      <w:r>
                        <w:rPr>
                          <w:rFonts w:asciiTheme="minorHAnsi" w:hAnsi="Calibri" w:cs="Simplified Arabic"/>
                          <w:color w:val="000000" w:themeColor="dark1"/>
                          <w:kern w:val="24"/>
                          <w:sz w:val="36"/>
                          <w:szCs w:val="36"/>
                          <w:rtl/>
                          <w:lang w:bidi="ar-DZ"/>
                        </w:rPr>
                        <w:t xml:space="preserve"> </w:t>
                      </w:r>
                      <w:r>
                        <w:rPr>
                          <w:rFonts w:asciiTheme="minorHAnsi" w:hAnsi="Simplified Arabic" w:cs="Simplified Arabic"/>
                          <w:color w:val="000000" w:themeColor="dark1"/>
                          <w:kern w:val="24"/>
                          <w:sz w:val="36"/>
                          <w:szCs w:val="36"/>
                          <w:rtl/>
                        </w:rPr>
                        <w:t>الطلبات المقابلة هي وسيلة هجومية في يد المدعى عليه لمواجهة طلبات المدعي الأصلية أو الإضافية أو الاحتياطية، مما تؤدي إلى تغيير محل الخصومة حيث لا يكتفي المدعى عليه بمجرد رفض الطلب الأصلي للمدع</w:t>
                      </w:r>
                      <w:r>
                        <w:rPr>
                          <w:rFonts w:asciiTheme="minorHAnsi" w:hAnsi="Simplified Arabic" w:cs="Simplified Arabic"/>
                          <w:color w:val="000000" w:themeColor="dark1"/>
                          <w:kern w:val="24"/>
                          <w:sz w:val="36"/>
                          <w:szCs w:val="36"/>
                          <w:rtl/>
                          <w:lang w:bidi="ar-DZ"/>
                        </w:rPr>
                        <w:t>ي</w:t>
                      </w: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بل يثير طلبا آخر يطلب من خلاله الحكم له في مواجهة المدعي.</w:t>
                      </w:r>
                      <w:r>
                        <w:rPr>
                          <w:rFonts w:asciiTheme="minorHAnsi" w:hAnsi="Calibri" w:cs="Simplified Arabic"/>
                          <w:color w:val="000000" w:themeColor="dark1"/>
                          <w:kern w:val="24"/>
                          <w:sz w:val="36"/>
                          <w:szCs w:val="36"/>
                          <w:rtl/>
                        </w:rPr>
                        <w:t xml:space="preserve"> </w:t>
                      </w:r>
                    </w:p>
                    <w:p w14:paraId="722F1F28" w14:textId="77777777" w:rsidR="003541B8" w:rsidRDefault="003541B8" w:rsidP="003541B8">
                      <w:pPr>
                        <w:pStyle w:val="Paragraphedeliste"/>
                        <w:numPr>
                          <w:ilvl w:val="0"/>
                          <w:numId w:val="8"/>
                        </w:numPr>
                        <w:bidi/>
                        <w:jc w:val="both"/>
                        <w:rPr>
                          <w:rFonts w:eastAsia="Times New Roman"/>
                          <w:sz w:val="36"/>
                        </w:rPr>
                      </w:pPr>
                      <w:r>
                        <w:rPr>
                          <w:rFonts w:asciiTheme="minorHAnsi" w:hAnsi="Calibri" w:cstheme="minorBidi"/>
                          <w:color w:val="000000" w:themeColor="dark1"/>
                          <w:kern w:val="24"/>
                          <w:sz w:val="36"/>
                          <w:szCs w:val="36"/>
                          <w:rtl/>
                          <w:lang w:bidi="ar-DZ"/>
                        </w:rPr>
                        <w:t xml:space="preserve"> </w:t>
                      </w:r>
                      <w:r>
                        <w:rPr>
                          <w:rFonts w:asciiTheme="minorHAnsi" w:hAnsi="Arial" w:cstheme="minorBidi"/>
                          <w:color w:val="000000" w:themeColor="dark1"/>
                          <w:kern w:val="24"/>
                          <w:sz w:val="36"/>
                          <w:szCs w:val="36"/>
                          <w:rtl/>
                        </w:rPr>
                        <w:t xml:space="preserve">يؤدي الطلب المقابل إلى قلب أدوار الخصومة، فيتحول المدعى عليه إلى مدعي، ومن ثم يجوز للمدعى عليه تقديم طلبات مقابلة لدعوى المدعي الأصلي، ومن </w:t>
                      </w:r>
                      <w:r>
                        <w:rPr>
                          <w:rFonts w:asciiTheme="minorHAnsi" w:hAnsi="Arial" w:cstheme="minorBidi"/>
                          <w:b/>
                          <w:bCs/>
                          <w:color w:val="000000" w:themeColor="dark1"/>
                          <w:kern w:val="24"/>
                          <w:sz w:val="36"/>
                          <w:szCs w:val="36"/>
                          <w:rtl/>
                        </w:rPr>
                        <w:t>أمثله ذلك</w:t>
                      </w:r>
                      <w:r>
                        <w:rPr>
                          <w:rFonts w:asciiTheme="minorHAnsi" w:hAnsi="Calibri" w:cstheme="minorBidi"/>
                          <w:color w:val="000000" w:themeColor="dark1"/>
                          <w:kern w:val="24"/>
                          <w:sz w:val="36"/>
                          <w:szCs w:val="36"/>
                          <w:rtl/>
                        </w:rPr>
                        <w:t xml:space="preserve"> أن تقيم الزوجة المدعية دعوى رجوع إلى بيت الزوجية فيقدم الزوج المدعى عليه طلبا مقابلا بالطلاق.</w:t>
                      </w:r>
                    </w:p>
                    <w:p w14:paraId="14CB2E2E" w14:textId="77777777" w:rsidR="003541B8" w:rsidRDefault="003541B8" w:rsidP="003541B8">
                      <w:pPr>
                        <w:pStyle w:val="Paragraphedeliste"/>
                        <w:numPr>
                          <w:ilvl w:val="0"/>
                          <w:numId w:val="8"/>
                        </w:numPr>
                        <w:bidi/>
                        <w:jc w:val="both"/>
                        <w:rPr>
                          <w:rFonts w:eastAsia="Times New Roman"/>
                          <w:sz w:val="36"/>
                        </w:rPr>
                      </w:pPr>
                      <w:r>
                        <w:rPr>
                          <w:rFonts w:asciiTheme="minorHAnsi" w:hAnsi="Arial" w:cstheme="minorBidi"/>
                          <w:color w:val="000000" w:themeColor="dark1"/>
                          <w:kern w:val="24"/>
                          <w:sz w:val="36"/>
                          <w:szCs w:val="36"/>
                          <w:rtl/>
                        </w:rPr>
                        <w:t>إذا كانت الطلبات الجديدة لا تقبل أمام جهة الاستئناف إلا إذا كنت مرتبطة بالطلب الأصلي حسب المادة 343 ق.إ.م.إ، لأنها في قبولها مخالفة لمبدأ حق التقاضي على درجتين، في حين أن الطلبات المقابلة يجوز تقديمها خلال النظر في الاستئناف حسب المادة 345 ق.إ.م.إ.</w:t>
                      </w:r>
                    </w:p>
                    <w:p w14:paraId="51B75CDF" w14:textId="77777777" w:rsidR="003541B8" w:rsidRDefault="003541B8" w:rsidP="003541B8">
                      <w:pPr>
                        <w:pStyle w:val="Paragraphedeliste"/>
                        <w:numPr>
                          <w:ilvl w:val="0"/>
                          <w:numId w:val="8"/>
                        </w:numPr>
                        <w:bidi/>
                        <w:jc w:val="both"/>
                        <w:rPr>
                          <w:rFonts w:eastAsia="Times New Roman"/>
                          <w:sz w:val="36"/>
                        </w:rPr>
                      </w:pPr>
                      <w:r>
                        <w:rPr>
                          <w:rFonts w:asciiTheme="minorHAnsi" w:hAnsi="Calibri" w:cstheme="minorBidi"/>
                          <w:color w:val="000000" w:themeColor="dark1"/>
                          <w:kern w:val="24"/>
                          <w:sz w:val="36"/>
                          <w:szCs w:val="36"/>
                          <w:rtl/>
                          <w:lang w:bidi="ar-DZ"/>
                        </w:rPr>
                        <w:t xml:space="preserve"> </w:t>
                      </w:r>
                      <w:r>
                        <w:rPr>
                          <w:rFonts w:asciiTheme="minorHAnsi" w:hAnsi="Arial" w:cstheme="minorBidi"/>
                          <w:color w:val="000000" w:themeColor="dark1"/>
                          <w:kern w:val="24"/>
                          <w:sz w:val="36"/>
                          <w:szCs w:val="36"/>
                          <w:rtl/>
                        </w:rPr>
                        <w:t>أشارت المادة 33/ف2</w:t>
                      </w:r>
                      <w:r>
                        <w:rPr>
                          <w:rFonts w:asciiTheme="minorHAnsi" w:hAnsi="Calibri" w:cstheme="minorBidi"/>
                          <w:color w:val="000000" w:themeColor="dark1"/>
                          <w:kern w:val="24"/>
                          <w:sz w:val="36"/>
                          <w:szCs w:val="36"/>
                          <w:rtl/>
                        </w:rPr>
                        <w:t xml:space="preserve"> ق.إ.م.إ بأن العبرة في تقدير قاضي الدرجة الأولى لقيمة النزاع واختصاصه بالفصل فيه ابتدائيا ونهائيا إذا لم يتجاوز 200 ألف دينار، هو بطلبات المدعي الأصلية دون النظر إلى قيمة الطلبات المقابلة أو المقاصة القضائية حتى ولو تجاوزت تلك </w:t>
                      </w:r>
                      <w:r>
                        <w:rPr>
                          <w:rFonts w:asciiTheme="minorHAnsi" w:hAnsi="Arial" w:cstheme="minorBidi"/>
                          <w:color w:val="000000" w:themeColor="dark1"/>
                          <w:kern w:val="24"/>
                          <w:sz w:val="36"/>
                          <w:szCs w:val="36"/>
                          <w:rtl/>
                        </w:rPr>
                        <w:t>القيمة.</w:t>
                      </w:r>
                      <w:r>
                        <w:rPr>
                          <w:rFonts w:asciiTheme="minorHAnsi" w:hAnsi="Calibri" w:cstheme="minorBidi"/>
                          <w:color w:val="000000" w:themeColor="dark1"/>
                          <w:kern w:val="24"/>
                          <w:sz w:val="36"/>
                          <w:szCs w:val="36"/>
                          <w:rtl/>
                        </w:rPr>
                        <w:t xml:space="preserve"> </w:t>
                      </w:r>
                    </w:p>
                  </w:txbxContent>
                </v:textbox>
                <w10:anchorlock/>
              </v:roundrect>
            </w:pict>
          </mc:Fallback>
        </mc:AlternateContent>
      </w:r>
      <w:r w:rsidRPr="0001214A">
        <w:rPr>
          <w:noProof/>
          <w:lang w:eastAsia="fr-FR"/>
        </w:rPr>
        <w:t xml:space="preserve"> </w:t>
      </w:r>
      <w:r w:rsidRPr="0001214A">
        <w:rPr>
          <w:noProof/>
          <w:rtl/>
        </w:rPr>
        <mc:AlternateContent>
          <mc:Choice Requires="wps">
            <w:drawing>
              <wp:inline distT="0" distB="0" distL="0" distR="0" wp14:anchorId="28F77BD0" wp14:editId="39559FB9">
                <wp:extent cx="5486400" cy="3149600"/>
                <wp:effectExtent l="57150" t="38100" r="57150" b="69850"/>
                <wp:docPr id="58" name="Rectangle à coins arrondis 1"/>
                <wp:cNvGraphicFramePr/>
                <a:graphic xmlns:a="http://schemas.openxmlformats.org/drawingml/2006/main">
                  <a:graphicData uri="http://schemas.microsoft.com/office/word/2010/wordprocessingShape">
                    <wps:wsp>
                      <wps:cNvSpPr/>
                      <wps:spPr>
                        <a:xfrm>
                          <a:off x="0" y="0"/>
                          <a:ext cx="5486400" cy="3149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8956F35"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rtl/>
                                <w:lang w:bidi="ar-DZ"/>
                              </w:rPr>
                              <w:t xml:space="preserve">3- </w:t>
                            </w:r>
                            <w:r>
                              <w:rPr>
                                <w:rFonts w:hAnsi="Simplified Arabic" w:cs="Simplified Arabic"/>
                                <w:b/>
                                <w:bCs/>
                                <w:color w:val="000000" w:themeColor="dark1"/>
                                <w:kern w:val="24"/>
                                <w:sz w:val="40"/>
                                <w:szCs w:val="40"/>
                                <w:rtl/>
                              </w:rPr>
                              <w:t>التدخل في الخصومة</w:t>
                            </w:r>
                            <w:r>
                              <w:rPr>
                                <w:rFonts w:hAnsi="Calibri" w:cs="Simplified Arabic"/>
                                <w:color w:val="000000" w:themeColor="dark1"/>
                                <w:kern w:val="24"/>
                                <w:sz w:val="40"/>
                                <w:szCs w:val="40"/>
                                <w:rtl/>
                              </w:rPr>
                              <w:t xml:space="preserve"> </w:t>
                            </w:r>
                          </w:p>
                          <w:p w14:paraId="67D7ED63"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طلب عارض يوجهه شخص خارج عن الخصومة السارية بقصد الانضمام إلى أحد الخصمين لمساعدته أو اختصام الطرفين، حيث يؤدي إلى تغيير في نطاق الخصومة من حيث الأطراف فتتوسع الدائرة لتضم أشخاص آخرين يسمون المتدخلين أو المدخلين في الخصومة، وقد تناولت</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المواد من 194 إلى 206 ق.إ.م.إ أحكام التدخل في الخصومة، حيث بينت شروطه وإجراءاته وأنواعه.</w:t>
                            </w:r>
                          </w:p>
                        </w:txbxContent>
                      </wps:txbx>
                      <wps:bodyPr rtlCol="0" anchor="ctr"/>
                    </wps:wsp>
                  </a:graphicData>
                </a:graphic>
              </wp:inline>
            </w:drawing>
          </mc:Choice>
          <mc:Fallback>
            <w:pict>
              <v:roundrect w14:anchorId="28F77BD0" id="_x0000_s1047" style="width:6in;height:2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" fillcolor="#fbcaa2 [1625]" strokecolor="#f68c36 [3049]">
                <v:fill color2="#fdefe3 [505]" rotate="t" angle="180" colors="0 #ffbe86;22938f #ffd0aa;1 #ffebdb" focus="100%" type="gradient"/>
                <v:shadow on="t" color="black" opacity="24903f" origin=",.5" offset="0,.55556mm"/>
                <v:textbox>
                  <w:txbxContent>
                    <w:p w14:paraId="08956F35"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rtl/>
                          <w:lang w:bidi="ar-DZ"/>
                        </w:rPr>
                        <w:t xml:space="preserve">3- </w:t>
                      </w:r>
                      <w:r>
                        <w:rPr>
                          <w:rFonts w:hAnsi="Simplified Arabic" w:cs="Simplified Arabic"/>
                          <w:b/>
                          <w:bCs/>
                          <w:color w:val="000000" w:themeColor="dark1"/>
                          <w:kern w:val="24"/>
                          <w:sz w:val="40"/>
                          <w:szCs w:val="40"/>
                          <w:rtl/>
                        </w:rPr>
                        <w:t>التدخل في الخصومة</w:t>
                      </w:r>
                      <w:r>
                        <w:rPr>
                          <w:rFonts w:hAnsi="Calibri" w:cs="Simplified Arabic"/>
                          <w:color w:val="000000" w:themeColor="dark1"/>
                          <w:kern w:val="24"/>
                          <w:sz w:val="40"/>
                          <w:szCs w:val="40"/>
                          <w:rtl/>
                        </w:rPr>
                        <w:t xml:space="preserve"> </w:t>
                      </w:r>
                    </w:p>
                    <w:p w14:paraId="67D7ED63"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طلب عارض يوجهه شخص خارج عن الخصومة السارية بقصد الانضمام إلى أحد الخصمين لمساعدته أو اختصام الطرفين، حيث يؤدي إلى تغيير في نطاق الخصومة من حيث الأطراف فتتوسع الدائرة لتضم أشخاص آخرين يسمون المتدخلين أو المدخلين في الخصومة، وقد تناولت</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المواد من 194 إلى 206 ق.إ.م.إ أحكام التدخل في الخصومة، حيث بينت شروطه وإجراءاته وأنواعه.</w:t>
                      </w:r>
                    </w:p>
                  </w:txbxContent>
                </v:textbox>
                <w10:anchorlock/>
              </v:roundrect>
            </w:pict>
          </mc:Fallback>
        </mc:AlternateContent>
      </w:r>
    </w:p>
    <w:p w14:paraId="5A5FD21E" w14:textId="77777777" w:rsidR="00672A94" w:rsidRDefault="00672A94" w:rsidP="00672A94">
      <w:pPr>
        <w:bidi/>
        <w:jc w:val="center"/>
        <w:rPr>
          <w:noProof/>
          <w:rtl/>
          <w:lang w:eastAsia="fr-FR"/>
        </w:rPr>
      </w:pPr>
      <w:r w:rsidRPr="00672A94">
        <w:rPr>
          <w:noProof/>
          <w:rtl/>
        </w:rPr>
        <w:lastRenderedPageBreak/>
        <mc:AlternateContent>
          <mc:Choice Requires="wps">
            <w:drawing>
              <wp:inline distT="0" distB="0" distL="0" distR="0" wp14:anchorId="24DD48C9" wp14:editId="583E12EC">
                <wp:extent cx="5486400" cy="4103370"/>
                <wp:effectExtent l="57150" t="38100" r="57150" b="68580"/>
                <wp:docPr id="59" name="Rectangle à coins arrondis 1"/>
                <wp:cNvGraphicFramePr/>
                <a:graphic xmlns:a="http://schemas.openxmlformats.org/drawingml/2006/main">
                  <a:graphicData uri="http://schemas.microsoft.com/office/word/2010/wordprocessingShape">
                    <wps:wsp>
                      <wps:cNvSpPr/>
                      <wps:spPr>
                        <a:xfrm>
                          <a:off x="0" y="0"/>
                          <a:ext cx="5486400" cy="410337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67DB272"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شروط وإجراءات صحة التدخل</w:t>
                            </w:r>
                          </w:p>
                          <w:p w14:paraId="6F339009" w14:textId="77777777" w:rsidR="003541B8" w:rsidRDefault="003541B8" w:rsidP="003541B8">
                            <w:pPr>
                              <w:bidi/>
                              <w:jc w:val="both"/>
                            </w:pPr>
                            <w:r>
                              <w:rPr>
                                <w:rFonts w:hAnsi="Calibri" w:cs="Simplified Arabic"/>
                                <w:color w:val="000000" w:themeColor="dark1"/>
                                <w:kern w:val="24"/>
                                <w:sz w:val="36"/>
                                <w:szCs w:val="36"/>
                                <w:rtl/>
                              </w:rPr>
                              <w:t xml:space="preserve">1- </w:t>
                            </w:r>
                            <w:r>
                              <w:rPr>
                                <w:rFonts w:hAnsi="Simplified Arabic" w:cs="Simplified Arabic"/>
                                <w:color w:val="000000" w:themeColor="dark1"/>
                                <w:kern w:val="24"/>
                                <w:sz w:val="36"/>
                                <w:szCs w:val="36"/>
                                <w:rtl/>
                              </w:rPr>
                              <w:t xml:space="preserve">اشتراط الصفة والمصلحة في المتدخل، حسب المادة 194 فقرة </w:t>
                            </w:r>
                            <w:r>
                              <w:rPr>
                                <w:rFonts w:hAnsi="Calibri" w:cs="Simplified Arabic"/>
                                <w:color w:val="000000" w:themeColor="dark1"/>
                                <w:kern w:val="24"/>
                                <w:sz w:val="36"/>
                                <w:szCs w:val="36"/>
                                <w:rtl/>
                              </w:rPr>
                              <w:t>2</w:t>
                            </w:r>
                            <w:r>
                              <w:rPr>
                                <w:rFonts w:hAnsi="Arial"/>
                                <w:color w:val="000000" w:themeColor="dark1"/>
                                <w:kern w:val="24"/>
                                <w:sz w:val="36"/>
                                <w:szCs w:val="36"/>
                                <w:rtl/>
                              </w:rPr>
                              <w:t>ق.إ.م.إ</w:t>
                            </w:r>
                            <w:r>
                              <w:rPr>
                                <w:rFonts w:hAnsi="Calibri" w:cs="Simplified Arabic"/>
                                <w:color w:val="000000" w:themeColor="dark1"/>
                                <w:kern w:val="24"/>
                                <w:sz w:val="36"/>
                                <w:szCs w:val="36"/>
                                <w:rtl/>
                              </w:rPr>
                              <w:t xml:space="preserve">: "لا يقبل التدخل إلا ممن توفرت فيه الصفة </w:t>
                            </w:r>
                            <w:r>
                              <w:rPr>
                                <w:rFonts w:hAnsi="Simplified Arabic" w:cs="Simplified Arabic"/>
                                <w:color w:val="000000" w:themeColor="dark1"/>
                                <w:kern w:val="24"/>
                                <w:sz w:val="36"/>
                                <w:szCs w:val="36"/>
                                <w:rtl/>
                              </w:rPr>
                              <w:t>والمصلحة".</w:t>
                            </w:r>
                            <w:r>
                              <w:rPr>
                                <w:rFonts w:hAnsi="Calibri" w:cs="Simplified Arabic"/>
                                <w:color w:val="000000" w:themeColor="dark1"/>
                                <w:kern w:val="24"/>
                                <w:sz w:val="36"/>
                                <w:szCs w:val="36"/>
                                <w:rtl/>
                              </w:rPr>
                              <w:t xml:space="preserve"> ويترتب على تدخله أن يصبح طرفا في الخصومة ويكون الحكم الصادر حجة له أو عليه.</w:t>
                            </w:r>
                          </w:p>
                          <w:p w14:paraId="28299432" w14:textId="77777777" w:rsidR="003541B8" w:rsidRDefault="003541B8" w:rsidP="003541B8">
                            <w:pPr>
                              <w:bidi/>
                              <w:jc w:val="both"/>
                            </w:pPr>
                            <w:r>
                              <w:rPr>
                                <w:rFonts w:hAnsi="Calibri" w:cs="Simplified Arabic"/>
                                <w:color w:val="000000" w:themeColor="dark1"/>
                                <w:kern w:val="24"/>
                                <w:sz w:val="36"/>
                                <w:szCs w:val="36"/>
                                <w:rtl/>
                              </w:rPr>
                              <w:t>2- وجب اتباع الإجراءات المقررة في رفع الدعوى العادية بأن يرفع طلب التدخل أو الإدخال بموجب عريضة مع التبليغ.</w:t>
                            </w:r>
                          </w:p>
                          <w:p w14:paraId="5E26FD6E" w14:textId="77777777" w:rsidR="003541B8" w:rsidRDefault="003541B8" w:rsidP="003541B8">
                            <w:pPr>
                              <w:bidi/>
                              <w:jc w:val="both"/>
                            </w:pPr>
                            <w:r>
                              <w:rPr>
                                <w:rFonts w:hAnsi="Calibri" w:cs="Simplified Arabic"/>
                                <w:color w:val="000000" w:themeColor="dark1"/>
                                <w:kern w:val="24"/>
                                <w:sz w:val="36"/>
                                <w:szCs w:val="36"/>
                                <w:rtl/>
                              </w:rPr>
                              <w:t>3- جواز التدخل أمام المحكمة كأول درجة وأمام المجلس القضائي ولو أبدي لأول المرة أمامه، أما بالنسبة لإمكانية قبول التدخل في الخصومة بعد قرار الإحالة بعد النقض سواء أمام المحكمة أو المجلس القضائي، فإن التدخل لا يكون مقبولا إلا إذا أجازه صراحة قرار الإحالة الصادر من المحكمة العليا.</w:t>
                            </w:r>
                          </w:p>
                          <w:p w14:paraId="18D558CE" w14:textId="77777777" w:rsidR="003541B8" w:rsidRDefault="003541B8" w:rsidP="003541B8">
                            <w:pPr>
                              <w:bidi/>
                              <w:jc w:val="both"/>
                            </w:pPr>
                            <w:r>
                              <w:rPr>
                                <w:rFonts w:hAnsi="Simplified Arabic" w:cs="Simplified Arabic"/>
                                <w:color w:val="000000" w:themeColor="dark1"/>
                                <w:kern w:val="24"/>
                                <w:sz w:val="36"/>
                                <w:szCs w:val="36"/>
                                <w:rtl/>
                              </w:rPr>
                              <w:t xml:space="preserve">وقد أجازت المادة </w:t>
                            </w:r>
                            <w:r>
                              <w:rPr>
                                <w:rFonts w:hAnsi="Calibri" w:cs="Simplified Arabic"/>
                                <w:color w:val="000000" w:themeColor="dark1"/>
                                <w:kern w:val="24"/>
                                <w:sz w:val="36"/>
                                <w:szCs w:val="36"/>
                                <w:rtl/>
                              </w:rPr>
                              <w:t>372</w:t>
                            </w:r>
                            <w:r>
                              <w:rPr>
                                <w:rFonts w:hAnsi="Arial"/>
                                <w:color w:val="000000" w:themeColor="dark1"/>
                                <w:kern w:val="24"/>
                                <w:sz w:val="36"/>
                                <w:szCs w:val="36"/>
                                <w:rtl/>
                              </w:rPr>
                              <w:t>ق</w:t>
                            </w:r>
                            <w:r>
                              <w:rPr>
                                <w:rFonts w:hAnsi="Calibri"/>
                                <w:color w:val="000000" w:themeColor="dark1"/>
                                <w:kern w:val="24"/>
                                <w:sz w:val="36"/>
                                <w:szCs w:val="36"/>
                                <w:rtl/>
                              </w:rPr>
                              <w:t>.إ.م.إ</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للأشخاص الذين كانوا خصوما أمام الجهة القضائية المنقوض</w:t>
                            </w:r>
                            <w:r>
                              <w:rPr>
                                <w:rFonts w:hAnsi="Calibri" w:cs="Simplified Arabic"/>
                                <w:color w:val="000000" w:themeColor="dark1"/>
                                <w:kern w:val="24"/>
                                <w:sz w:val="36"/>
                                <w:szCs w:val="36"/>
                                <w:rtl/>
                              </w:rPr>
                              <w:t xml:space="preserve"> حكمها ولم يكونوا أطرافا أمام المحكمة العليا، إذ يمكنهم أن يدخلوا في الخصومة بعد الإحالة شريطة أن يكون قرار الإحالة يتضمن مساسا بحقوقهم.</w:t>
                            </w:r>
                          </w:p>
                          <w:p w14:paraId="4BBC8345" w14:textId="77777777" w:rsidR="003541B8" w:rsidRDefault="003541B8" w:rsidP="003541B8">
                            <w:pPr>
                              <w:bidi/>
                              <w:jc w:val="both"/>
                            </w:pPr>
                            <w:r>
                              <w:rPr>
                                <w:rFonts w:hAnsi="Simplified Arabic" w:cs="Simplified Arabic"/>
                                <w:color w:val="000000" w:themeColor="dark1"/>
                                <w:kern w:val="24"/>
                                <w:sz w:val="36"/>
                                <w:szCs w:val="36"/>
                                <w:rtl/>
                              </w:rPr>
                              <w:t>هذه الإجراءات من النظام العام يثيرها القاضي تلقائيا.</w:t>
                            </w:r>
                          </w:p>
                          <w:p w14:paraId="1A04BCE5" w14:textId="77777777" w:rsidR="003541B8" w:rsidRDefault="003541B8" w:rsidP="003541B8">
                            <w:pPr>
                              <w:bidi/>
                              <w:jc w:val="both"/>
                            </w:pPr>
                            <w:r>
                              <w:rPr>
                                <w:rFonts w:hAnsi="Calibri" w:cs="Simplified Arabic"/>
                                <w:color w:val="000000" w:themeColor="dark1"/>
                                <w:kern w:val="24"/>
                                <w:sz w:val="36"/>
                                <w:szCs w:val="36"/>
                                <w:rtl/>
                              </w:rPr>
                              <w:t xml:space="preserve">4- لا يقبل التدخل ما لم يكن مرتبطا ارتباطا كافيا بادعاءات </w:t>
                            </w:r>
                            <w:r>
                              <w:rPr>
                                <w:rFonts w:hAnsi="Simplified Arabic" w:cs="Simplified Arabic"/>
                                <w:color w:val="000000" w:themeColor="dark1"/>
                                <w:kern w:val="24"/>
                                <w:sz w:val="36"/>
                                <w:szCs w:val="36"/>
                                <w:rtl/>
                              </w:rPr>
                              <w:t>الخصوم.</w:t>
                            </w:r>
                            <w:r>
                              <w:rPr>
                                <w:rFonts w:hAnsi="Calibri" w:cs="Simplified Arabic"/>
                                <w:color w:val="000000" w:themeColor="dark1"/>
                                <w:kern w:val="24"/>
                                <w:sz w:val="36"/>
                                <w:szCs w:val="36"/>
                                <w:rtl/>
                              </w:rPr>
                              <w:t xml:space="preserve"> وهذا الشرط منطقي لأن التدخل هو طلب عارض والذي من شروطه أن يكون مرتبطا بالطلب الأصلي، فإذا لم يكن مرتبطا </w:t>
                            </w:r>
                            <w:r>
                              <w:rPr>
                                <w:rFonts w:hAnsi="Simplified Arabic" w:cs="Simplified Arabic"/>
                                <w:color w:val="000000" w:themeColor="dark1"/>
                                <w:kern w:val="24"/>
                                <w:sz w:val="36"/>
                                <w:szCs w:val="36"/>
                                <w:rtl/>
                              </w:rPr>
                              <w:t>به</w:t>
                            </w:r>
                            <w:r>
                              <w:rPr>
                                <w:rFonts w:hAnsi="Calibri" w:cs="Simplified Arabic"/>
                                <w:color w:val="000000" w:themeColor="dark1"/>
                                <w:kern w:val="24"/>
                                <w:sz w:val="36"/>
                                <w:szCs w:val="36"/>
                                <w:rtl/>
                              </w:rPr>
                              <w:t xml:space="preserve"> جاز الدفع برفضه سواء من قبل الخصوم أم من قبل القاضي الذي تبقى له السلطة التقديرية في ذلك.</w:t>
                            </w:r>
                          </w:p>
                        </w:txbxContent>
                      </wps:txbx>
                      <wps:bodyPr rtlCol="0" anchor="ctr"/>
                    </wps:wsp>
                  </a:graphicData>
                </a:graphic>
              </wp:inline>
            </w:drawing>
          </mc:Choice>
          <mc:Fallback>
            <w:pict>
              <v:roundrect w14:anchorId="24DD48C9" id="_x0000_s1048" style="width:6in;height:32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" fillcolor="#fbcaa2 [1625]" strokecolor="#f68c36 [3049]">
                <v:fill color2="#fdefe3 [505]" rotate="t" angle="180" colors="0 #ffbe86;22938f #ffd0aa;1 #ffebdb" focus="100%" type="gradient"/>
                <v:shadow on="t" color="black" opacity="24903f" origin=",.5" offset="0,.55556mm"/>
                <v:textbox>
                  <w:txbxContent>
                    <w:p w14:paraId="167DB272"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شروط وإجراءات صحة التدخل</w:t>
                      </w:r>
                    </w:p>
                    <w:p w14:paraId="6F339009" w14:textId="77777777" w:rsidR="003541B8" w:rsidRDefault="003541B8" w:rsidP="003541B8">
                      <w:pPr>
                        <w:bidi/>
                        <w:jc w:val="both"/>
                      </w:pPr>
                      <w:r>
                        <w:rPr>
                          <w:rFonts w:hAnsi="Calibri" w:cs="Simplified Arabic"/>
                          <w:color w:val="000000" w:themeColor="dark1"/>
                          <w:kern w:val="24"/>
                          <w:sz w:val="36"/>
                          <w:szCs w:val="36"/>
                          <w:rtl/>
                        </w:rPr>
                        <w:t xml:space="preserve">1- </w:t>
                      </w:r>
                      <w:r>
                        <w:rPr>
                          <w:rFonts w:hAnsi="Simplified Arabic" w:cs="Simplified Arabic"/>
                          <w:color w:val="000000" w:themeColor="dark1"/>
                          <w:kern w:val="24"/>
                          <w:sz w:val="36"/>
                          <w:szCs w:val="36"/>
                          <w:rtl/>
                        </w:rPr>
                        <w:t xml:space="preserve">اشتراط الصفة والمصلحة في المتدخل، حسب المادة 194 فقرة </w:t>
                      </w:r>
                      <w:r>
                        <w:rPr>
                          <w:rFonts w:hAnsi="Calibri" w:cs="Simplified Arabic"/>
                          <w:color w:val="000000" w:themeColor="dark1"/>
                          <w:kern w:val="24"/>
                          <w:sz w:val="36"/>
                          <w:szCs w:val="36"/>
                          <w:rtl/>
                        </w:rPr>
                        <w:t>2</w:t>
                      </w:r>
                      <w:r>
                        <w:rPr>
                          <w:rFonts w:hAnsi="Arial"/>
                          <w:color w:val="000000" w:themeColor="dark1"/>
                          <w:kern w:val="24"/>
                          <w:sz w:val="36"/>
                          <w:szCs w:val="36"/>
                          <w:rtl/>
                        </w:rPr>
                        <w:t>ق.إ.م.إ</w:t>
                      </w:r>
                      <w:r>
                        <w:rPr>
                          <w:rFonts w:hAnsi="Calibri" w:cs="Simplified Arabic"/>
                          <w:color w:val="000000" w:themeColor="dark1"/>
                          <w:kern w:val="24"/>
                          <w:sz w:val="36"/>
                          <w:szCs w:val="36"/>
                          <w:rtl/>
                        </w:rPr>
                        <w:t xml:space="preserve">: "لا يقبل التدخل إلا ممن توفرت فيه الصفة </w:t>
                      </w:r>
                      <w:r>
                        <w:rPr>
                          <w:rFonts w:hAnsi="Simplified Arabic" w:cs="Simplified Arabic"/>
                          <w:color w:val="000000" w:themeColor="dark1"/>
                          <w:kern w:val="24"/>
                          <w:sz w:val="36"/>
                          <w:szCs w:val="36"/>
                          <w:rtl/>
                        </w:rPr>
                        <w:t>والمصلحة".</w:t>
                      </w:r>
                      <w:r>
                        <w:rPr>
                          <w:rFonts w:hAnsi="Calibri" w:cs="Simplified Arabic"/>
                          <w:color w:val="000000" w:themeColor="dark1"/>
                          <w:kern w:val="24"/>
                          <w:sz w:val="36"/>
                          <w:szCs w:val="36"/>
                          <w:rtl/>
                        </w:rPr>
                        <w:t xml:space="preserve"> ويترتب على تدخله أن يصبح طرفا في الخصومة ويكون الحكم الصادر حجة له أو عليه.</w:t>
                      </w:r>
                    </w:p>
                    <w:p w14:paraId="28299432" w14:textId="77777777" w:rsidR="003541B8" w:rsidRDefault="003541B8" w:rsidP="003541B8">
                      <w:pPr>
                        <w:bidi/>
                        <w:jc w:val="both"/>
                      </w:pPr>
                      <w:r>
                        <w:rPr>
                          <w:rFonts w:hAnsi="Calibri" w:cs="Simplified Arabic"/>
                          <w:color w:val="000000" w:themeColor="dark1"/>
                          <w:kern w:val="24"/>
                          <w:sz w:val="36"/>
                          <w:szCs w:val="36"/>
                          <w:rtl/>
                        </w:rPr>
                        <w:t>2- وجب اتباع الإجراءات المقررة في رفع الدعوى العادية بأن يرفع طلب التدخل أو الإدخال بموجب عريضة مع التبليغ.</w:t>
                      </w:r>
                    </w:p>
                    <w:p w14:paraId="5E26FD6E" w14:textId="77777777" w:rsidR="003541B8" w:rsidRDefault="003541B8" w:rsidP="003541B8">
                      <w:pPr>
                        <w:bidi/>
                        <w:jc w:val="both"/>
                      </w:pPr>
                      <w:r>
                        <w:rPr>
                          <w:rFonts w:hAnsi="Calibri" w:cs="Simplified Arabic"/>
                          <w:color w:val="000000" w:themeColor="dark1"/>
                          <w:kern w:val="24"/>
                          <w:sz w:val="36"/>
                          <w:szCs w:val="36"/>
                          <w:rtl/>
                        </w:rPr>
                        <w:t>3- جواز التدخل أمام المحكمة كأول درجة وأمام المجلس القضائي ولو أبدي لأول المرة أمامه، أما بالنسبة لإمكانية قبول التدخل في الخصومة بعد قرار الإحالة بعد النقض سواء أمام المحكمة أو المجلس القضائي، فإن التدخل لا يكون مقبولا إلا إذا أجازه صراحة قرار الإحالة الصادر من المحكمة العليا.</w:t>
                      </w:r>
                    </w:p>
                    <w:p w14:paraId="18D558CE" w14:textId="77777777" w:rsidR="003541B8" w:rsidRDefault="003541B8" w:rsidP="003541B8">
                      <w:pPr>
                        <w:bidi/>
                        <w:jc w:val="both"/>
                      </w:pPr>
                      <w:r>
                        <w:rPr>
                          <w:rFonts w:hAnsi="Simplified Arabic" w:cs="Simplified Arabic"/>
                          <w:color w:val="000000" w:themeColor="dark1"/>
                          <w:kern w:val="24"/>
                          <w:sz w:val="36"/>
                          <w:szCs w:val="36"/>
                          <w:rtl/>
                        </w:rPr>
                        <w:t xml:space="preserve">وقد أجازت المادة </w:t>
                      </w:r>
                      <w:r>
                        <w:rPr>
                          <w:rFonts w:hAnsi="Calibri" w:cs="Simplified Arabic"/>
                          <w:color w:val="000000" w:themeColor="dark1"/>
                          <w:kern w:val="24"/>
                          <w:sz w:val="36"/>
                          <w:szCs w:val="36"/>
                          <w:rtl/>
                        </w:rPr>
                        <w:t>372</w:t>
                      </w:r>
                      <w:r>
                        <w:rPr>
                          <w:rFonts w:hAnsi="Arial"/>
                          <w:color w:val="000000" w:themeColor="dark1"/>
                          <w:kern w:val="24"/>
                          <w:sz w:val="36"/>
                          <w:szCs w:val="36"/>
                          <w:rtl/>
                        </w:rPr>
                        <w:t>ق</w:t>
                      </w:r>
                      <w:r>
                        <w:rPr>
                          <w:rFonts w:hAnsi="Calibri"/>
                          <w:color w:val="000000" w:themeColor="dark1"/>
                          <w:kern w:val="24"/>
                          <w:sz w:val="36"/>
                          <w:szCs w:val="36"/>
                          <w:rtl/>
                        </w:rPr>
                        <w:t>.إ.م.إ</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للأشخاص الذين كانوا خصوما أمام الجهة القضائية المنقوض</w:t>
                      </w:r>
                      <w:r>
                        <w:rPr>
                          <w:rFonts w:hAnsi="Calibri" w:cs="Simplified Arabic"/>
                          <w:color w:val="000000" w:themeColor="dark1"/>
                          <w:kern w:val="24"/>
                          <w:sz w:val="36"/>
                          <w:szCs w:val="36"/>
                          <w:rtl/>
                        </w:rPr>
                        <w:t xml:space="preserve"> حكمها ولم يكونوا أطرافا أمام المحكمة العليا، إذ يمكنهم أن يدخلوا في الخصومة بعد الإحالة شريطة أن يكون قرار الإحالة يتضمن مساسا بحقوقهم.</w:t>
                      </w:r>
                    </w:p>
                    <w:p w14:paraId="4BBC8345" w14:textId="77777777" w:rsidR="003541B8" w:rsidRDefault="003541B8" w:rsidP="003541B8">
                      <w:pPr>
                        <w:bidi/>
                        <w:jc w:val="both"/>
                      </w:pPr>
                      <w:r>
                        <w:rPr>
                          <w:rFonts w:hAnsi="Simplified Arabic" w:cs="Simplified Arabic"/>
                          <w:color w:val="000000" w:themeColor="dark1"/>
                          <w:kern w:val="24"/>
                          <w:sz w:val="36"/>
                          <w:szCs w:val="36"/>
                          <w:rtl/>
                        </w:rPr>
                        <w:t>هذه الإجراءات من النظام العام يثيرها القاضي تلقائيا.</w:t>
                      </w:r>
                    </w:p>
                    <w:p w14:paraId="1A04BCE5" w14:textId="77777777" w:rsidR="003541B8" w:rsidRDefault="003541B8" w:rsidP="003541B8">
                      <w:pPr>
                        <w:bidi/>
                        <w:jc w:val="both"/>
                      </w:pPr>
                      <w:r>
                        <w:rPr>
                          <w:rFonts w:hAnsi="Calibri" w:cs="Simplified Arabic"/>
                          <w:color w:val="000000" w:themeColor="dark1"/>
                          <w:kern w:val="24"/>
                          <w:sz w:val="36"/>
                          <w:szCs w:val="36"/>
                          <w:rtl/>
                        </w:rPr>
                        <w:t xml:space="preserve">4- لا يقبل التدخل ما لم يكن مرتبطا ارتباطا كافيا بادعاءات </w:t>
                      </w:r>
                      <w:r>
                        <w:rPr>
                          <w:rFonts w:hAnsi="Simplified Arabic" w:cs="Simplified Arabic"/>
                          <w:color w:val="000000" w:themeColor="dark1"/>
                          <w:kern w:val="24"/>
                          <w:sz w:val="36"/>
                          <w:szCs w:val="36"/>
                          <w:rtl/>
                        </w:rPr>
                        <w:t>الخصوم.</w:t>
                      </w:r>
                      <w:r>
                        <w:rPr>
                          <w:rFonts w:hAnsi="Calibri" w:cs="Simplified Arabic"/>
                          <w:color w:val="000000" w:themeColor="dark1"/>
                          <w:kern w:val="24"/>
                          <w:sz w:val="36"/>
                          <w:szCs w:val="36"/>
                          <w:rtl/>
                        </w:rPr>
                        <w:t xml:space="preserve"> وهذا الشرط منطقي لأن التدخل هو طلب عارض والذي من شروطه أن يكون مرتبطا بالطلب الأصلي، فإذا لم يكن مرتبطا </w:t>
                      </w:r>
                      <w:r>
                        <w:rPr>
                          <w:rFonts w:hAnsi="Simplified Arabic" w:cs="Simplified Arabic"/>
                          <w:color w:val="000000" w:themeColor="dark1"/>
                          <w:kern w:val="24"/>
                          <w:sz w:val="36"/>
                          <w:szCs w:val="36"/>
                          <w:rtl/>
                        </w:rPr>
                        <w:t>به</w:t>
                      </w:r>
                      <w:r>
                        <w:rPr>
                          <w:rFonts w:hAnsi="Calibri" w:cs="Simplified Arabic"/>
                          <w:color w:val="000000" w:themeColor="dark1"/>
                          <w:kern w:val="24"/>
                          <w:sz w:val="36"/>
                          <w:szCs w:val="36"/>
                          <w:rtl/>
                        </w:rPr>
                        <w:t xml:space="preserve"> جاز الدفع برفضه سواء من قبل الخصوم أم من قبل القاضي الذي تبقى له السلطة التقديرية في ذلك.</w:t>
                      </w:r>
                    </w:p>
                  </w:txbxContent>
                </v:textbox>
                <w10:anchorlock/>
              </v:roundrect>
            </w:pict>
          </mc:Fallback>
        </mc:AlternateContent>
      </w:r>
      <w:r w:rsidRPr="00672A94">
        <w:rPr>
          <w:noProof/>
          <w:lang w:eastAsia="fr-FR"/>
        </w:rPr>
        <w:t xml:space="preserve"> </w:t>
      </w:r>
      <w:r w:rsidRPr="00672A94">
        <w:rPr>
          <w:noProof/>
          <w:rtl/>
        </w:rPr>
        <mc:AlternateContent>
          <mc:Choice Requires="wps">
            <w:drawing>
              <wp:inline distT="0" distB="0" distL="0" distR="0" wp14:anchorId="6068C1A6" wp14:editId="2DD9D5F2">
                <wp:extent cx="5486400" cy="3980180"/>
                <wp:effectExtent l="57150" t="38100" r="57150" b="77470"/>
                <wp:docPr id="60" name="Rectangle à coins arrondis 1"/>
                <wp:cNvGraphicFramePr/>
                <a:graphic xmlns:a="http://schemas.openxmlformats.org/drawingml/2006/main">
                  <a:graphicData uri="http://schemas.microsoft.com/office/word/2010/wordprocessingShape">
                    <wps:wsp>
                      <wps:cNvSpPr/>
                      <wps:spPr>
                        <a:xfrm>
                          <a:off x="0" y="0"/>
                          <a:ext cx="5486400" cy="39801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B7E704E"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أنواع التدخل في الخصومة:</w:t>
                            </w:r>
                            <w:r>
                              <w:rPr>
                                <w:rFonts w:hAnsi="Calibri" w:cs="Simplified Arabic"/>
                                <w:b/>
                                <w:bCs/>
                                <w:color w:val="000000" w:themeColor="dark1"/>
                                <w:kern w:val="24"/>
                                <w:sz w:val="40"/>
                                <w:szCs w:val="40"/>
                                <w:rtl/>
                              </w:rPr>
                              <w:t xml:space="preserve"> </w:t>
                            </w:r>
                          </w:p>
                          <w:p w14:paraId="3CA75EAA" w14:textId="77777777" w:rsidR="003541B8" w:rsidRDefault="003541B8" w:rsidP="003541B8">
                            <w:pPr>
                              <w:bidi/>
                              <w:spacing w:line="360" w:lineRule="auto"/>
                              <w:jc w:val="center"/>
                            </w:pPr>
                            <w:r>
                              <w:rPr>
                                <w:rFonts w:hAnsi="Calibri" w:cs="Simplified Arabic"/>
                                <w:b/>
                                <w:bCs/>
                                <w:color w:val="000000" w:themeColor="dark1"/>
                                <w:kern w:val="24"/>
                                <w:sz w:val="40"/>
                                <w:szCs w:val="40"/>
                                <w:u w:val="single"/>
                                <w:rtl/>
                              </w:rPr>
                              <w:t xml:space="preserve">1- التدخل الاختياري في </w:t>
                            </w:r>
                            <w:r>
                              <w:rPr>
                                <w:rFonts w:hAnsi="Simplified Arabic" w:cs="Simplified Arabic"/>
                                <w:b/>
                                <w:bCs/>
                                <w:color w:val="000000" w:themeColor="dark1"/>
                                <w:kern w:val="24"/>
                                <w:sz w:val="40"/>
                                <w:szCs w:val="40"/>
                                <w:u w:val="single"/>
                                <w:rtl/>
                              </w:rPr>
                              <w:t>الخصومة:</w:t>
                            </w:r>
                            <w:r>
                              <w:rPr>
                                <w:rFonts w:hAnsi="Calibri" w:cs="Simplified Arabic"/>
                                <w:b/>
                                <w:bCs/>
                                <w:color w:val="000000" w:themeColor="dark1"/>
                                <w:kern w:val="24"/>
                                <w:sz w:val="40"/>
                                <w:szCs w:val="40"/>
                                <w:u w:val="single"/>
                                <w:rtl/>
                              </w:rPr>
                              <w:t xml:space="preserve"> </w:t>
                            </w:r>
                          </w:p>
                          <w:p w14:paraId="7BE7832F"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دخول شخص بمحض إرادته في قضية لم يرفعها هو ولم ترفع ضده، ويكون تدخله على صورتين:</w:t>
                            </w:r>
                          </w:p>
                          <w:p w14:paraId="7BA0A3B2" w14:textId="77777777" w:rsidR="003541B8" w:rsidRDefault="003541B8" w:rsidP="003541B8">
                            <w:pPr>
                              <w:pStyle w:val="Paragraphedeliste"/>
                              <w:numPr>
                                <w:ilvl w:val="0"/>
                                <w:numId w:val="9"/>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إما تدخلا اختصامي لحماية مصلحة له وقد اسماه المشرع بالتدخل الأصلي حسب المادة 197 ق.إ.م.إ ،</w:t>
                            </w:r>
                          </w:p>
                          <w:p w14:paraId="5CB4ED28" w14:textId="77777777" w:rsidR="003541B8" w:rsidRDefault="003541B8" w:rsidP="003541B8">
                            <w:pPr>
                              <w:pStyle w:val="Paragraphedeliste"/>
                              <w:numPr>
                                <w:ilvl w:val="0"/>
                                <w:numId w:val="9"/>
                              </w:numPr>
                              <w:bidi/>
                              <w:spacing w:line="360" w:lineRule="auto"/>
                              <w:jc w:val="both"/>
                              <w:rPr>
                                <w:rFonts w:eastAsia="Times New Roman"/>
                                <w:sz w:val="36"/>
                              </w:rPr>
                            </w:pP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أو تدخلا انضمامي لمساندة أحد الخصوم وهو ما اسماه المشرع بالتدخل الفرعي نصت عليه المادة 198 ق.إ.م.إ.</w:t>
                            </w:r>
                          </w:p>
                        </w:txbxContent>
                      </wps:txbx>
                      <wps:bodyPr rtlCol="0" anchor="ctr"/>
                    </wps:wsp>
                  </a:graphicData>
                </a:graphic>
              </wp:inline>
            </w:drawing>
          </mc:Choice>
          <mc:Fallback>
            <w:pict>
              <v:roundrect w14:anchorId="6068C1A6" id="_x0000_s1049" style="width:6in;height:313.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" fillcolor="#fbcaa2 [1625]" strokecolor="#f68c36 [3049]">
                <v:fill color2="#fdefe3 [505]" rotate="t" angle="180" colors="0 #ffbe86;22938f #ffd0aa;1 #ffebdb" focus="100%" type="gradient"/>
                <v:shadow on="t" color="black" opacity="24903f" origin=",.5" offset="0,.55556mm"/>
                <v:textbox>
                  <w:txbxContent>
                    <w:p w14:paraId="7B7E704E" w14:textId="77777777" w:rsidR="003541B8" w:rsidRDefault="003541B8" w:rsidP="003541B8">
                      <w:pPr>
                        <w:bidi/>
                        <w:jc w:val="center"/>
                        <w:rPr>
                          <w:sz w:val="24"/>
                          <w:szCs w:val="24"/>
                        </w:rPr>
                      </w:pPr>
                      <w:r>
                        <w:rPr>
                          <w:rFonts w:hAnsi="Simplified Arabic" w:cs="Simplified Arabic"/>
                          <w:b/>
                          <w:bCs/>
                          <w:color w:val="000000" w:themeColor="dark1"/>
                          <w:kern w:val="24"/>
                          <w:sz w:val="40"/>
                          <w:szCs w:val="40"/>
                          <w:rtl/>
                        </w:rPr>
                        <w:t>أنواع التدخل في الخصومة:</w:t>
                      </w:r>
                      <w:r>
                        <w:rPr>
                          <w:rFonts w:hAnsi="Calibri" w:cs="Simplified Arabic"/>
                          <w:b/>
                          <w:bCs/>
                          <w:color w:val="000000" w:themeColor="dark1"/>
                          <w:kern w:val="24"/>
                          <w:sz w:val="40"/>
                          <w:szCs w:val="40"/>
                          <w:rtl/>
                        </w:rPr>
                        <w:t xml:space="preserve"> </w:t>
                      </w:r>
                    </w:p>
                    <w:p w14:paraId="3CA75EAA" w14:textId="77777777" w:rsidR="003541B8" w:rsidRDefault="003541B8" w:rsidP="003541B8">
                      <w:pPr>
                        <w:bidi/>
                        <w:spacing w:line="360" w:lineRule="auto"/>
                        <w:jc w:val="center"/>
                      </w:pPr>
                      <w:r>
                        <w:rPr>
                          <w:rFonts w:hAnsi="Calibri" w:cs="Simplified Arabic"/>
                          <w:b/>
                          <w:bCs/>
                          <w:color w:val="000000" w:themeColor="dark1"/>
                          <w:kern w:val="24"/>
                          <w:sz w:val="40"/>
                          <w:szCs w:val="40"/>
                          <w:u w:val="single"/>
                          <w:rtl/>
                        </w:rPr>
                        <w:t xml:space="preserve">1- التدخل الاختياري في </w:t>
                      </w:r>
                      <w:r>
                        <w:rPr>
                          <w:rFonts w:hAnsi="Simplified Arabic" w:cs="Simplified Arabic"/>
                          <w:b/>
                          <w:bCs/>
                          <w:color w:val="000000" w:themeColor="dark1"/>
                          <w:kern w:val="24"/>
                          <w:sz w:val="40"/>
                          <w:szCs w:val="40"/>
                          <w:u w:val="single"/>
                          <w:rtl/>
                        </w:rPr>
                        <w:t>الخصومة:</w:t>
                      </w:r>
                      <w:r>
                        <w:rPr>
                          <w:rFonts w:hAnsi="Calibri" w:cs="Simplified Arabic"/>
                          <w:b/>
                          <w:bCs/>
                          <w:color w:val="000000" w:themeColor="dark1"/>
                          <w:kern w:val="24"/>
                          <w:sz w:val="40"/>
                          <w:szCs w:val="40"/>
                          <w:u w:val="single"/>
                          <w:rtl/>
                        </w:rPr>
                        <w:t xml:space="preserve"> </w:t>
                      </w:r>
                    </w:p>
                    <w:p w14:paraId="7BE7832F"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دخول شخص بمحض إرادته في قضية لم يرفعها هو ولم ترفع ضده، ويكون تدخله على صورتين:</w:t>
                      </w:r>
                    </w:p>
                    <w:p w14:paraId="7BA0A3B2" w14:textId="77777777" w:rsidR="003541B8" w:rsidRDefault="003541B8" w:rsidP="003541B8">
                      <w:pPr>
                        <w:pStyle w:val="Paragraphedeliste"/>
                        <w:numPr>
                          <w:ilvl w:val="0"/>
                          <w:numId w:val="9"/>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إما تدخلا اختصامي لحماية مصلحة له وقد اسماه المشرع بالتدخل الأصلي حسب المادة 197 ق.إ.م.إ ،</w:t>
                      </w:r>
                    </w:p>
                    <w:p w14:paraId="5CB4ED28" w14:textId="77777777" w:rsidR="003541B8" w:rsidRDefault="003541B8" w:rsidP="003541B8">
                      <w:pPr>
                        <w:pStyle w:val="Paragraphedeliste"/>
                        <w:numPr>
                          <w:ilvl w:val="0"/>
                          <w:numId w:val="9"/>
                        </w:numPr>
                        <w:bidi/>
                        <w:spacing w:line="360" w:lineRule="auto"/>
                        <w:jc w:val="both"/>
                        <w:rPr>
                          <w:rFonts w:eastAsia="Times New Roman"/>
                          <w:sz w:val="36"/>
                        </w:rPr>
                      </w:pPr>
                      <w:r>
                        <w:rPr>
                          <w:rFonts w:asciiTheme="minorHAnsi" w:hAnsi="Calibri" w:cs="Simplified Arabic"/>
                          <w:color w:val="000000" w:themeColor="dark1"/>
                          <w:kern w:val="24"/>
                          <w:sz w:val="36"/>
                          <w:szCs w:val="36"/>
                          <w:rtl/>
                        </w:rPr>
                        <w:t xml:space="preserve"> </w:t>
                      </w:r>
                      <w:r>
                        <w:rPr>
                          <w:rFonts w:asciiTheme="minorHAnsi" w:hAnsi="Simplified Arabic" w:cs="Simplified Arabic"/>
                          <w:color w:val="000000" w:themeColor="dark1"/>
                          <w:kern w:val="24"/>
                          <w:sz w:val="36"/>
                          <w:szCs w:val="36"/>
                          <w:rtl/>
                        </w:rPr>
                        <w:t>أو تدخلا انضمامي لمساندة أحد الخصوم وهو ما اسماه المشرع بالتدخل الفرعي نصت عليه المادة 198 ق.إ.م.إ.</w:t>
                      </w:r>
                    </w:p>
                  </w:txbxContent>
                </v:textbox>
                <w10:anchorlock/>
              </v:roundrect>
            </w:pict>
          </mc:Fallback>
        </mc:AlternateContent>
      </w:r>
      <w:r w:rsidRPr="00672A94">
        <w:rPr>
          <w:noProof/>
          <w:lang w:eastAsia="fr-FR"/>
        </w:rPr>
        <w:t xml:space="preserve"> </w:t>
      </w:r>
      <w:r w:rsidRPr="00672A94">
        <w:rPr>
          <w:noProof/>
          <w:rtl/>
          <w:lang w:eastAsia="fr-FR"/>
        </w:rPr>
        <w:lastRenderedPageBreak/>
        <mc:AlternateContent>
          <mc:Choice Requires="wps">
            <w:drawing>
              <wp:inline distT="0" distB="0" distL="0" distR="0" wp14:anchorId="18F17A2F" wp14:editId="02E92BAE">
                <wp:extent cx="5486400" cy="4780280"/>
                <wp:effectExtent l="57150" t="38100" r="57150" b="77470"/>
                <wp:docPr id="61" name="Rectangle à coins arrondis 1"/>
                <wp:cNvGraphicFramePr/>
                <a:graphic xmlns:a="http://schemas.openxmlformats.org/drawingml/2006/main">
                  <a:graphicData uri="http://schemas.microsoft.com/office/word/2010/wordprocessingShape">
                    <wps:wsp>
                      <wps:cNvSpPr/>
                      <wps:spPr>
                        <a:xfrm>
                          <a:off x="0" y="0"/>
                          <a:ext cx="5486400" cy="47802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BA54AFA" w14:textId="77777777" w:rsidR="003541B8" w:rsidRDefault="003541B8" w:rsidP="003541B8">
                            <w:pPr>
                              <w:bidi/>
                              <w:spacing w:line="360" w:lineRule="auto"/>
                              <w:jc w:val="center"/>
                              <w:rPr>
                                <w:sz w:val="24"/>
                                <w:szCs w:val="24"/>
                              </w:rPr>
                            </w:pPr>
                            <w:r>
                              <w:rPr>
                                <w:rFonts w:hAnsi="Simplified Arabic" w:cs="Simplified Arabic"/>
                                <w:color w:val="000000" w:themeColor="dark1"/>
                                <w:kern w:val="24"/>
                                <w:sz w:val="36"/>
                                <w:szCs w:val="36"/>
                                <w:u w:val="single"/>
                                <w:rtl/>
                              </w:rPr>
                              <w:t>التدخل الاختصامي</w:t>
                            </w:r>
                            <w:r>
                              <w:rPr>
                                <w:rFonts w:hAnsi="Calibri" w:cs="Simplified Arabic"/>
                                <w:color w:val="000000" w:themeColor="dark1"/>
                                <w:kern w:val="24"/>
                                <w:sz w:val="36"/>
                                <w:szCs w:val="36"/>
                                <w:u w:val="single"/>
                                <w:rtl/>
                              </w:rPr>
                              <w:t xml:space="preserve"> أو </w:t>
                            </w:r>
                            <w:r>
                              <w:rPr>
                                <w:rFonts w:hAnsi="Simplified Arabic" w:cs="Simplified Arabic"/>
                                <w:color w:val="000000" w:themeColor="dark1"/>
                                <w:kern w:val="24"/>
                                <w:sz w:val="36"/>
                                <w:szCs w:val="36"/>
                                <w:u w:val="single"/>
                                <w:rtl/>
                              </w:rPr>
                              <w:t xml:space="preserve">الأصلي </w:t>
                            </w:r>
                            <w:r>
                              <w:rPr>
                                <w:rFonts w:hAnsi="Calibri" w:cs="Simplified Arabic"/>
                                <w:color w:val="000000" w:themeColor="dark1"/>
                                <w:kern w:val="24"/>
                                <w:sz w:val="36"/>
                                <w:szCs w:val="36"/>
                                <w:u w:val="single"/>
                                <w:rtl/>
                              </w:rPr>
                              <w:t>(المستقل):</w:t>
                            </w:r>
                            <w:r>
                              <w:rPr>
                                <w:rFonts w:hAnsi="Calibri" w:cs="Simplified Arabic"/>
                                <w:color w:val="000000" w:themeColor="dark1"/>
                                <w:kern w:val="24"/>
                                <w:sz w:val="36"/>
                                <w:szCs w:val="36"/>
                                <w:rtl/>
                              </w:rPr>
                              <w:t xml:space="preserve"> </w:t>
                            </w:r>
                          </w:p>
                          <w:p w14:paraId="5F3A112A"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تمسك شخص خارج الخصومة في مواجهة أطراف الدعوى بالحق المتنازع عليه، للادعاء بهذا الحق أو بحق متعلق به</w:t>
                            </w:r>
                            <w:r>
                              <w:rPr>
                                <w:rFonts w:hAnsi="Calibri" w:cs="Simplified Arabic"/>
                                <w:color w:val="000000" w:themeColor="dark1"/>
                                <w:kern w:val="24"/>
                                <w:sz w:val="36"/>
                                <w:szCs w:val="36"/>
                                <w:rtl/>
                              </w:rPr>
                              <w:t xml:space="preserve"> أي إما بهدف المطالبة بحق يدعيه لنفسه أو بنقض الحق المطالب </w:t>
                            </w:r>
                            <w:r>
                              <w:rPr>
                                <w:rFonts w:hAnsi="Simplified Arabic" w:cs="Simplified Arabic"/>
                                <w:color w:val="000000" w:themeColor="dark1"/>
                                <w:kern w:val="24"/>
                                <w:sz w:val="36"/>
                                <w:szCs w:val="36"/>
                                <w:rtl/>
                              </w:rPr>
                              <w:t>به</w:t>
                            </w:r>
                            <w:r>
                              <w:rPr>
                                <w:rFonts w:hAnsi="Calibri" w:cs="Simplified Arabic"/>
                                <w:color w:val="000000" w:themeColor="dark1"/>
                                <w:kern w:val="24"/>
                                <w:sz w:val="36"/>
                                <w:szCs w:val="36"/>
                                <w:rtl/>
                              </w:rPr>
                              <w:t xml:space="preserve"> أو حق آخر متعلق </w:t>
                            </w:r>
                            <w:r>
                              <w:rPr>
                                <w:rFonts w:hAnsi="Simplified Arabic" w:cs="Simplified Arabic"/>
                                <w:color w:val="000000" w:themeColor="dark1"/>
                                <w:kern w:val="24"/>
                                <w:sz w:val="36"/>
                                <w:szCs w:val="36"/>
                                <w:rtl/>
                              </w:rPr>
                              <w:t>به.</w:t>
                            </w:r>
                            <w:r>
                              <w:rPr>
                                <w:rFonts w:hAnsi="Calibri" w:cs="Simplified Arabic"/>
                                <w:color w:val="000000" w:themeColor="dark1"/>
                                <w:kern w:val="24"/>
                                <w:sz w:val="36"/>
                                <w:szCs w:val="36"/>
                                <w:rtl/>
                              </w:rPr>
                              <w:t xml:space="preserve"> مثال ذلك: تدخل شخص في حول الملكية يطلب الحكم له بالملكية في مواجهة طرفي </w:t>
                            </w:r>
                            <w:r>
                              <w:rPr>
                                <w:rFonts w:hAnsi="Simplified Arabic" w:cs="Simplified Arabic"/>
                                <w:color w:val="000000" w:themeColor="dark1"/>
                                <w:kern w:val="24"/>
                                <w:sz w:val="36"/>
                                <w:szCs w:val="36"/>
                                <w:rtl/>
                              </w:rPr>
                              <w:t>الخصومة.</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التبعي</w:t>
                            </w:r>
                            <w:r>
                              <w:rPr>
                                <w:rFonts w:hAnsi="Calibri" w:cs="Simplified Arabic"/>
                                <w:color w:val="000000" w:themeColor="dark1"/>
                                <w:kern w:val="24"/>
                                <w:sz w:val="36"/>
                                <w:szCs w:val="36"/>
                                <w:rtl/>
                              </w:rPr>
                              <w:t xml:space="preserve"> أو التحفظي). وبما أن المتدخل </w:t>
                            </w:r>
                            <w:r>
                              <w:rPr>
                                <w:rFonts w:hAnsi="Simplified Arabic" w:cs="Simplified Arabic"/>
                                <w:color w:val="000000" w:themeColor="dark1"/>
                                <w:kern w:val="24"/>
                                <w:sz w:val="36"/>
                                <w:szCs w:val="36"/>
                                <w:rtl/>
                              </w:rPr>
                              <w:t>الاختصامي</w:t>
                            </w:r>
                            <w:r>
                              <w:rPr>
                                <w:rFonts w:hAnsi="Calibri" w:cs="Simplified Arabic"/>
                                <w:color w:val="000000" w:themeColor="dark1"/>
                                <w:kern w:val="24"/>
                                <w:sz w:val="36"/>
                                <w:szCs w:val="36"/>
                                <w:rtl/>
                              </w:rPr>
                              <w:t xml:space="preserve"> يصبح خصم </w:t>
                            </w:r>
                            <w:r>
                              <w:rPr>
                                <w:rFonts w:hAnsi="Simplified Arabic" w:cs="Simplified Arabic"/>
                                <w:color w:val="000000" w:themeColor="dark1"/>
                                <w:kern w:val="24"/>
                                <w:sz w:val="36"/>
                                <w:szCs w:val="36"/>
                                <w:rtl/>
                              </w:rPr>
                              <w:t>حقيقي</w:t>
                            </w:r>
                            <w:r>
                              <w:rPr>
                                <w:rFonts w:hAnsi="Calibri" w:cs="Simplified Arabic"/>
                                <w:color w:val="000000" w:themeColor="dark1"/>
                                <w:kern w:val="24"/>
                                <w:sz w:val="36"/>
                                <w:szCs w:val="36"/>
                                <w:rtl/>
                              </w:rPr>
                              <w:t xml:space="preserve"> ويشغل مركز المدعي، فإن له الحق في إبداء ما يراه مناسبا من طلبات </w:t>
                            </w:r>
                            <w:r>
                              <w:rPr>
                                <w:rFonts w:hAnsi="Simplified Arabic" w:cs="Simplified Arabic"/>
                                <w:color w:val="000000" w:themeColor="dark1"/>
                                <w:kern w:val="24"/>
                                <w:sz w:val="36"/>
                                <w:szCs w:val="36"/>
                                <w:rtl/>
                              </w:rPr>
                              <w:t>ودفوع</w:t>
                            </w:r>
                            <w:r>
                              <w:rPr>
                                <w:rFonts w:hAnsi="Calibri" w:cs="Simplified Arabic"/>
                                <w:color w:val="000000" w:themeColor="dark1"/>
                                <w:kern w:val="24"/>
                                <w:sz w:val="36"/>
                                <w:szCs w:val="36"/>
                                <w:rtl/>
                              </w:rPr>
                              <w:t xml:space="preserve"> كأي طرف في الخصومة، وله مثلا تعديل طلباته أو التنازل عنها أو ترك الخصومة أو توجيه اليمين الحاسمة وحلفها </w:t>
                            </w:r>
                            <w:r>
                              <w:rPr>
                                <w:rFonts w:hAnsi="Simplified Arabic" w:cs="Simplified Arabic"/>
                                <w:color w:val="000000" w:themeColor="dark1"/>
                                <w:kern w:val="24"/>
                                <w:sz w:val="36"/>
                                <w:szCs w:val="36"/>
                                <w:rtl/>
                              </w:rPr>
                              <w:t>وردها.</w:t>
                            </w:r>
                            <w:r>
                              <w:rPr>
                                <w:rFonts w:hAnsi="Calibri" w:cs="Simplified Arabic"/>
                                <w:color w:val="000000" w:themeColor="dark1"/>
                                <w:kern w:val="24"/>
                                <w:sz w:val="36"/>
                                <w:szCs w:val="36"/>
                                <w:rtl/>
                              </w:rPr>
                              <w:t xml:space="preserve"> كما يجوز له الطعن في الحكم الذي رفض دعواه بكافة طرق الطعن المقررة قانونا، بالإضافة إلى أنه تطبق القواعد العامة في تحديد الملتزم بدفع المصاريف القضائية.</w:t>
                            </w:r>
                          </w:p>
                        </w:txbxContent>
                      </wps:txbx>
                      <wps:bodyPr rtlCol="0" anchor="ctr"/>
                    </wps:wsp>
                  </a:graphicData>
                </a:graphic>
              </wp:inline>
            </w:drawing>
          </mc:Choice>
          <mc:Fallback>
            <w:pict>
              <v:roundrect w14:anchorId="18F17A2F" id="_x0000_s1050" style="width:6in;height:37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" fillcolor="#bfb1d0 [1623]" strokecolor="#795d9b [3047]">
                <v:fill color2="#ece7f1 [503]" rotate="t" angle="180" colors="0 #c9b5e8;22938f #d9cbee;1 #f0eaf9" focus="100%" type="gradient"/>
                <v:shadow on="t" color="black" opacity="24903f" origin=",.5" offset="0,.55556mm"/>
                <v:textbox>
                  <w:txbxContent>
                    <w:p w14:paraId="0BA54AFA" w14:textId="77777777" w:rsidR="003541B8" w:rsidRDefault="003541B8" w:rsidP="003541B8">
                      <w:pPr>
                        <w:bidi/>
                        <w:spacing w:line="360" w:lineRule="auto"/>
                        <w:jc w:val="center"/>
                        <w:rPr>
                          <w:sz w:val="24"/>
                          <w:szCs w:val="24"/>
                        </w:rPr>
                      </w:pPr>
                      <w:r>
                        <w:rPr>
                          <w:rFonts w:hAnsi="Simplified Arabic" w:cs="Simplified Arabic"/>
                          <w:color w:val="000000" w:themeColor="dark1"/>
                          <w:kern w:val="24"/>
                          <w:sz w:val="36"/>
                          <w:szCs w:val="36"/>
                          <w:u w:val="single"/>
                          <w:rtl/>
                        </w:rPr>
                        <w:t>التدخل الاختصامي</w:t>
                      </w:r>
                      <w:r>
                        <w:rPr>
                          <w:rFonts w:hAnsi="Calibri" w:cs="Simplified Arabic"/>
                          <w:color w:val="000000" w:themeColor="dark1"/>
                          <w:kern w:val="24"/>
                          <w:sz w:val="36"/>
                          <w:szCs w:val="36"/>
                          <w:u w:val="single"/>
                          <w:rtl/>
                        </w:rPr>
                        <w:t xml:space="preserve"> أو </w:t>
                      </w:r>
                      <w:r>
                        <w:rPr>
                          <w:rFonts w:hAnsi="Simplified Arabic" w:cs="Simplified Arabic"/>
                          <w:color w:val="000000" w:themeColor="dark1"/>
                          <w:kern w:val="24"/>
                          <w:sz w:val="36"/>
                          <w:szCs w:val="36"/>
                          <w:u w:val="single"/>
                          <w:rtl/>
                        </w:rPr>
                        <w:t xml:space="preserve">الأصلي </w:t>
                      </w:r>
                      <w:r>
                        <w:rPr>
                          <w:rFonts w:hAnsi="Calibri" w:cs="Simplified Arabic"/>
                          <w:color w:val="000000" w:themeColor="dark1"/>
                          <w:kern w:val="24"/>
                          <w:sz w:val="36"/>
                          <w:szCs w:val="36"/>
                          <w:u w:val="single"/>
                          <w:rtl/>
                        </w:rPr>
                        <w:t>(المستقل):</w:t>
                      </w:r>
                      <w:r>
                        <w:rPr>
                          <w:rFonts w:hAnsi="Calibri" w:cs="Simplified Arabic"/>
                          <w:color w:val="000000" w:themeColor="dark1"/>
                          <w:kern w:val="24"/>
                          <w:sz w:val="36"/>
                          <w:szCs w:val="36"/>
                          <w:rtl/>
                        </w:rPr>
                        <w:t xml:space="preserve"> </w:t>
                      </w:r>
                    </w:p>
                    <w:p w14:paraId="5F3A112A"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تمسك شخص خارج الخصومة في مواجهة أطراف الدعوى بالحق المتنازع عليه، للادعاء بهذا الحق أو بحق متعلق به</w:t>
                      </w:r>
                      <w:r>
                        <w:rPr>
                          <w:rFonts w:hAnsi="Calibri" w:cs="Simplified Arabic"/>
                          <w:color w:val="000000" w:themeColor="dark1"/>
                          <w:kern w:val="24"/>
                          <w:sz w:val="36"/>
                          <w:szCs w:val="36"/>
                          <w:rtl/>
                        </w:rPr>
                        <w:t xml:space="preserve"> أي إما بهدف المطالبة بحق يدعيه لنفسه أو بنقض الحق المطالب </w:t>
                      </w:r>
                      <w:r>
                        <w:rPr>
                          <w:rFonts w:hAnsi="Simplified Arabic" w:cs="Simplified Arabic"/>
                          <w:color w:val="000000" w:themeColor="dark1"/>
                          <w:kern w:val="24"/>
                          <w:sz w:val="36"/>
                          <w:szCs w:val="36"/>
                          <w:rtl/>
                        </w:rPr>
                        <w:t>به</w:t>
                      </w:r>
                      <w:r>
                        <w:rPr>
                          <w:rFonts w:hAnsi="Calibri" w:cs="Simplified Arabic"/>
                          <w:color w:val="000000" w:themeColor="dark1"/>
                          <w:kern w:val="24"/>
                          <w:sz w:val="36"/>
                          <w:szCs w:val="36"/>
                          <w:rtl/>
                        </w:rPr>
                        <w:t xml:space="preserve"> أو حق آخر متعلق </w:t>
                      </w:r>
                      <w:r>
                        <w:rPr>
                          <w:rFonts w:hAnsi="Simplified Arabic" w:cs="Simplified Arabic"/>
                          <w:color w:val="000000" w:themeColor="dark1"/>
                          <w:kern w:val="24"/>
                          <w:sz w:val="36"/>
                          <w:szCs w:val="36"/>
                          <w:rtl/>
                        </w:rPr>
                        <w:t>به.</w:t>
                      </w:r>
                      <w:r>
                        <w:rPr>
                          <w:rFonts w:hAnsi="Calibri" w:cs="Simplified Arabic"/>
                          <w:color w:val="000000" w:themeColor="dark1"/>
                          <w:kern w:val="24"/>
                          <w:sz w:val="36"/>
                          <w:szCs w:val="36"/>
                          <w:rtl/>
                        </w:rPr>
                        <w:t xml:space="preserve"> مثال ذلك: تدخل شخص في حول الملكية يطلب الحكم له بالملكية في مواجهة طرفي </w:t>
                      </w:r>
                      <w:r>
                        <w:rPr>
                          <w:rFonts w:hAnsi="Simplified Arabic" w:cs="Simplified Arabic"/>
                          <w:color w:val="000000" w:themeColor="dark1"/>
                          <w:kern w:val="24"/>
                          <w:sz w:val="36"/>
                          <w:szCs w:val="36"/>
                          <w:rtl/>
                        </w:rPr>
                        <w:t>الخصومة.</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التبعي</w:t>
                      </w:r>
                      <w:r>
                        <w:rPr>
                          <w:rFonts w:hAnsi="Calibri" w:cs="Simplified Arabic"/>
                          <w:color w:val="000000" w:themeColor="dark1"/>
                          <w:kern w:val="24"/>
                          <w:sz w:val="36"/>
                          <w:szCs w:val="36"/>
                          <w:rtl/>
                        </w:rPr>
                        <w:t xml:space="preserve"> أو التحفظي). وبما أن المتدخل </w:t>
                      </w:r>
                      <w:r>
                        <w:rPr>
                          <w:rFonts w:hAnsi="Simplified Arabic" w:cs="Simplified Arabic"/>
                          <w:color w:val="000000" w:themeColor="dark1"/>
                          <w:kern w:val="24"/>
                          <w:sz w:val="36"/>
                          <w:szCs w:val="36"/>
                          <w:rtl/>
                        </w:rPr>
                        <w:t>الاختصامي</w:t>
                      </w:r>
                      <w:r>
                        <w:rPr>
                          <w:rFonts w:hAnsi="Calibri" w:cs="Simplified Arabic"/>
                          <w:color w:val="000000" w:themeColor="dark1"/>
                          <w:kern w:val="24"/>
                          <w:sz w:val="36"/>
                          <w:szCs w:val="36"/>
                          <w:rtl/>
                        </w:rPr>
                        <w:t xml:space="preserve"> يصبح خصم </w:t>
                      </w:r>
                      <w:r>
                        <w:rPr>
                          <w:rFonts w:hAnsi="Simplified Arabic" w:cs="Simplified Arabic"/>
                          <w:color w:val="000000" w:themeColor="dark1"/>
                          <w:kern w:val="24"/>
                          <w:sz w:val="36"/>
                          <w:szCs w:val="36"/>
                          <w:rtl/>
                        </w:rPr>
                        <w:t>حقيقي</w:t>
                      </w:r>
                      <w:r>
                        <w:rPr>
                          <w:rFonts w:hAnsi="Calibri" w:cs="Simplified Arabic"/>
                          <w:color w:val="000000" w:themeColor="dark1"/>
                          <w:kern w:val="24"/>
                          <w:sz w:val="36"/>
                          <w:szCs w:val="36"/>
                          <w:rtl/>
                        </w:rPr>
                        <w:t xml:space="preserve"> ويشغل مركز المدعي، فإن له الحق في إبداء ما يراه مناسبا من طلبات </w:t>
                      </w:r>
                      <w:r>
                        <w:rPr>
                          <w:rFonts w:hAnsi="Simplified Arabic" w:cs="Simplified Arabic"/>
                          <w:color w:val="000000" w:themeColor="dark1"/>
                          <w:kern w:val="24"/>
                          <w:sz w:val="36"/>
                          <w:szCs w:val="36"/>
                          <w:rtl/>
                        </w:rPr>
                        <w:t>ودفوع</w:t>
                      </w:r>
                      <w:r>
                        <w:rPr>
                          <w:rFonts w:hAnsi="Calibri" w:cs="Simplified Arabic"/>
                          <w:color w:val="000000" w:themeColor="dark1"/>
                          <w:kern w:val="24"/>
                          <w:sz w:val="36"/>
                          <w:szCs w:val="36"/>
                          <w:rtl/>
                        </w:rPr>
                        <w:t xml:space="preserve"> كأي طرف في الخصومة، وله مثلا تعديل طلباته أو التنازل عنها أو ترك الخصومة أو توجيه اليمين الحاسمة وحلفها </w:t>
                      </w:r>
                      <w:r>
                        <w:rPr>
                          <w:rFonts w:hAnsi="Simplified Arabic" w:cs="Simplified Arabic"/>
                          <w:color w:val="000000" w:themeColor="dark1"/>
                          <w:kern w:val="24"/>
                          <w:sz w:val="36"/>
                          <w:szCs w:val="36"/>
                          <w:rtl/>
                        </w:rPr>
                        <w:t>وردها.</w:t>
                      </w:r>
                      <w:r>
                        <w:rPr>
                          <w:rFonts w:hAnsi="Calibri" w:cs="Simplified Arabic"/>
                          <w:color w:val="000000" w:themeColor="dark1"/>
                          <w:kern w:val="24"/>
                          <w:sz w:val="36"/>
                          <w:szCs w:val="36"/>
                          <w:rtl/>
                        </w:rPr>
                        <w:t xml:space="preserve"> كما يجوز له الطعن في الحكم الذي رفض دعواه بكافة طرق الطعن المقررة قانونا، بالإضافة إلى أنه تطبق القواعد العامة في تحديد الملتزم بدفع المصاريف القضائية.</w:t>
                      </w:r>
                    </w:p>
                  </w:txbxContent>
                </v:textbox>
                <w10:anchorlock/>
              </v:roundrect>
            </w:pict>
          </mc:Fallback>
        </mc:AlternateContent>
      </w:r>
      <w:r w:rsidRPr="00672A94">
        <w:rPr>
          <w:noProof/>
          <w:lang w:eastAsia="fr-FR"/>
        </w:rPr>
        <w:t xml:space="preserve"> </w:t>
      </w:r>
      <w:r w:rsidRPr="00672A94">
        <w:rPr>
          <w:noProof/>
          <w:rtl/>
          <w:lang w:eastAsia="fr-FR"/>
        </w:rPr>
        <mc:AlternateContent>
          <mc:Choice Requires="wps">
            <w:drawing>
              <wp:inline distT="0" distB="0" distL="0" distR="0" wp14:anchorId="463D5414" wp14:editId="39CF6101">
                <wp:extent cx="5486400" cy="4427855"/>
                <wp:effectExtent l="57150" t="38100" r="57150" b="67945"/>
                <wp:docPr id="62" name="Rectangle à coins arrondis 1"/>
                <wp:cNvGraphicFramePr/>
                <a:graphic xmlns:a="http://schemas.openxmlformats.org/drawingml/2006/main">
                  <a:graphicData uri="http://schemas.microsoft.com/office/word/2010/wordprocessingShape">
                    <wps:wsp>
                      <wps:cNvSpPr/>
                      <wps:spPr>
                        <a:xfrm>
                          <a:off x="0" y="0"/>
                          <a:ext cx="5486400" cy="442785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8019BBB" w14:textId="77777777" w:rsidR="003541B8" w:rsidRDefault="003541B8" w:rsidP="003541B8">
                            <w:pPr>
                              <w:bidi/>
                              <w:spacing w:line="360" w:lineRule="auto"/>
                              <w:jc w:val="center"/>
                              <w:rPr>
                                <w:sz w:val="24"/>
                                <w:szCs w:val="24"/>
                              </w:rPr>
                            </w:pPr>
                            <w:r>
                              <w:rPr>
                                <w:rFonts w:hAnsi="Simplified Arabic" w:cs="Simplified Arabic"/>
                                <w:color w:val="000000" w:themeColor="dark1"/>
                                <w:kern w:val="24"/>
                                <w:sz w:val="36"/>
                                <w:szCs w:val="36"/>
                                <w:u w:val="single"/>
                                <w:rtl/>
                              </w:rPr>
                              <w:t>التدخل الانضمامي</w:t>
                            </w:r>
                            <w:r>
                              <w:rPr>
                                <w:rFonts w:hAnsi="Calibri" w:cs="Simplified Arabic"/>
                                <w:color w:val="000000" w:themeColor="dark1"/>
                                <w:kern w:val="24"/>
                                <w:sz w:val="36"/>
                                <w:szCs w:val="36"/>
                                <w:u w:val="single"/>
                                <w:rtl/>
                              </w:rPr>
                              <w:t xml:space="preserve"> أو </w:t>
                            </w:r>
                            <w:r>
                              <w:rPr>
                                <w:rFonts w:hAnsi="Simplified Arabic" w:cs="Simplified Arabic"/>
                                <w:color w:val="000000" w:themeColor="dark1"/>
                                <w:kern w:val="24"/>
                                <w:sz w:val="36"/>
                                <w:szCs w:val="36"/>
                                <w:u w:val="single"/>
                                <w:rtl/>
                              </w:rPr>
                              <w:t>الفرعي:</w:t>
                            </w:r>
                            <w:r>
                              <w:rPr>
                                <w:rFonts w:hAnsi="Calibri" w:cs="Simplified Arabic"/>
                                <w:color w:val="000000" w:themeColor="dark1"/>
                                <w:kern w:val="24"/>
                                <w:sz w:val="36"/>
                                <w:szCs w:val="36"/>
                                <w:rtl/>
                              </w:rPr>
                              <w:t xml:space="preserve"> </w:t>
                            </w:r>
                          </w:p>
                          <w:p w14:paraId="30C02449"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طلب يوجه شخص من خارج الخصومة من أجل الانضمام إلى أحد أطرافها لمساعدته في الدفاع عن حقوقه ومساعدته لكي لا تخسر الدعوى ويتأثر بذلك الضمان العام.</w:t>
                            </w:r>
                            <w:r>
                              <w:rPr>
                                <w:rFonts w:hAnsi="Calibri" w:cs="Simplified Arabic"/>
                                <w:color w:val="000000" w:themeColor="dark1"/>
                                <w:kern w:val="24"/>
                                <w:sz w:val="36"/>
                                <w:szCs w:val="36"/>
                                <w:rtl/>
                              </w:rPr>
                              <w:t xml:space="preserve"> لهذا يجب أن تكون طالباته في نطاق طلبات الطرف الذي انظم إليه ولا يجوز تقديم طلبات </w:t>
                            </w:r>
                            <w:r>
                              <w:rPr>
                                <w:rFonts w:hAnsi="Simplified Arabic" w:cs="Simplified Arabic"/>
                                <w:color w:val="000000" w:themeColor="dark1"/>
                                <w:kern w:val="24"/>
                                <w:sz w:val="36"/>
                                <w:szCs w:val="36"/>
                                <w:rtl/>
                              </w:rPr>
                              <w:t>مغايرة.</w:t>
                            </w:r>
                            <w:r>
                              <w:rPr>
                                <w:rFonts w:hAnsi="Calibri" w:cs="Simplified Arabic"/>
                                <w:color w:val="000000" w:themeColor="dark1"/>
                                <w:kern w:val="24"/>
                                <w:sz w:val="36"/>
                                <w:szCs w:val="36"/>
                                <w:rtl/>
                              </w:rPr>
                              <w:t xml:space="preserve"> لأن مركزه تابعا للخصم الذي انضم إليه مدعيا كان أو مدعى </w:t>
                            </w:r>
                            <w:r>
                              <w:rPr>
                                <w:rFonts w:hAnsi="Simplified Arabic" w:cs="Simplified Arabic"/>
                                <w:color w:val="000000" w:themeColor="dark1"/>
                                <w:kern w:val="24"/>
                                <w:sz w:val="36"/>
                                <w:szCs w:val="36"/>
                                <w:rtl/>
                              </w:rPr>
                              <w:t>عليه.</w:t>
                            </w:r>
                            <w:r>
                              <w:rPr>
                                <w:rFonts w:hAnsi="Calibri" w:cs="Simplified Arabic"/>
                                <w:color w:val="000000" w:themeColor="dark1"/>
                                <w:kern w:val="24"/>
                                <w:sz w:val="36"/>
                                <w:szCs w:val="36"/>
                                <w:rtl/>
                              </w:rPr>
                              <w:t xml:space="preserve"> مثال ذلك: تدخل الضامن في الدعوى القائمة بين مضمونه والغير ليساعده على كسبها فيتخلص من التزامه بالضمان، كتدخل البائع في دعوى استحقاق الشيء </w:t>
                            </w:r>
                            <w:r>
                              <w:rPr>
                                <w:rFonts w:hAnsi="Simplified Arabic" w:cs="Simplified Arabic"/>
                                <w:color w:val="000000" w:themeColor="dark1"/>
                                <w:kern w:val="24"/>
                                <w:sz w:val="36"/>
                                <w:szCs w:val="36"/>
                                <w:rtl/>
                              </w:rPr>
                              <w:t>المبيع</w:t>
                            </w:r>
                            <w:r>
                              <w:rPr>
                                <w:rFonts w:hAnsi="Calibri" w:cs="Simplified Arabic"/>
                                <w:color w:val="000000" w:themeColor="dark1"/>
                                <w:kern w:val="24"/>
                                <w:sz w:val="36"/>
                                <w:szCs w:val="36"/>
                                <w:rtl/>
                              </w:rPr>
                              <w:t xml:space="preserve"> المرفوعة على </w:t>
                            </w:r>
                            <w:r>
                              <w:rPr>
                                <w:rFonts w:hAnsi="Simplified Arabic" w:cs="Simplified Arabic"/>
                                <w:color w:val="000000" w:themeColor="dark1"/>
                                <w:kern w:val="24"/>
                                <w:sz w:val="36"/>
                                <w:szCs w:val="36"/>
                                <w:rtl/>
                              </w:rPr>
                              <w:t>المشتري.</w:t>
                            </w:r>
                            <w:r>
                              <w:rPr>
                                <w:rFonts w:hAnsi="Calibri" w:cs="Simplified Arabic"/>
                                <w:color w:val="000000" w:themeColor="dark1"/>
                                <w:kern w:val="24"/>
                                <w:sz w:val="36"/>
                                <w:szCs w:val="36"/>
                                <w:rtl/>
                              </w:rPr>
                              <w:t xml:space="preserve"> ولكن لا يقبل التدخل إلا لمن كانت له مصلحة للمحافظة على حقوقه في مساندة هذا الخصم، كما أن التدخل لا ينقضي ولا يتأثر بترك الخصومة في الدعوى الأصلية أو بانقضائها لعدم </w:t>
                            </w:r>
                            <w:r>
                              <w:rPr>
                                <w:rFonts w:hAnsi="Simplified Arabic" w:cs="Simplified Arabic"/>
                                <w:color w:val="000000" w:themeColor="dark1"/>
                                <w:kern w:val="24"/>
                                <w:sz w:val="36"/>
                                <w:szCs w:val="36"/>
                                <w:rtl/>
                              </w:rPr>
                              <w:t>الاختصاص.</w:t>
                            </w:r>
                            <w:r>
                              <w:rPr>
                                <w:rFonts w:hAnsi="Calibri" w:cs="Simplified Arabic"/>
                                <w:color w:val="000000" w:themeColor="dark1"/>
                                <w:kern w:val="24"/>
                                <w:sz w:val="36"/>
                                <w:szCs w:val="36"/>
                                <w:rtl/>
                              </w:rPr>
                              <w:t xml:space="preserve"> بالإضافة إلى أنه لا يجوز للمتدخل </w:t>
                            </w:r>
                            <w:r>
                              <w:rPr>
                                <w:rFonts w:hAnsi="Simplified Arabic" w:cs="Simplified Arabic"/>
                                <w:color w:val="000000" w:themeColor="dark1"/>
                                <w:kern w:val="24"/>
                                <w:sz w:val="36"/>
                                <w:szCs w:val="36"/>
                                <w:rtl/>
                              </w:rPr>
                              <w:t>انضماميا</w:t>
                            </w:r>
                            <w:r>
                              <w:rPr>
                                <w:rFonts w:hAnsi="Calibri" w:cs="Simplified Arabic"/>
                                <w:color w:val="000000" w:themeColor="dark1"/>
                                <w:kern w:val="24"/>
                                <w:sz w:val="36"/>
                                <w:szCs w:val="36"/>
                                <w:rtl/>
                              </w:rPr>
                              <w:t xml:space="preserve"> الطعن في الحكم إلا إذا تضرر شخصيا من الحكم، كحال الحكم عليه بدفع التعويضات لفائدة </w:t>
                            </w:r>
                            <w:r>
                              <w:rPr>
                                <w:rFonts w:hAnsi="Simplified Arabic" w:cs="Simplified Arabic"/>
                                <w:color w:val="000000" w:themeColor="dark1"/>
                                <w:kern w:val="24"/>
                                <w:sz w:val="36"/>
                                <w:szCs w:val="36"/>
                                <w:rtl/>
                              </w:rPr>
                              <w:t>الخصم.</w:t>
                            </w:r>
                            <w:r>
                              <w:rPr>
                                <w:rFonts w:hAnsi="Calibri" w:cs="Simplified Arabic"/>
                                <w:color w:val="000000" w:themeColor="dark1"/>
                                <w:kern w:val="24"/>
                                <w:sz w:val="36"/>
                                <w:szCs w:val="36"/>
                                <w:rtl/>
                              </w:rPr>
                              <w:t xml:space="preserve"> أما المصاريف القضائية فإنه لا يتحمل إلا مصاريف تدخله الشخصية أيا كانت نتيجة الخصومة، إذا كان تدخله على أساس تحفظي </w:t>
                            </w:r>
                            <w:r>
                              <w:rPr>
                                <w:rFonts w:hAnsi="Simplified Arabic" w:cs="Simplified Arabic"/>
                                <w:color w:val="000000" w:themeColor="dark1"/>
                                <w:kern w:val="24"/>
                                <w:sz w:val="36"/>
                                <w:szCs w:val="36"/>
                                <w:rtl/>
                              </w:rPr>
                              <w:t>محض.</w:t>
                            </w:r>
                            <w:r>
                              <w:rPr>
                                <w:rFonts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w14:anchorId="463D5414" id="_x0000_s1051" style="width:6in;height:348.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" fillcolor="#bfb1d0 [1623]" strokecolor="#795d9b [3047]">
                <v:fill color2="#ece7f1 [503]" rotate="t" angle="180" colors="0 #c9b5e8;22938f #d9cbee;1 #f0eaf9" focus="100%" type="gradient"/>
                <v:shadow on="t" color="black" opacity="24903f" origin=",.5" offset="0,.55556mm"/>
                <v:textbox>
                  <w:txbxContent>
                    <w:p w14:paraId="38019BBB" w14:textId="77777777" w:rsidR="003541B8" w:rsidRDefault="003541B8" w:rsidP="003541B8">
                      <w:pPr>
                        <w:bidi/>
                        <w:spacing w:line="360" w:lineRule="auto"/>
                        <w:jc w:val="center"/>
                        <w:rPr>
                          <w:sz w:val="24"/>
                          <w:szCs w:val="24"/>
                        </w:rPr>
                      </w:pPr>
                      <w:r>
                        <w:rPr>
                          <w:rFonts w:hAnsi="Simplified Arabic" w:cs="Simplified Arabic"/>
                          <w:color w:val="000000" w:themeColor="dark1"/>
                          <w:kern w:val="24"/>
                          <w:sz w:val="36"/>
                          <w:szCs w:val="36"/>
                          <w:u w:val="single"/>
                          <w:rtl/>
                        </w:rPr>
                        <w:t>التدخل الانضمامي</w:t>
                      </w:r>
                      <w:r>
                        <w:rPr>
                          <w:rFonts w:hAnsi="Calibri" w:cs="Simplified Arabic"/>
                          <w:color w:val="000000" w:themeColor="dark1"/>
                          <w:kern w:val="24"/>
                          <w:sz w:val="36"/>
                          <w:szCs w:val="36"/>
                          <w:u w:val="single"/>
                          <w:rtl/>
                        </w:rPr>
                        <w:t xml:space="preserve"> أو </w:t>
                      </w:r>
                      <w:r>
                        <w:rPr>
                          <w:rFonts w:hAnsi="Simplified Arabic" w:cs="Simplified Arabic"/>
                          <w:color w:val="000000" w:themeColor="dark1"/>
                          <w:kern w:val="24"/>
                          <w:sz w:val="36"/>
                          <w:szCs w:val="36"/>
                          <w:u w:val="single"/>
                          <w:rtl/>
                        </w:rPr>
                        <w:t>الفرعي:</w:t>
                      </w:r>
                      <w:r>
                        <w:rPr>
                          <w:rFonts w:hAnsi="Calibri" w:cs="Simplified Arabic"/>
                          <w:color w:val="000000" w:themeColor="dark1"/>
                          <w:kern w:val="24"/>
                          <w:sz w:val="36"/>
                          <w:szCs w:val="36"/>
                          <w:rtl/>
                        </w:rPr>
                        <w:t xml:space="preserve"> </w:t>
                      </w:r>
                    </w:p>
                    <w:p w14:paraId="30C02449"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طلب يوجه شخص من خارج الخصومة من أجل الانضمام إلى أحد أطرافها لمساعدته في الدفاع عن حقوقه ومساعدته لكي لا تخسر الدعوى ويتأثر بذلك الضمان العام.</w:t>
                      </w:r>
                      <w:r>
                        <w:rPr>
                          <w:rFonts w:hAnsi="Calibri" w:cs="Simplified Arabic"/>
                          <w:color w:val="000000" w:themeColor="dark1"/>
                          <w:kern w:val="24"/>
                          <w:sz w:val="36"/>
                          <w:szCs w:val="36"/>
                          <w:rtl/>
                        </w:rPr>
                        <w:t xml:space="preserve"> لهذا يجب أن تكون طالباته في نطاق طلبات الطرف الذي انظم إليه ولا يجوز تقديم طلبات </w:t>
                      </w:r>
                      <w:r>
                        <w:rPr>
                          <w:rFonts w:hAnsi="Simplified Arabic" w:cs="Simplified Arabic"/>
                          <w:color w:val="000000" w:themeColor="dark1"/>
                          <w:kern w:val="24"/>
                          <w:sz w:val="36"/>
                          <w:szCs w:val="36"/>
                          <w:rtl/>
                        </w:rPr>
                        <w:t>مغايرة.</w:t>
                      </w:r>
                      <w:r>
                        <w:rPr>
                          <w:rFonts w:hAnsi="Calibri" w:cs="Simplified Arabic"/>
                          <w:color w:val="000000" w:themeColor="dark1"/>
                          <w:kern w:val="24"/>
                          <w:sz w:val="36"/>
                          <w:szCs w:val="36"/>
                          <w:rtl/>
                        </w:rPr>
                        <w:t xml:space="preserve"> لأن مركزه تابعا للخصم الذي انضم إليه مدعيا كان أو مدعى </w:t>
                      </w:r>
                      <w:r>
                        <w:rPr>
                          <w:rFonts w:hAnsi="Simplified Arabic" w:cs="Simplified Arabic"/>
                          <w:color w:val="000000" w:themeColor="dark1"/>
                          <w:kern w:val="24"/>
                          <w:sz w:val="36"/>
                          <w:szCs w:val="36"/>
                          <w:rtl/>
                        </w:rPr>
                        <w:t>عليه.</w:t>
                      </w:r>
                      <w:r>
                        <w:rPr>
                          <w:rFonts w:hAnsi="Calibri" w:cs="Simplified Arabic"/>
                          <w:color w:val="000000" w:themeColor="dark1"/>
                          <w:kern w:val="24"/>
                          <w:sz w:val="36"/>
                          <w:szCs w:val="36"/>
                          <w:rtl/>
                        </w:rPr>
                        <w:t xml:space="preserve"> مثال ذلك: تدخل الضامن في الدعوى القائمة بين مضمونه والغير ليساعده على كسبها فيتخلص من التزامه بالضمان، كتدخل البائع في دعوى استحقاق الشيء </w:t>
                      </w:r>
                      <w:r>
                        <w:rPr>
                          <w:rFonts w:hAnsi="Simplified Arabic" w:cs="Simplified Arabic"/>
                          <w:color w:val="000000" w:themeColor="dark1"/>
                          <w:kern w:val="24"/>
                          <w:sz w:val="36"/>
                          <w:szCs w:val="36"/>
                          <w:rtl/>
                        </w:rPr>
                        <w:t>المبيع</w:t>
                      </w:r>
                      <w:r>
                        <w:rPr>
                          <w:rFonts w:hAnsi="Calibri" w:cs="Simplified Arabic"/>
                          <w:color w:val="000000" w:themeColor="dark1"/>
                          <w:kern w:val="24"/>
                          <w:sz w:val="36"/>
                          <w:szCs w:val="36"/>
                          <w:rtl/>
                        </w:rPr>
                        <w:t xml:space="preserve"> المرفوعة على </w:t>
                      </w:r>
                      <w:r>
                        <w:rPr>
                          <w:rFonts w:hAnsi="Simplified Arabic" w:cs="Simplified Arabic"/>
                          <w:color w:val="000000" w:themeColor="dark1"/>
                          <w:kern w:val="24"/>
                          <w:sz w:val="36"/>
                          <w:szCs w:val="36"/>
                          <w:rtl/>
                        </w:rPr>
                        <w:t>المشتري.</w:t>
                      </w:r>
                      <w:r>
                        <w:rPr>
                          <w:rFonts w:hAnsi="Calibri" w:cs="Simplified Arabic"/>
                          <w:color w:val="000000" w:themeColor="dark1"/>
                          <w:kern w:val="24"/>
                          <w:sz w:val="36"/>
                          <w:szCs w:val="36"/>
                          <w:rtl/>
                        </w:rPr>
                        <w:t xml:space="preserve"> ولكن لا يقبل التدخل إلا لمن كانت له مصلحة للمحافظة على حقوقه في مساندة هذا الخصم، كما أن التدخل لا ينقضي ولا يتأثر بترك الخصومة في الدعوى الأصلية أو بانقضائها لعدم </w:t>
                      </w:r>
                      <w:r>
                        <w:rPr>
                          <w:rFonts w:hAnsi="Simplified Arabic" w:cs="Simplified Arabic"/>
                          <w:color w:val="000000" w:themeColor="dark1"/>
                          <w:kern w:val="24"/>
                          <w:sz w:val="36"/>
                          <w:szCs w:val="36"/>
                          <w:rtl/>
                        </w:rPr>
                        <w:t>الاختصاص.</w:t>
                      </w:r>
                      <w:r>
                        <w:rPr>
                          <w:rFonts w:hAnsi="Calibri" w:cs="Simplified Arabic"/>
                          <w:color w:val="000000" w:themeColor="dark1"/>
                          <w:kern w:val="24"/>
                          <w:sz w:val="36"/>
                          <w:szCs w:val="36"/>
                          <w:rtl/>
                        </w:rPr>
                        <w:t xml:space="preserve"> بالإضافة إلى أنه لا يجوز للمتدخل </w:t>
                      </w:r>
                      <w:r>
                        <w:rPr>
                          <w:rFonts w:hAnsi="Simplified Arabic" w:cs="Simplified Arabic"/>
                          <w:color w:val="000000" w:themeColor="dark1"/>
                          <w:kern w:val="24"/>
                          <w:sz w:val="36"/>
                          <w:szCs w:val="36"/>
                          <w:rtl/>
                        </w:rPr>
                        <w:t>انضماميا</w:t>
                      </w:r>
                      <w:r>
                        <w:rPr>
                          <w:rFonts w:hAnsi="Calibri" w:cs="Simplified Arabic"/>
                          <w:color w:val="000000" w:themeColor="dark1"/>
                          <w:kern w:val="24"/>
                          <w:sz w:val="36"/>
                          <w:szCs w:val="36"/>
                          <w:rtl/>
                        </w:rPr>
                        <w:t xml:space="preserve"> الطعن في الحكم إلا إذا تضرر شخصيا من الحكم، كحال الحكم عليه بدفع التعويضات لفائدة </w:t>
                      </w:r>
                      <w:r>
                        <w:rPr>
                          <w:rFonts w:hAnsi="Simplified Arabic" w:cs="Simplified Arabic"/>
                          <w:color w:val="000000" w:themeColor="dark1"/>
                          <w:kern w:val="24"/>
                          <w:sz w:val="36"/>
                          <w:szCs w:val="36"/>
                          <w:rtl/>
                        </w:rPr>
                        <w:t>الخصم.</w:t>
                      </w:r>
                      <w:r>
                        <w:rPr>
                          <w:rFonts w:hAnsi="Calibri" w:cs="Simplified Arabic"/>
                          <w:color w:val="000000" w:themeColor="dark1"/>
                          <w:kern w:val="24"/>
                          <w:sz w:val="36"/>
                          <w:szCs w:val="36"/>
                          <w:rtl/>
                        </w:rPr>
                        <w:t xml:space="preserve"> أما المصاريف القضائية فإنه لا يتحمل إلا مصاريف تدخله الشخصية أيا كانت نتيجة الخصومة، إذا كان تدخله على أساس تحفظي </w:t>
                      </w:r>
                      <w:r>
                        <w:rPr>
                          <w:rFonts w:hAnsi="Simplified Arabic" w:cs="Simplified Arabic"/>
                          <w:color w:val="000000" w:themeColor="dark1"/>
                          <w:kern w:val="24"/>
                          <w:sz w:val="36"/>
                          <w:szCs w:val="36"/>
                          <w:rtl/>
                        </w:rPr>
                        <w:t>محض.</w:t>
                      </w:r>
                      <w:r>
                        <w:rPr>
                          <w:rFonts w:hAnsi="Calibri" w:cs="Simplified Arabic"/>
                          <w:color w:val="000000" w:themeColor="dark1"/>
                          <w:kern w:val="24"/>
                          <w:sz w:val="36"/>
                          <w:szCs w:val="36"/>
                          <w:rtl/>
                        </w:rPr>
                        <w:t xml:space="preserve">  </w:t>
                      </w:r>
                    </w:p>
                  </w:txbxContent>
                </v:textbox>
                <w10:anchorlock/>
              </v:roundrect>
            </w:pict>
          </mc:Fallback>
        </mc:AlternateContent>
      </w:r>
    </w:p>
    <w:p w14:paraId="290C9E3E" w14:textId="77777777" w:rsidR="00672A94" w:rsidRDefault="00672A94" w:rsidP="00672A94">
      <w:pPr>
        <w:bidi/>
        <w:jc w:val="center"/>
        <w:rPr>
          <w:rtl/>
        </w:rPr>
      </w:pPr>
      <w:r w:rsidRPr="00672A94">
        <w:rPr>
          <w:noProof/>
          <w:rtl/>
        </w:rPr>
        <w:lastRenderedPageBreak/>
        <mc:AlternateContent>
          <mc:Choice Requires="wps">
            <w:drawing>
              <wp:inline distT="0" distB="0" distL="0" distR="0" wp14:anchorId="63C936C2" wp14:editId="394690AF">
                <wp:extent cx="5486400" cy="3657600"/>
                <wp:effectExtent l="57150" t="38100" r="57150" b="76200"/>
                <wp:docPr id="63" name="Rectangle à coins arrondis 1"/>
                <wp:cNvGraphicFramePr/>
                <a:graphic xmlns:a="http://schemas.openxmlformats.org/drawingml/2006/main">
                  <a:graphicData uri="http://schemas.microsoft.com/office/word/2010/wordprocessingShape">
                    <wps:wsp>
                      <wps:cNvSpPr/>
                      <wps:spPr>
                        <a:xfrm>
                          <a:off x="0" y="0"/>
                          <a:ext cx="5486400" cy="3657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C01453"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u w:val="single"/>
                                <w:rtl/>
                                <w:lang w:bidi="ar-DZ"/>
                              </w:rPr>
                              <w:t xml:space="preserve">2- </w:t>
                            </w:r>
                            <w:r>
                              <w:rPr>
                                <w:rFonts w:hAnsi="Simplified Arabic" w:cs="Simplified Arabic"/>
                                <w:b/>
                                <w:bCs/>
                                <w:color w:val="000000" w:themeColor="dark1"/>
                                <w:kern w:val="24"/>
                                <w:sz w:val="40"/>
                                <w:szCs w:val="40"/>
                                <w:u w:val="single"/>
                                <w:rtl/>
                              </w:rPr>
                              <w:t>الإدخال الإجباري في الخصومة</w:t>
                            </w:r>
                            <w:r>
                              <w:rPr>
                                <w:rFonts w:hAnsi="Calibri" w:cs="Simplified Arabic"/>
                                <w:b/>
                                <w:bCs/>
                                <w:color w:val="000000" w:themeColor="dark1"/>
                                <w:kern w:val="24"/>
                                <w:sz w:val="40"/>
                                <w:szCs w:val="40"/>
                                <w:u w:val="single"/>
                                <w:rtl/>
                                <w:lang w:bidi="ar-DZ"/>
                              </w:rPr>
                              <w:t xml:space="preserve"> </w:t>
                            </w:r>
                            <w:r>
                              <w:rPr>
                                <w:rFonts w:hAnsi="Calibri" w:cs="Simplified Arabic"/>
                                <w:b/>
                                <w:bCs/>
                                <w:color w:val="000000" w:themeColor="dark1"/>
                                <w:kern w:val="24"/>
                                <w:sz w:val="40"/>
                                <w:szCs w:val="40"/>
                                <w:u w:val="single"/>
                                <w:rtl/>
                              </w:rPr>
                              <w:t xml:space="preserve">( </w:t>
                            </w:r>
                            <w:r>
                              <w:rPr>
                                <w:rFonts w:hAnsi="Simplified Arabic" w:cs="Simplified Arabic"/>
                                <w:b/>
                                <w:bCs/>
                                <w:color w:val="000000" w:themeColor="dark1"/>
                                <w:kern w:val="24"/>
                                <w:sz w:val="40"/>
                                <w:szCs w:val="40"/>
                                <w:u w:val="single"/>
                                <w:rtl/>
                              </w:rPr>
                              <w:t>اختصام الغير</w:t>
                            </w:r>
                            <w:r>
                              <w:rPr>
                                <w:rFonts w:hAnsi="Calibri" w:cs="Simplified Arabic"/>
                                <w:b/>
                                <w:bCs/>
                                <w:color w:val="000000" w:themeColor="dark1"/>
                                <w:kern w:val="24"/>
                                <w:sz w:val="40"/>
                                <w:szCs w:val="40"/>
                                <w:u w:val="single"/>
                                <w:rtl/>
                              </w:rPr>
                              <w:t xml:space="preserve">) </w:t>
                            </w:r>
                          </w:p>
                          <w:p w14:paraId="0AD88FA5" w14:textId="77777777" w:rsidR="003541B8" w:rsidRDefault="003541B8" w:rsidP="003541B8">
                            <w:pPr>
                              <w:pStyle w:val="Paragraphedeliste"/>
                              <w:numPr>
                                <w:ilvl w:val="0"/>
                                <w:numId w:val="10"/>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تناوله المشرع في المواد من 199 إلى 206 ق.إ.م.إ تحت تسمية الإدخال في الخصومة، لكنه لم يعط تعريفا محددا له.</w:t>
                            </w:r>
                          </w:p>
                          <w:p w14:paraId="310B581A" w14:textId="77777777" w:rsidR="003541B8" w:rsidRDefault="003541B8" w:rsidP="003541B8">
                            <w:pPr>
                              <w:bidi/>
                              <w:spacing w:line="360" w:lineRule="auto"/>
                              <w:jc w:val="both"/>
                              <w:rPr>
                                <w:rFonts w:eastAsiaTheme="minorEastAsia"/>
                              </w:rPr>
                            </w:pPr>
                            <w:r>
                              <w:rPr>
                                <w:rFonts w:hAnsi="Simplified Arabic" w:cs="Simplified Arabic"/>
                                <w:b/>
                                <w:bCs/>
                                <w:color w:val="000000" w:themeColor="dark1"/>
                                <w:kern w:val="24"/>
                                <w:sz w:val="36"/>
                                <w:szCs w:val="36"/>
                                <w:rtl/>
                                <w:lang w:bidi="ar-DZ"/>
                              </w:rPr>
                              <w:t>أ</w:t>
                            </w:r>
                            <w:r>
                              <w:rPr>
                                <w:rFonts w:hAnsi="Calibri" w:cs="Simplified Arabic"/>
                                <w:b/>
                                <w:bCs/>
                                <w:color w:val="000000" w:themeColor="dark1"/>
                                <w:kern w:val="24"/>
                                <w:sz w:val="36"/>
                                <w:szCs w:val="36"/>
                                <w:rtl/>
                              </w:rPr>
                              <w:t xml:space="preserve">- </w:t>
                            </w:r>
                            <w:r>
                              <w:rPr>
                                <w:rFonts w:hAnsi="Simplified Arabic" w:cs="Simplified Arabic"/>
                                <w:b/>
                                <w:bCs/>
                                <w:color w:val="000000" w:themeColor="dark1"/>
                                <w:kern w:val="24"/>
                                <w:sz w:val="36"/>
                                <w:szCs w:val="36"/>
                                <w:rtl/>
                              </w:rPr>
                              <w:t>تعريف ادخال الغير في الخصومة:</w:t>
                            </w:r>
                            <w:r>
                              <w:rPr>
                                <w:rFonts w:hAnsi="Calibri" w:cs="Simplified Arabic"/>
                                <w:color w:val="000000" w:themeColor="dark1"/>
                                <w:kern w:val="24"/>
                                <w:sz w:val="36"/>
                                <w:szCs w:val="36"/>
                                <w:rtl/>
                              </w:rPr>
                              <w:t xml:space="preserve"> يقصد بالإدخال اجبار شخص خارج عن الخصومة القائمة للتدخل فيها، ليصبح طرفا من أطرافها، ويكون ذلك بتكليفه بالحضور بناء على طلب أحد الخصوم أو بناء على أمر تصدره المحكمة من تلقاء نفسها حسب سلطتها التقديرية.</w:t>
                            </w:r>
                          </w:p>
                        </w:txbxContent>
                      </wps:txbx>
                      <wps:bodyPr rtlCol="0" anchor="ctr"/>
                    </wps:wsp>
                  </a:graphicData>
                </a:graphic>
              </wp:inline>
            </w:drawing>
          </mc:Choice>
          <mc:Fallback>
            <w:pict>
              <v:roundrect w14:anchorId="63C936C2" id="_x0000_s1052" style="width:6in;height:4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" fillcolor="#fbcaa2 [1625]" strokecolor="#f68c36 [3049]">
                <v:fill color2="#fdefe3 [505]" rotate="t" angle="180" colors="0 #ffbe86;22938f #ffd0aa;1 #ffebdb" focus="100%" type="gradient"/>
                <v:shadow on="t" color="black" opacity="24903f" origin=",.5" offset="0,.55556mm"/>
                <v:textbox>
                  <w:txbxContent>
                    <w:p w14:paraId="53C01453" w14:textId="77777777" w:rsidR="003541B8" w:rsidRDefault="003541B8" w:rsidP="003541B8">
                      <w:pPr>
                        <w:bidi/>
                        <w:spacing w:line="360" w:lineRule="auto"/>
                        <w:jc w:val="center"/>
                        <w:rPr>
                          <w:sz w:val="24"/>
                          <w:szCs w:val="24"/>
                        </w:rPr>
                      </w:pPr>
                      <w:r>
                        <w:rPr>
                          <w:rFonts w:hAnsi="Calibri" w:cs="Simplified Arabic"/>
                          <w:b/>
                          <w:bCs/>
                          <w:color w:val="000000" w:themeColor="dark1"/>
                          <w:kern w:val="24"/>
                          <w:sz w:val="40"/>
                          <w:szCs w:val="40"/>
                          <w:u w:val="single"/>
                          <w:rtl/>
                          <w:lang w:bidi="ar-DZ"/>
                        </w:rPr>
                        <w:t xml:space="preserve">2- </w:t>
                      </w:r>
                      <w:r>
                        <w:rPr>
                          <w:rFonts w:hAnsi="Simplified Arabic" w:cs="Simplified Arabic"/>
                          <w:b/>
                          <w:bCs/>
                          <w:color w:val="000000" w:themeColor="dark1"/>
                          <w:kern w:val="24"/>
                          <w:sz w:val="40"/>
                          <w:szCs w:val="40"/>
                          <w:u w:val="single"/>
                          <w:rtl/>
                        </w:rPr>
                        <w:t>الإدخال الإجباري في الخصومة</w:t>
                      </w:r>
                      <w:r>
                        <w:rPr>
                          <w:rFonts w:hAnsi="Calibri" w:cs="Simplified Arabic"/>
                          <w:b/>
                          <w:bCs/>
                          <w:color w:val="000000" w:themeColor="dark1"/>
                          <w:kern w:val="24"/>
                          <w:sz w:val="40"/>
                          <w:szCs w:val="40"/>
                          <w:u w:val="single"/>
                          <w:rtl/>
                          <w:lang w:bidi="ar-DZ"/>
                        </w:rPr>
                        <w:t xml:space="preserve"> </w:t>
                      </w:r>
                      <w:r>
                        <w:rPr>
                          <w:rFonts w:hAnsi="Calibri" w:cs="Simplified Arabic"/>
                          <w:b/>
                          <w:bCs/>
                          <w:color w:val="000000" w:themeColor="dark1"/>
                          <w:kern w:val="24"/>
                          <w:sz w:val="40"/>
                          <w:szCs w:val="40"/>
                          <w:u w:val="single"/>
                          <w:rtl/>
                        </w:rPr>
                        <w:t xml:space="preserve">( </w:t>
                      </w:r>
                      <w:r>
                        <w:rPr>
                          <w:rFonts w:hAnsi="Simplified Arabic" w:cs="Simplified Arabic"/>
                          <w:b/>
                          <w:bCs/>
                          <w:color w:val="000000" w:themeColor="dark1"/>
                          <w:kern w:val="24"/>
                          <w:sz w:val="40"/>
                          <w:szCs w:val="40"/>
                          <w:u w:val="single"/>
                          <w:rtl/>
                        </w:rPr>
                        <w:t>اختصام الغير</w:t>
                      </w:r>
                      <w:r>
                        <w:rPr>
                          <w:rFonts w:hAnsi="Calibri" w:cs="Simplified Arabic"/>
                          <w:b/>
                          <w:bCs/>
                          <w:color w:val="000000" w:themeColor="dark1"/>
                          <w:kern w:val="24"/>
                          <w:sz w:val="40"/>
                          <w:szCs w:val="40"/>
                          <w:u w:val="single"/>
                          <w:rtl/>
                        </w:rPr>
                        <w:t xml:space="preserve">) </w:t>
                      </w:r>
                    </w:p>
                    <w:p w14:paraId="0AD88FA5" w14:textId="77777777" w:rsidR="003541B8" w:rsidRDefault="003541B8" w:rsidP="003541B8">
                      <w:pPr>
                        <w:pStyle w:val="Paragraphedeliste"/>
                        <w:numPr>
                          <w:ilvl w:val="0"/>
                          <w:numId w:val="10"/>
                        </w:numPr>
                        <w:bidi/>
                        <w:spacing w:line="360" w:lineRule="auto"/>
                        <w:jc w:val="both"/>
                        <w:rPr>
                          <w:rFonts w:eastAsia="Times New Roman"/>
                          <w:sz w:val="36"/>
                        </w:rPr>
                      </w:pPr>
                      <w:r>
                        <w:rPr>
                          <w:rFonts w:asciiTheme="minorHAnsi" w:hAnsi="Simplified Arabic" w:cs="Simplified Arabic"/>
                          <w:color w:val="000000" w:themeColor="dark1"/>
                          <w:kern w:val="24"/>
                          <w:sz w:val="36"/>
                          <w:szCs w:val="36"/>
                          <w:rtl/>
                        </w:rPr>
                        <w:t>تناوله المشرع في المواد من 199 إلى 206 ق.إ.م.إ تحت تسمية الإدخال في الخصومة، لكنه لم يعط تعريفا محددا له.</w:t>
                      </w:r>
                    </w:p>
                    <w:p w14:paraId="310B581A" w14:textId="77777777" w:rsidR="003541B8" w:rsidRDefault="003541B8" w:rsidP="003541B8">
                      <w:pPr>
                        <w:bidi/>
                        <w:spacing w:line="360" w:lineRule="auto"/>
                        <w:jc w:val="both"/>
                        <w:rPr>
                          <w:rFonts w:eastAsiaTheme="minorEastAsia"/>
                        </w:rPr>
                      </w:pPr>
                      <w:r>
                        <w:rPr>
                          <w:rFonts w:hAnsi="Simplified Arabic" w:cs="Simplified Arabic"/>
                          <w:b/>
                          <w:bCs/>
                          <w:color w:val="000000" w:themeColor="dark1"/>
                          <w:kern w:val="24"/>
                          <w:sz w:val="36"/>
                          <w:szCs w:val="36"/>
                          <w:rtl/>
                          <w:lang w:bidi="ar-DZ"/>
                        </w:rPr>
                        <w:t>أ</w:t>
                      </w:r>
                      <w:r>
                        <w:rPr>
                          <w:rFonts w:hAnsi="Calibri" w:cs="Simplified Arabic"/>
                          <w:b/>
                          <w:bCs/>
                          <w:color w:val="000000" w:themeColor="dark1"/>
                          <w:kern w:val="24"/>
                          <w:sz w:val="36"/>
                          <w:szCs w:val="36"/>
                          <w:rtl/>
                        </w:rPr>
                        <w:t xml:space="preserve">- </w:t>
                      </w:r>
                      <w:r>
                        <w:rPr>
                          <w:rFonts w:hAnsi="Simplified Arabic" w:cs="Simplified Arabic"/>
                          <w:b/>
                          <w:bCs/>
                          <w:color w:val="000000" w:themeColor="dark1"/>
                          <w:kern w:val="24"/>
                          <w:sz w:val="36"/>
                          <w:szCs w:val="36"/>
                          <w:rtl/>
                        </w:rPr>
                        <w:t>تعريف ادخال الغير في الخصومة:</w:t>
                      </w:r>
                      <w:r>
                        <w:rPr>
                          <w:rFonts w:hAnsi="Calibri" w:cs="Simplified Arabic"/>
                          <w:color w:val="000000" w:themeColor="dark1"/>
                          <w:kern w:val="24"/>
                          <w:sz w:val="36"/>
                          <w:szCs w:val="36"/>
                          <w:rtl/>
                        </w:rPr>
                        <w:t xml:space="preserve"> يقصد بالإدخال اجبار شخص خارج عن الخصومة القائمة للتدخل فيها، ليصبح طرفا من أطرافها، ويكون ذلك بتكليفه بالحضور بناء على طلب أحد الخصوم أو بناء على أمر تصدره المحكمة من تلقاء نفسها حسب سلطتها التقديرية.</w:t>
                      </w:r>
                    </w:p>
                  </w:txbxContent>
                </v:textbox>
                <w10:anchorlock/>
              </v:roundrect>
            </w:pict>
          </mc:Fallback>
        </mc:AlternateContent>
      </w:r>
    </w:p>
    <w:p w14:paraId="641F8617" w14:textId="77777777" w:rsidR="00672A94" w:rsidRDefault="00672A94" w:rsidP="00672A94">
      <w:pPr>
        <w:bidi/>
        <w:jc w:val="center"/>
      </w:pPr>
      <w:r w:rsidRPr="00672A94">
        <w:rPr>
          <w:noProof/>
          <w:rtl/>
        </w:rPr>
        <w:lastRenderedPageBreak/>
        <mc:AlternateContent>
          <mc:Choice Requires="wps">
            <w:drawing>
              <wp:inline distT="0" distB="0" distL="0" distR="0" wp14:anchorId="63296C1A" wp14:editId="47251C2E">
                <wp:extent cx="5486400" cy="4358005"/>
                <wp:effectExtent l="57150" t="38100" r="57150" b="80645"/>
                <wp:docPr id="64" name="Rectangle à coins arrondis 1"/>
                <wp:cNvGraphicFramePr/>
                <a:graphic xmlns:a="http://schemas.openxmlformats.org/drawingml/2006/main">
                  <a:graphicData uri="http://schemas.microsoft.com/office/word/2010/wordprocessingShape">
                    <wps:wsp>
                      <wps:cNvSpPr/>
                      <wps:spPr>
                        <a:xfrm>
                          <a:off x="0" y="0"/>
                          <a:ext cx="5486400" cy="43580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98BB12C" w14:textId="77777777" w:rsidR="003541B8" w:rsidRDefault="003541B8" w:rsidP="003541B8">
                            <w:pPr>
                              <w:bidi/>
                              <w:spacing w:line="360" w:lineRule="auto"/>
                              <w:jc w:val="both"/>
                              <w:rPr>
                                <w:sz w:val="24"/>
                                <w:szCs w:val="24"/>
                              </w:rPr>
                            </w:pPr>
                            <w:r>
                              <w:rPr>
                                <w:rFonts w:hAnsi="Calibri"/>
                                <w:color w:val="000000" w:themeColor="dark1"/>
                                <w:kern w:val="24"/>
                                <w:sz w:val="36"/>
                                <w:szCs w:val="36"/>
                                <w:rtl/>
                              </w:rPr>
                              <w:t> </w:t>
                            </w:r>
                          </w:p>
                          <w:p w14:paraId="6F18A951" w14:textId="77777777" w:rsidR="003541B8" w:rsidRDefault="003541B8" w:rsidP="003541B8">
                            <w:pPr>
                              <w:bidi/>
                              <w:spacing w:line="360" w:lineRule="auto"/>
                              <w:jc w:val="center"/>
                            </w:pPr>
                            <w:r>
                              <w:rPr>
                                <w:rFonts w:hAnsi="Arial"/>
                                <w:b/>
                                <w:bCs/>
                                <w:color w:val="000000" w:themeColor="dark1"/>
                                <w:kern w:val="24"/>
                                <w:sz w:val="40"/>
                                <w:szCs w:val="40"/>
                                <w:rtl/>
                                <w:lang w:bidi="ar-DZ"/>
                              </w:rPr>
                              <w:t>ب-</w:t>
                            </w:r>
                            <w:r>
                              <w:rPr>
                                <w:rFonts w:hAnsi="Calibri"/>
                                <w:b/>
                                <w:bCs/>
                                <w:color w:val="000000" w:themeColor="dark1"/>
                                <w:kern w:val="24"/>
                                <w:sz w:val="40"/>
                                <w:szCs w:val="40"/>
                                <w:rtl/>
                                <w:lang w:bidi="ar-DZ"/>
                              </w:rPr>
                              <w:t xml:space="preserve"> </w:t>
                            </w:r>
                            <w:r>
                              <w:rPr>
                                <w:rFonts w:hAnsi="Arial"/>
                                <w:b/>
                                <w:bCs/>
                                <w:color w:val="000000" w:themeColor="dark1"/>
                                <w:kern w:val="24"/>
                                <w:sz w:val="40"/>
                                <w:szCs w:val="40"/>
                                <w:rtl/>
                              </w:rPr>
                              <w:t>طرق اختصام الغير:</w:t>
                            </w:r>
                            <w:r>
                              <w:rPr>
                                <w:rFonts w:hAnsi="Calibri"/>
                                <w:b/>
                                <w:bCs/>
                                <w:color w:val="000000" w:themeColor="dark1"/>
                                <w:kern w:val="24"/>
                                <w:sz w:val="40"/>
                                <w:szCs w:val="40"/>
                                <w:rtl/>
                              </w:rPr>
                              <w:t xml:space="preserve"> </w:t>
                            </w:r>
                          </w:p>
                          <w:p w14:paraId="20247B71" w14:textId="77777777" w:rsidR="003541B8" w:rsidRDefault="003541B8" w:rsidP="003541B8">
                            <w:pPr>
                              <w:bidi/>
                              <w:spacing w:line="360" w:lineRule="auto"/>
                              <w:jc w:val="both"/>
                            </w:pPr>
                            <w:r>
                              <w:rPr>
                                <w:rFonts w:hAnsi="Arial"/>
                                <w:color w:val="000000" w:themeColor="dark1"/>
                                <w:kern w:val="24"/>
                                <w:sz w:val="36"/>
                                <w:szCs w:val="36"/>
                                <w:rtl/>
                              </w:rPr>
                              <w:t>يتم اختصام الغير إما بناء على طلب من الخصوم أو بناء على أمر من المحكمة</w:t>
                            </w:r>
                          </w:p>
                          <w:p w14:paraId="32A070FF" w14:textId="77777777" w:rsidR="003541B8" w:rsidRDefault="003541B8" w:rsidP="003541B8">
                            <w:pPr>
                              <w:bidi/>
                              <w:spacing w:line="360" w:lineRule="auto"/>
                              <w:jc w:val="center"/>
                            </w:pPr>
                            <w:r>
                              <w:rPr>
                                <w:rFonts w:hAnsi="Arial"/>
                                <w:b/>
                                <w:bCs/>
                                <w:color w:val="000000" w:themeColor="dark1"/>
                                <w:kern w:val="24"/>
                                <w:sz w:val="36"/>
                                <w:szCs w:val="36"/>
                                <w:rtl/>
                              </w:rPr>
                              <w:t>اختصام الغير بناء على طلب أحد الخصوم:</w:t>
                            </w:r>
                            <w:r>
                              <w:rPr>
                                <w:rFonts w:hAnsi="Calibri"/>
                                <w:b/>
                                <w:bCs/>
                                <w:color w:val="000000" w:themeColor="dark1"/>
                                <w:kern w:val="24"/>
                                <w:sz w:val="36"/>
                                <w:szCs w:val="36"/>
                                <w:rtl/>
                              </w:rPr>
                              <w:t xml:space="preserve"> </w:t>
                            </w:r>
                          </w:p>
                          <w:p w14:paraId="501BC366" w14:textId="77777777" w:rsidR="003541B8" w:rsidRDefault="003541B8" w:rsidP="003541B8">
                            <w:pPr>
                              <w:bidi/>
                              <w:spacing w:line="360" w:lineRule="auto"/>
                              <w:jc w:val="both"/>
                            </w:pPr>
                            <w:r>
                              <w:rPr>
                                <w:rFonts w:hAnsi="Arial"/>
                                <w:color w:val="000000" w:themeColor="dark1"/>
                                <w:kern w:val="24"/>
                                <w:sz w:val="36"/>
                                <w:szCs w:val="36"/>
                                <w:rtl/>
                              </w:rPr>
                              <w:t xml:space="preserve">وهو ما يفهم من المادة 199 التي تنص: </w:t>
                            </w:r>
                            <w:r>
                              <w:rPr>
                                <w:rFonts w:hAnsi="Calibri"/>
                                <w:color w:val="000000" w:themeColor="dark1"/>
                                <w:kern w:val="24"/>
                                <w:sz w:val="36"/>
                                <w:szCs w:val="36"/>
                                <w:rtl/>
                              </w:rPr>
                              <w:t xml:space="preserve">"يجوز لكل خصم إدخال الغير الذي يمكن مخاصمته كطرف أصلي للحكم </w:t>
                            </w:r>
                            <w:r>
                              <w:rPr>
                                <w:rFonts w:hAnsi="Arial"/>
                                <w:color w:val="000000" w:themeColor="dark1"/>
                                <w:kern w:val="24"/>
                                <w:sz w:val="36"/>
                                <w:szCs w:val="36"/>
                                <w:rtl/>
                              </w:rPr>
                              <w:t>ضده.</w:t>
                            </w:r>
                            <w:r>
                              <w:rPr>
                                <w:rFonts w:hAnsi="Calibri"/>
                                <w:color w:val="000000" w:themeColor="dark1"/>
                                <w:kern w:val="24"/>
                                <w:sz w:val="36"/>
                                <w:szCs w:val="36"/>
                                <w:rtl/>
                              </w:rPr>
                              <w:t xml:space="preserve"> كما يجوز لأي شخص القيام بذلك من أجل أن يكون الغير ملزما بالحكم </w:t>
                            </w:r>
                            <w:r>
                              <w:rPr>
                                <w:rFonts w:hAnsi="Arial"/>
                                <w:color w:val="000000" w:themeColor="dark1"/>
                                <w:kern w:val="24"/>
                                <w:sz w:val="36"/>
                                <w:szCs w:val="36"/>
                                <w:rtl/>
                              </w:rPr>
                              <w:t>الصادر".</w:t>
                            </w:r>
                            <w:r>
                              <w:rPr>
                                <w:rFonts w:hAnsi="Calibri"/>
                                <w:color w:val="000000" w:themeColor="dark1"/>
                                <w:kern w:val="24"/>
                                <w:sz w:val="36"/>
                                <w:szCs w:val="36"/>
                                <w:rtl/>
                              </w:rPr>
                              <w:t xml:space="preserve"> حيث يشترط أن يتوفر في المدخل في الخصام صفة في </w:t>
                            </w:r>
                            <w:r>
                              <w:rPr>
                                <w:rFonts w:hAnsi="Arial"/>
                                <w:color w:val="000000" w:themeColor="dark1"/>
                                <w:kern w:val="24"/>
                                <w:sz w:val="36"/>
                                <w:szCs w:val="36"/>
                                <w:rtl/>
                              </w:rPr>
                              <w:t xml:space="preserve">النزاع </w:t>
                            </w:r>
                            <w:r>
                              <w:rPr>
                                <w:rFonts w:hAnsi="Calibri"/>
                                <w:color w:val="000000" w:themeColor="dark1"/>
                                <w:kern w:val="24"/>
                                <w:sz w:val="36"/>
                                <w:szCs w:val="36"/>
                                <w:rtl/>
                              </w:rPr>
                              <w:t xml:space="preserve">(صفة الضمان المادة 203 ق.إ.م.إ)، ولزم على الضامن التدخل في الدعوى ويتعين عليه الحضور وإذا لم يتدخل يجوز إدخاله اعتمادا على دعوى الضمان </w:t>
                            </w:r>
                            <w:r>
                              <w:rPr>
                                <w:rFonts w:hAnsi="Arial"/>
                                <w:color w:val="000000" w:themeColor="dark1"/>
                                <w:kern w:val="24"/>
                                <w:sz w:val="36"/>
                                <w:szCs w:val="36"/>
                                <w:rtl/>
                              </w:rPr>
                              <w:t>الفرعي.</w:t>
                            </w:r>
                            <w:r>
                              <w:rPr>
                                <w:rFonts w:hAnsi="Calibri"/>
                                <w:color w:val="000000" w:themeColor="dark1"/>
                                <w:kern w:val="24"/>
                                <w:sz w:val="36"/>
                                <w:szCs w:val="36"/>
                                <w:rtl/>
                              </w:rPr>
                              <w:t xml:space="preserve"> </w:t>
                            </w:r>
                            <w:r>
                              <w:rPr>
                                <w:rFonts w:hAnsi="Arial"/>
                                <w:color w:val="000000" w:themeColor="dark1"/>
                                <w:kern w:val="24"/>
                                <w:sz w:val="36"/>
                                <w:szCs w:val="36"/>
                                <w:rtl/>
                              </w:rPr>
                              <w:t>يمكن</w:t>
                            </w:r>
                            <w:r>
                              <w:rPr>
                                <w:rFonts w:hAnsi="Calibri"/>
                                <w:color w:val="000000" w:themeColor="dark1"/>
                                <w:kern w:val="24"/>
                                <w:sz w:val="36"/>
                                <w:szCs w:val="36"/>
                                <w:rtl/>
                                <w:lang w:bidi="ar-DZ"/>
                              </w:rPr>
                              <w:t xml:space="preserve"> </w:t>
                            </w:r>
                            <w:r>
                              <w:rPr>
                                <w:rFonts w:hAnsi="Arial"/>
                                <w:color w:val="000000" w:themeColor="dark1"/>
                                <w:kern w:val="24"/>
                                <w:sz w:val="36"/>
                                <w:szCs w:val="36"/>
                                <w:rtl/>
                              </w:rPr>
                              <w:t xml:space="preserve">للقاضي أن يمنح أجلا للحضور لإدخال الضامن </w:t>
                            </w:r>
                            <w:r>
                              <w:rPr>
                                <w:rFonts w:hAnsi="Calibri"/>
                                <w:color w:val="000000" w:themeColor="dark1"/>
                                <w:kern w:val="24"/>
                                <w:sz w:val="36"/>
                                <w:szCs w:val="36"/>
                                <w:rtl/>
                              </w:rPr>
                              <w:t xml:space="preserve">(المادة 204 ق.إ.م.إ)، يجب إدخال الغير قبل إقفال بابا </w:t>
                            </w:r>
                            <w:r>
                              <w:rPr>
                                <w:rFonts w:hAnsi="Arial"/>
                                <w:color w:val="000000" w:themeColor="dark1"/>
                                <w:kern w:val="24"/>
                                <w:sz w:val="36"/>
                                <w:szCs w:val="36"/>
                                <w:rtl/>
                              </w:rPr>
                              <w:t xml:space="preserve">المرافعات </w:t>
                            </w:r>
                            <w:r>
                              <w:rPr>
                                <w:rFonts w:hAnsi="Calibri"/>
                                <w:color w:val="000000" w:themeColor="dark1"/>
                                <w:kern w:val="24"/>
                                <w:sz w:val="36"/>
                                <w:szCs w:val="36"/>
                                <w:rtl/>
                              </w:rPr>
                              <w:t>(المادة 200 ق.إ.م.إ).</w:t>
                            </w:r>
                          </w:p>
                        </w:txbxContent>
                      </wps:txbx>
                      <wps:bodyPr rtlCol="0" anchor="ctr"/>
                    </wps:wsp>
                  </a:graphicData>
                </a:graphic>
              </wp:inline>
            </w:drawing>
          </mc:Choice>
          <mc:Fallback>
            <w:pict>
              <v:roundrect w14:anchorId="63296C1A" id="_x0000_s1053" style="width:6in;height:34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" fillcolor="#fbcaa2 [1625]" strokecolor="#f68c36 [3049]">
                <v:fill color2="#fdefe3 [505]" rotate="t" angle="180" colors="0 #ffbe86;22938f #ffd0aa;1 #ffebdb" focus="100%" type="gradient"/>
                <v:shadow on="t" color="black" opacity="24903f" origin=",.5" offset="0,.55556mm"/>
                <v:textbox>
                  <w:txbxContent>
                    <w:p w14:paraId="298BB12C" w14:textId="77777777" w:rsidR="003541B8" w:rsidRDefault="003541B8" w:rsidP="003541B8">
                      <w:pPr>
                        <w:bidi/>
                        <w:spacing w:line="360" w:lineRule="auto"/>
                        <w:jc w:val="both"/>
                        <w:rPr>
                          <w:sz w:val="24"/>
                          <w:szCs w:val="24"/>
                        </w:rPr>
                      </w:pPr>
                      <w:r>
                        <w:rPr>
                          <w:rFonts w:hAnsi="Calibri"/>
                          <w:color w:val="000000" w:themeColor="dark1"/>
                          <w:kern w:val="24"/>
                          <w:sz w:val="36"/>
                          <w:szCs w:val="36"/>
                          <w:rtl/>
                        </w:rPr>
                        <w:t> </w:t>
                      </w:r>
                    </w:p>
                    <w:p w14:paraId="6F18A951" w14:textId="77777777" w:rsidR="003541B8" w:rsidRDefault="003541B8" w:rsidP="003541B8">
                      <w:pPr>
                        <w:bidi/>
                        <w:spacing w:line="360" w:lineRule="auto"/>
                        <w:jc w:val="center"/>
                      </w:pPr>
                      <w:r>
                        <w:rPr>
                          <w:rFonts w:hAnsi="Arial"/>
                          <w:b/>
                          <w:bCs/>
                          <w:color w:val="000000" w:themeColor="dark1"/>
                          <w:kern w:val="24"/>
                          <w:sz w:val="40"/>
                          <w:szCs w:val="40"/>
                          <w:rtl/>
                          <w:lang w:bidi="ar-DZ"/>
                        </w:rPr>
                        <w:t>ب-</w:t>
                      </w:r>
                      <w:r>
                        <w:rPr>
                          <w:rFonts w:hAnsi="Calibri"/>
                          <w:b/>
                          <w:bCs/>
                          <w:color w:val="000000" w:themeColor="dark1"/>
                          <w:kern w:val="24"/>
                          <w:sz w:val="40"/>
                          <w:szCs w:val="40"/>
                          <w:rtl/>
                          <w:lang w:bidi="ar-DZ"/>
                        </w:rPr>
                        <w:t xml:space="preserve"> </w:t>
                      </w:r>
                      <w:r>
                        <w:rPr>
                          <w:rFonts w:hAnsi="Arial"/>
                          <w:b/>
                          <w:bCs/>
                          <w:color w:val="000000" w:themeColor="dark1"/>
                          <w:kern w:val="24"/>
                          <w:sz w:val="40"/>
                          <w:szCs w:val="40"/>
                          <w:rtl/>
                        </w:rPr>
                        <w:t>طرق اختصام الغير:</w:t>
                      </w:r>
                      <w:r>
                        <w:rPr>
                          <w:rFonts w:hAnsi="Calibri"/>
                          <w:b/>
                          <w:bCs/>
                          <w:color w:val="000000" w:themeColor="dark1"/>
                          <w:kern w:val="24"/>
                          <w:sz w:val="40"/>
                          <w:szCs w:val="40"/>
                          <w:rtl/>
                        </w:rPr>
                        <w:t xml:space="preserve"> </w:t>
                      </w:r>
                    </w:p>
                    <w:p w14:paraId="20247B71" w14:textId="77777777" w:rsidR="003541B8" w:rsidRDefault="003541B8" w:rsidP="003541B8">
                      <w:pPr>
                        <w:bidi/>
                        <w:spacing w:line="360" w:lineRule="auto"/>
                        <w:jc w:val="both"/>
                      </w:pPr>
                      <w:r>
                        <w:rPr>
                          <w:rFonts w:hAnsi="Arial"/>
                          <w:color w:val="000000" w:themeColor="dark1"/>
                          <w:kern w:val="24"/>
                          <w:sz w:val="36"/>
                          <w:szCs w:val="36"/>
                          <w:rtl/>
                        </w:rPr>
                        <w:t>يتم اختصام الغير إما بناء على طلب من الخصوم أو بناء على أمر من المحكمة</w:t>
                      </w:r>
                    </w:p>
                    <w:p w14:paraId="32A070FF" w14:textId="77777777" w:rsidR="003541B8" w:rsidRDefault="003541B8" w:rsidP="003541B8">
                      <w:pPr>
                        <w:bidi/>
                        <w:spacing w:line="360" w:lineRule="auto"/>
                        <w:jc w:val="center"/>
                      </w:pPr>
                      <w:r>
                        <w:rPr>
                          <w:rFonts w:hAnsi="Arial"/>
                          <w:b/>
                          <w:bCs/>
                          <w:color w:val="000000" w:themeColor="dark1"/>
                          <w:kern w:val="24"/>
                          <w:sz w:val="36"/>
                          <w:szCs w:val="36"/>
                          <w:rtl/>
                        </w:rPr>
                        <w:t>اختصام الغير بناء على طلب أحد الخصوم:</w:t>
                      </w:r>
                      <w:r>
                        <w:rPr>
                          <w:rFonts w:hAnsi="Calibri"/>
                          <w:b/>
                          <w:bCs/>
                          <w:color w:val="000000" w:themeColor="dark1"/>
                          <w:kern w:val="24"/>
                          <w:sz w:val="36"/>
                          <w:szCs w:val="36"/>
                          <w:rtl/>
                        </w:rPr>
                        <w:t xml:space="preserve"> </w:t>
                      </w:r>
                    </w:p>
                    <w:p w14:paraId="501BC366" w14:textId="77777777" w:rsidR="003541B8" w:rsidRDefault="003541B8" w:rsidP="003541B8">
                      <w:pPr>
                        <w:bidi/>
                        <w:spacing w:line="360" w:lineRule="auto"/>
                        <w:jc w:val="both"/>
                      </w:pPr>
                      <w:r>
                        <w:rPr>
                          <w:rFonts w:hAnsi="Arial"/>
                          <w:color w:val="000000" w:themeColor="dark1"/>
                          <w:kern w:val="24"/>
                          <w:sz w:val="36"/>
                          <w:szCs w:val="36"/>
                          <w:rtl/>
                        </w:rPr>
                        <w:t xml:space="preserve">وهو ما يفهم من المادة 199 التي تنص: </w:t>
                      </w:r>
                      <w:r>
                        <w:rPr>
                          <w:rFonts w:hAnsi="Calibri"/>
                          <w:color w:val="000000" w:themeColor="dark1"/>
                          <w:kern w:val="24"/>
                          <w:sz w:val="36"/>
                          <w:szCs w:val="36"/>
                          <w:rtl/>
                        </w:rPr>
                        <w:t xml:space="preserve">"يجوز لكل خصم إدخال الغير الذي يمكن مخاصمته كطرف أصلي للحكم </w:t>
                      </w:r>
                      <w:r>
                        <w:rPr>
                          <w:rFonts w:hAnsi="Arial"/>
                          <w:color w:val="000000" w:themeColor="dark1"/>
                          <w:kern w:val="24"/>
                          <w:sz w:val="36"/>
                          <w:szCs w:val="36"/>
                          <w:rtl/>
                        </w:rPr>
                        <w:t>ضده.</w:t>
                      </w:r>
                      <w:r>
                        <w:rPr>
                          <w:rFonts w:hAnsi="Calibri"/>
                          <w:color w:val="000000" w:themeColor="dark1"/>
                          <w:kern w:val="24"/>
                          <w:sz w:val="36"/>
                          <w:szCs w:val="36"/>
                          <w:rtl/>
                        </w:rPr>
                        <w:t xml:space="preserve"> كما يجوز لأي شخص القيام بذلك من أجل أن يكون الغير ملزما بالحكم </w:t>
                      </w:r>
                      <w:r>
                        <w:rPr>
                          <w:rFonts w:hAnsi="Arial"/>
                          <w:color w:val="000000" w:themeColor="dark1"/>
                          <w:kern w:val="24"/>
                          <w:sz w:val="36"/>
                          <w:szCs w:val="36"/>
                          <w:rtl/>
                        </w:rPr>
                        <w:t>الصادر".</w:t>
                      </w:r>
                      <w:r>
                        <w:rPr>
                          <w:rFonts w:hAnsi="Calibri"/>
                          <w:color w:val="000000" w:themeColor="dark1"/>
                          <w:kern w:val="24"/>
                          <w:sz w:val="36"/>
                          <w:szCs w:val="36"/>
                          <w:rtl/>
                        </w:rPr>
                        <w:t xml:space="preserve"> حيث يشترط أن يتوفر في المدخل في الخصام صفة في </w:t>
                      </w:r>
                      <w:r>
                        <w:rPr>
                          <w:rFonts w:hAnsi="Arial"/>
                          <w:color w:val="000000" w:themeColor="dark1"/>
                          <w:kern w:val="24"/>
                          <w:sz w:val="36"/>
                          <w:szCs w:val="36"/>
                          <w:rtl/>
                        </w:rPr>
                        <w:t xml:space="preserve">النزاع </w:t>
                      </w:r>
                      <w:r>
                        <w:rPr>
                          <w:rFonts w:hAnsi="Calibri"/>
                          <w:color w:val="000000" w:themeColor="dark1"/>
                          <w:kern w:val="24"/>
                          <w:sz w:val="36"/>
                          <w:szCs w:val="36"/>
                          <w:rtl/>
                        </w:rPr>
                        <w:t xml:space="preserve">(صفة الضمان المادة 203 ق.إ.م.إ)، ولزم على الضامن التدخل في الدعوى ويتعين عليه الحضور وإذا لم يتدخل يجوز إدخاله اعتمادا على دعوى الضمان </w:t>
                      </w:r>
                      <w:r>
                        <w:rPr>
                          <w:rFonts w:hAnsi="Arial"/>
                          <w:color w:val="000000" w:themeColor="dark1"/>
                          <w:kern w:val="24"/>
                          <w:sz w:val="36"/>
                          <w:szCs w:val="36"/>
                          <w:rtl/>
                        </w:rPr>
                        <w:t>الفرعي.</w:t>
                      </w:r>
                      <w:r>
                        <w:rPr>
                          <w:rFonts w:hAnsi="Calibri"/>
                          <w:color w:val="000000" w:themeColor="dark1"/>
                          <w:kern w:val="24"/>
                          <w:sz w:val="36"/>
                          <w:szCs w:val="36"/>
                          <w:rtl/>
                        </w:rPr>
                        <w:t xml:space="preserve"> </w:t>
                      </w:r>
                      <w:r>
                        <w:rPr>
                          <w:rFonts w:hAnsi="Arial"/>
                          <w:color w:val="000000" w:themeColor="dark1"/>
                          <w:kern w:val="24"/>
                          <w:sz w:val="36"/>
                          <w:szCs w:val="36"/>
                          <w:rtl/>
                        </w:rPr>
                        <w:t>يمكن</w:t>
                      </w:r>
                      <w:r>
                        <w:rPr>
                          <w:rFonts w:hAnsi="Calibri"/>
                          <w:color w:val="000000" w:themeColor="dark1"/>
                          <w:kern w:val="24"/>
                          <w:sz w:val="36"/>
                          <w:szCs w:val="36"/>
                          <w:rtl/>
                          <w:lang w:bidi="ar-DZ"/>
                        </w:rPr>
                        <w:t xml:space="preserve"> </w:t>
                      </w:r>
                      <w:r>
                        <w:rPr>
                          <w:rFonts w:hAnsi="Arial"/>
                          <w:color w:val="000000" w:themeColor="dark1"/>
                          <w:kern w:val="24"/>
                          <w:sz w:val="36"/>
                          <w:szCs w:val="36"/>
                          <w:rtl/>
                        </w:rPr>
                        <w:t xml:space="preserve">للقاضي أن يمنح أجلا للحضور لإدخال الضامن </w:t>
                      </w:r>
                      <w:r>
                        <w:rPr>
                          <w:rFonts w:hAnsi="Calibri"/>
                          <w:color w:val="000000" w:themeColor="dark1"/>
                          <w:kern w:val="24"/>
                          <w:sz w:val="36"/>
                          <w:szCs w:val="36"/>
                          <w:rtl/>
                        </w:rPr>
                        <w:t xml:space="preserve">(المادة 204 ق.إ.م.إ)، يجب إدخال الغير قبل إقفال بابا </w:t>
                      </w:r>
                      <w:r>
                        <w:rPr>
                          <w:rFonts w:hAnsi="Arial"/>
                          <w:color w:val="000000" w:themeColor="dark1"/>
                          <w:kern w:val="24"/>
                          <w:sz w:val="36"/>
                          <w:szCs w:val="36"/>
                          <w:rtl/>
                        </w:rPr>
                        <w:t xml:space="preserve">المرافعات </w:t>
                      </w:r>
                      <w:r>
                        <w:rPr>
                          <w:rFonts w:hAnsi="Calibri"/>
                          <w:color w:val="000000" w:themeColor="dark1"/>
                          <w:kern w:val="24"/>
                          <w:sz w:val="36"/>
                          <w:szCs w:val="36"/>
                          <w:rtl/>
                        </w:rPr>
                        <w:t>(المادة 200 ق.إ.م.إ).</w:t>
                      </w:r>
                    </w:p>
                  </w:txbxContent>
                </v:textbox>
                <w10:anchorlock/>
              </v:roundrect>
            </w:pict>
          </mc:Fallback>
        </mc:AlternateContent>
      </w:r>
      <w:r w:rsidRPr="00672A94">
        <w:rPr>
          <w:noProof/>
          <w:lang w:eastAsia="fr-FR"/>
        </w:rPr>
        <w:t xml:space="preserve"> </w:t>
      </w:r>
      <w:r w:rsidRPr="00672A94">
        <w:rPr>
          <w:noProof/>
          <w:rtl/>
        </w:rPr>
        <mc:AlternateContent>
          <mc:Choice Requires="wps">
            <w:drawing>
              <wp:inline distT="0" distB="0" distL="0" distR="0" wp14:anchorId="75B6D86A" wp14:editId="02995432">
                <wp:extent cx="5486400" cy="4358005"/>
                <wp:effectExtent l="57150" t="38100" r="57150" b="80645"/>
                <wp:docPr id="65" name="Rectangle à coins arrondis 1"/>
                <wp:cNvGraphicFramePr/>
                <a:graphic xmlns:a="http://schemas.openxmlformats.org/drawingml/2006/main">
                  <a:graphicData uri="http://schemas.microsoft.com/office/word/2010/wordprocessingShape">
                    <wps:wsp>
                      <wps:cNvSpPr/>
                      <wps:spPr>
                        <a:xfrm>
                          <a:off x="0" y="0"/>
                          <a:ext cx="5486400" cy="43580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02E57B1"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اختصام الغير بناء على أمر من المحكمة:</w:t>
                            </w:r>
                          </w:p>
                          <w:p w14:paraId="3CE70661" w14:textId="77777777" w:rsidR="003541B8" w:rsidRDefault="003541B8" w:rsidP="003541B8">
                            <w:pPr>
                              <w:bidi/>
                              <w:spacing w:line="360" w:lineRule="auto"/>
                              <w:jc w:val="both"/>
                            </w:pPr>
                            <w:r>
                              <w:rPr>
                                <w:rFonts w:hAnsi="Simplified Arabic" w:cs="Simplified Arabic"/>
                                <w:color w:val="000000" w:themeColor="dark1"/>
                                <w:kern w:val="24"/>
                                <w:sz w:val="36"/>
                                <w:szCs w:val="36"/>
                                <w:rtl/>
                              </w:rPr>
                              <w:t>أعطى القانون للقاضي سلطة أمر الأطراف بإدخال أي شخص</w:t>
                            </w:r>
                            <w:r>
                              <w:rPr>
                                <w:rFonts w:hAnsi="Simplified Arabic" w:cs="Simplified Arabic"/>
                                <w:color w:val="000000" w:themeColor="dark1"/>
                                <w:kern w:val="24"/>
                                <w:sz w:val="36"/>
                                <w:szCs w:val="36"/>
                                <w:rtl/>
                                <w:lang w:bidi="ar-DZ"/>
                              </w:rPr>
                              <w:t>، ف</w:t>
                            </w:r>
                            <w:r>
                              <w:rPr>
                                <w:rFonts w:hAnsi="Simplified Arabic" w:cs="Simplified Arabic"/>
                                <w:color w:val="000000" w:themeColor="dark1"/>
                                <w:kern w:val="24"/>
                                <w:sz w:val="36"/>
                                <w:szCs w:val="36"/>
                                <w:rtl/>
                              </w:rPr>
                              <w:t>يكون هذا التدخل بأمر يصدره القاضي إلى أحد طرفي الخصومة ويجوز له منح الآجال الكافية للقيام بإجراءات الإدخال</w:t>
                            </w:r>
                            <w:r>
                              <w:rPr>
                                <w:rFonts w:hAnsi="Calibri" w:cs="Simplified Arabic"/>
                                <w:color w:val="000000" w:themeColor="dark1"/>
                                <w:kern w:val="24"/>
                                <w:sz w:val="36"/>
                                <w:szCs w:val="36"/>
                                <w:rtl/>
                              </w:rPr>
                              <w:t xml:space="preserve">. يجوز للقاضي الآمر بإدخال الغير في الخصومة أن يوقع غرامات </w:t>
                            </w:r>
                            <w:r>
                              <w:rPr>
                                <w:rFonts w:hAnsi="Simplified Arabic" w:cs="Simplified Arabic"/>
                                <w:color w:val="000000" w:themeColor="dark1"/>
                                <w:kern w:val="24"/>
                                <w:sz w:val="36"/>
                                <w:szCs w:val="36"/>
                                <w:rtl/>
                              </w:rPr>
                              <w:t>تهديدية</w:t>
                            </w:r>
                            <w:r>
                              <w:rPr>
                                <w:rFonts w:hAnsi="Calibri" w:cs="Simplified Arabic"/>
                                <w:color w:val="000000" w:themeColor="dark1"/>
                                <w:kern w:val="24"/>
                                <w:sz w:val="36"/>
                                <w:szCs w:val="36"/>
                                <w:rtl/>
                              </w:rPr>
                              <w:t xml:space="preserve"> ضد الطرف المأمور بالإدخال، في حالة امتناعه أو تباطئه في القيام بالإجراءات اللازمة للإدخال.</w:t>
                            </w:r>
                          </w:p>
                          <w:p w14:paraId="05EC926E" w14:textId="77777777" w:rsidR="003541B8" w:rsidRDefault="003541B8" w:rsidP="003541B8">
                            <w:pPr>
                              <w:bidi/>
                              <w:spacing w:line="360" w:lineRule="auto"/>
                              <w:jc w:val="both"/>
                            </w:pPr>
                            <w:r>
                              <w:rPr>
                                <w:rFonts w:hAnsi="Simplified Arabic" w:cs="Simplified Arabic"/>
                                <w:color w:val="000000" w:themeColor="dark1"/>
                                <w:kern w:val="24"/>
                                <w:sz w:val="36"/>
                                <w:szCs w:val="36"/>
                                <w:rtl/>
                              </w:rPr>
                              <w:t>و</w:t>
                            </w:r>
                            <w:r>
                              <w:rPr>
                                <w:rFonts w:hAnsi="Simplified Arabic" w:cs="Simplified Arabic"/>
                                <w:color w:val="000000" w:themeColor="dark1"/>
                                <w:kern w:val="24"/>
                                <w:sz w:val="36"/>
                                <w:szCs w:val="36"/>
                                <w:rtl/>
                                <w:lang w:bidi="ar-DZ"/>
                              </w:rPr>
                              <w:t>يشترط في هذا الإدخال أن يكون</w:t>
                            </w:r>
                            <w:r>
                              <w:rPr>
                                <w:rFonts w:hAnsi="Calibri" w:cs="Simplified Arabic"/>
                                <w:color w:val="000000" w:themeColor="dark1"/>
                                <w:kern w:val="24"/>
                                <w:sz w:val="36"/>
                                <w:szCs w:val="36"/>
                                <w:rtl/>
                              </w:rPr>
                              <w:t xml:space="preserve"> محدود</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بحدود</w:t>
                            </w:r>
                            <w:r>
                              <w:rPr>
                                <w:rFonts w:hAnsi="Calibri" w:cs="Simplified Arabic"/>
                                <w:color w:val="000000" w:themeColor="dark1"/>
                                <w:kern w:val="24"/>
                                <w:sz w:val="36"/>
                                <w:szCs w:val="36"/>
                                <w:rtl/>
                                <w:lang w:bidi="ar-DZ"/>
                              </w:rPr>
                              <w:t xml:space="preserve"> الطلب الأصلي،</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وأن يكون </w:t>
                            </w:r>
                            <w:r>
                              <w:rPr>
                                <w:rFonts w:hAnsi="Simplified Arabic" w:cs="Simplified Arabic"/>
                                <w:color w:val="000000" w:themeColor="dark1"/>
                                <w:kern w:val="24"/>
                                <w:sz w:val="36"/>
                                <w:szCs w:val="36"/>
                                <w:rtl/>
                              </w:rPr>
                              <w:t>قبل إقفال باب المرافعات المادة 200 ق.إ.م.إ,</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سواء</w:t>
                            </w:r>
                            <w:r>
                              <w:rPr>
                                <w:rFonts w:hAnsi="Calibri" w:cs="Simplified Arabic"/>
                                <w:color w:val="000000" w:themeColor="dark1"/>
                                <w:kern w:val="24"/>
                                <w:sz w:val="36"/>
                                <w:szCs w:val="36"/>
                                <w:rtl/>
                                <w:lang w:bidi="ar-DZ"/>
                              </w:rPr>
                              <w:t xml:space="preserve"> كان ا</w:t>
                            </w:r>
                            <w:r>
                              <w:rPr>
                                <w:rFonts w:hAnsi="Simplified Arabic" w:cs="Simplified Arabic"/>
                                <w:color w:val="000000" w:themeColor="dark1"/>
                                <w:kern w:val="24"/>
                                <w:sz w:val="36"/>
                                <w:szCs w:val="36"/>
                                <w:rtl/>
                              </w:rPr>
                              <w:t xml:space="preserve">لإدخال بإرادة أحد الخصوم أو بأمر </w:t>
                            </w:r>
                            <w:r>
                              <w:rPr>
                                <w:rFonts w:hAnsi="Simplified Arabic" w:cs="Simplified Arabic"/>
                                <w:color w:val="000000" w:themeColor="dark1"/>
                                <w:kern w:val="24"/>
                                <w:sz w:val="36"/>
                                <w:szCs w:val="36"/>
                                <w:rtl/>
                                <w:lang w:bidi="ar-DZ"/>
                              </w:rPr>
                              <w:t xml:space="preserve">من </w:t>
                            </w:r>
                            <w:r>
                              <w:rPr>
                                <w:rFonts w:hAnsi="Simplified Arabic" w:cs="Simplified Arabic"/>
                                <w:color w:val="000000" w:themeColor="dark1"/>
                                <w:kern w:val="24"/>
                                <w:sz w:val="36"/>
                                <w:szCs w:val="36"/>
                                <w:rtl/>
                              </w:rPr>
                              <w:t>القاضي</w:t>
                            </w:r>
                            <w:r>
                              <w:rPr>
                                <w:rFonts w:hAnsi="Simplified Arabic" w:cs="Simplified Arabic"/>
                                <w:color w:val="000000" w:themeColor="dark1"/>
                                <w:kern w:val="24"/>
                                <w:sz w:val="36"/>
                                <w:szCs w:val="36"/>
                                <w:rtl/>
                                <w:lang w:bidi="ar-DZ"/>
                              </w:rPr>
                              <w:t xml:space="preserve">، لكن </w:t>
                            </w:r>
                            <w:r>
                              <w:rPr>
                                <w:rFonts w:hAnsi="Simplified Arabic" w:cs="Simplified Arabic"/>
                                <w:color w:val="000000" w:themeColor="dark1"/>
                                <w:kern w:val="24"/>
                                <w:sz w:val="36"/>
                                <w:szCs w:val="36"/>
                                <w:rtl/>
                              </w:rPr>
                              <w:t>لا يجوز للغير المدخل في الخصام إثارة الدفع بعدم الاختصاص الإقليمي للجهة المكلف بالحضور أمامها المادة 201 ق.إ.م.إ.</w:t>
                            </w:r>
                          </w:p>
                        </w:txbxContent>
                      </wps:txbx>
                      <wps:bodyPr rtlCol="0" anchor="ctr"/>
                    </wps:wsp>
                  </a:graphicData>
                </a:graphic>
              </wp:inline>
            </w:drawing>
          </mc:Choice>
          <mc:Fallback>
            <w:pict>
              <v:roundrect w14:anchorId="75B6D86A" id="_x0000_s1054" style="width:6in;height:34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" fillcolor="#fbcaa2 [1625]" strokecolor="#f68c36 [3049]">
                <v:fill color2="#fdefe3 [505]" rotate="t" angle="180" colors="0 #ffbe86;22938f #ffd0aa;1 #ffebdb" focus="100%" type="gradient"/>
                <v:shadow on="t" color="black" opacity="24903f" origin=",.5" offset="0,.55556mm"/>
                <v:textbox>
                  <w:txbxContent>
                    <w:p w14:paraId="702E57B1"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اختصام الغير بناء على أمر من المحكمة:</w:t>
                      </w:r>
                    </w:p>
                    <w:p w14:paraId="3CE70661" w14:textId="77777777" w:rsidR="003541B8" w:rsidRDefault="003541B8" w:rsidP="003541B8">
                      <w:pPr>
                        <w:bidi/>
                        <w:spacing w:line="360" w:lineRule="auto"/>
                        <w:jc w:val="both"/>
                      </w:pPr>
                      <w:r>
                        <w:rPr>
                          <w:rFonts w:hAnsi="Simplified Arabic" w:cs="Simplified Arabic"/>
                          <w:color w:val="000000" w:themeColor="dark1"/>
                          <w:kern w:val="24"/>
                          <w:sz w:val="36"/>
                          <w:szCs w:val="36"/>
                          <w:rtl/>
                        </w:rPr>
                        <w:t>أعطى القانون للقاضي سلطة أمر الأطراف بإدخال أي شخص</w:t>
                      </w:r>
                      <w:r>
                        <w:rPr>
                          <w:rFonts w:hAnsi="Simplified Arabic" w:cs="Simplified Arabic"/>
                          <w:color w:val="000000" w:themeColor="dark1"/>
                          <w:kern w:val="24"/>
                          <w:sz w:val="36"/>
                          <w:szCs w:val="36"/>
                          <w:rtl/>
                          <w:lang w:bidi="ar-DZ"/>
                        </w:rPr>
                        <w:t>، ف</w:t>
                      </w:r>
                      <w:r>
                        <w:rPr>
                          <w:rFonts w:hAnsi="Simplified Arabic" w:cs="Simplified Arabic"/>
                          <w:color w:val="000000" w:themeColor="dark1"/>
                          <w:kern w:val="24"/>
                          <w:sz w:val="36"/>
                          <w:szCs w:val="36"/>
                          <w:rtl/>
                        </w:rPr>
                        <w:t>يكون هذا التدخل بأمر يصدره القاضي إلى أحد طرفي الخصومة ويجوز له منح الآجال الكافية للقيام بإجراءات الإدخال</w:t>
                      </w:r>
                      <w:r>
                        <w:rPr>
                          <w:rFonts w:hAnsi="Calibri" w:cs="Simplified Arabic"/>
                          <w:color w:val="000000" w:themeColor="dark1"/>
                          <w:kern w:val="24"/>
                          <w:sz w:val="36"/>
                          <w:szCs w:val="36"/>
                          <w:rtl/>
                        </w:rPr>
                        <w:t xml:space="preserve">. يجوز للقاضي الآمر بإدخال الغير في الخصومة أن يوقع غرامات </w:t>
                      </w:r>
                      <w:r>
                        <w:rPr>
                          <w:rFonts w:hAnsi="Simplified Arabic" w:cs="Simplified Arabic"/>
                          <w:color w:val="000000" w:themeColor="dark1"/>
                          <w:kern w:val="24"/>
                          <w:sz w:val="36"/>
                          <w:szCs w:val="36"/>
                          <w:rtl/>
                        </w:rPr>
                        <w:t>تهديدية</w:t>
                      </w:r>
                      <w:r>
                        <w:rPr>
                          <w:rFonts w:hAnsi="Calibri" w:cs="Simplified Arabic"/>
                          <w:color w:val="000000" w:themeColor="dark1"/>
                          <w:kern w:val="24"/>
                          <w:sz w:val="36"/>
                          <w:szCs w:val="36"/>
                          <w:rtl/>
                        </w:rPr>
                        <w:t xml:space="preserve"> ضد الطرف المأمور بالإدخال، في حالة امتناعه أو تباطئه في القيام بالإجراءات اللازمة للإدخال.</w:t>
                      </w:r>
                    </w:p>
                    <w:p w14:paraId="05EC926E" w14:textId="77777777" w:rsidR="003541B8" w:rsidRDefault="003541B8" w:rsidP="003541B8">
                      <w:pPr>
                        <w:bidi/>
                        <w:spacing w:line="360" w:lineRule="auto"/>
                        <w:jc w:val="both"/>
                      </w:pPr>
                      <w:r>
                        <w:rPr>
                          <w:rFonts w:hAnsi="Simplified Arabic" w:cs="Simplified Arabic"/>
                          <w:color w:val="000000" w:themeColor="dark1"/>
                          <w:kern w:val="24"/>
                          <w:sz w:val="36"/>
                          <w:szCs w:val="36"/>
                          <w:rtl/>
                        </w:rPr>
                        <w:t>و</w:t>
                      </w:r>
                      <w:r>
                        <w:rPr>
                          <w:rFonts w:hAnsi="Simplified Arabic" w:cs="Simplified Arabic"/>
                          <w:color w:val="000000" w:themeColor="dark1"/>
                          <w:kern w:val="24"/>
                          <w:sz w:val="36"/>
                          <w:szCs w:val="36"/>
                          <w:rtl/>
                          <w:lang w:bidi="ar-DZ"/>
                        </w:rPr>
                        <w:t>يشترط في هذا الإدخال أن يكون</w:t>
                      </w:r>
                      <w:r>
                        <w:rPr>
                          <w:rFonts w:hAnsi="Calibri" w:cs="Simplified Arabic"/>
                          <w:color w:val="000000" w:themeColor="dark1"/>
                          <w:kern w:val="24"/>
                          <w:sz w:val="36"/>
                          <w:szCs w:val="36"/>
                          <w:rtl/>
                        </w:rPr>
                        <w:t xml:space="preserve"> محدود</w:t>
                      </w:r>
                      <w:r>
                        <w:rPr>
                          <w:rFonts w:hAnsi="Simplified Arabic" w:cs="Simplified Arabic"/>
                          <w:color w:val="000000" w:themeColor="dark1"/>
                          <w:kern w:val="24"/>
                          <w:sz w:val="36"/>
                          <w:szCs w:val="36"/>
                          <w:rtl/>
                          <w:lang w:bidi="ar-DZ"/>
                        </w:rPr>
                        <w:t>ا</w:t>
                      </w:r>
                      <w:r>
                        <w:rPr>
                          <w:rFonts w:hAnsi="Calibri" w:cs="Simplified Arabic"/>
                          <w:color w:val="000000" w:themeColor="dark1"/>
                          <w:kern w:val="24"/>
                          <w:sz w:val="36"/>
                          <w:szCs w:val="36"/>
                          <w:rtl/>
                        </w:rPr>
                        <w:t xml:space="preserve"> بحدود</w:t>
                      </w:r>
                      <w:r>
                        <w:rPr>
                          <w:rFonts w:hAnsi="Calibri" w:cs="Simplified Arabic"/>
                          <w:color w:val="000000" w:themeColor="dark1"/>
                          <w:kern w:val="24"/>
                          <w:sz w:val="36"/>
                          <w:szCs w:val="36"/>
                          <w:rtl/>
                          <w:lang w:bidi="ar-DZ"/>
                        </w:rPr>
                        <w:t xml:space="preserve"> الطلب الأصلي،</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وأن يكون </w:t>
                      </w:r>
                      <w:r>
                        <w:rPr>
                          <w:rFonts w:hAnsi="Simplified Arabic" w:cs="Simplified Arabic"/>
                          <w:color w:val="000000" w:themeColor="dark1"/>
                          <w:kern w:val="24"/>
                          <w:sz w:val="36"/>
                          <w:szCs w:val="36"/>
                          <w:rtl/>
                        </w:rPr>
                        <w:t>قبل إقفال باب المرافعات المادة 200 ق.إ.م.إ,</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سواء</w:t>
                      </w:r>
                      <w:r>
                        <w:rPr>
                          <w:rFonts w:hAnsi="Calibri" w:cs="Simplified Arabic"/>
                          <w:color w:val="000000" w:themeColor="dark1"/>
                          <w:kern w:val="24"/>
                          <w:sz w:val="36"/>
                          <w:szCs w:val="36"/>
                          <w:rtl/>
                          <w:lang w:bidi="ar-DZ"/>
                        </w:rPr>
                        <w:t xml:space="preserve"> كان ا</w:t>
                      </w:r>
                      <w:r>
                        <w:rPr>
                          <w:rFonts w:hAnsi="Simplified Arabic" w:cs="Simplified Arabic"/>
                          <w:color w:val="000000" w:themeColor="dark1"/>
                          <w:kern w:val="24"/>
                          <w:sz w:val="36"/>
                          <w:szCs w:val="36"/>
                          <w:rtl/>
                        </w:rPr>
                        <w:t xml:space="preserve">لإدخال بإرادة أحد الخصوم أو بأمر </w:t>
                      </w:r>
                      <w:r>
                        <w:rPr>
                          <w:rFonts w:hAnsi="Simplified Arabic" w:cs="Simplified Arabic"/>
                          <w:color w:val="000000" w:themeColor="dark1"/>
                          <w:kern w:val="24"/>
                          <w:sz w:val="36"/>
                          <w:szCs w:val="36"/>
                          <w:rtl/>
                          <w:lang w:bidi="ar-DZ"/>
                        </w:rPr>
                        <w:t xml:space="preserve">من </w:t>
                      </w:r>
                      <w:r>
                        <w:rPr>
                          <w:rFonts w:hAnsi="Simplified Arabic" w:cs="Simplified Arabic"/>
                          <w:color w:val="000000" w:themeColor="dark1"/>
                          <w:kern w:val="24"/>
                          <w:sz w:val="36"/>
                          <w:szCs w:val="36"/>
                          <w:rtl/>
                        </w:rPr>
                        <w:t>القاضي</w:t>
                      </w:r>
                      <w:r>
                        <w:rPr>
                          <w:rFonts w:hAnsi="Simplified Arabic" w:cs="Simplified Arabic"/>
                          <w:color w:val="000000" w:themeColor="dark1"/>
                          <w:kern w:val="24"/>
                          <w:sz w:val="36"/>
                          <w:szCs w:val="36"/>
                          <w:rtl/>
                          <w:lang w:bidi="ar-DZ"/>
                        </w:rPr>
                        <w:t xml:space="preserve">، لكن </w:t>
                      </w:r>
                      <w:r>
                        <w:rPr>
                          <w:rFonts w:hAnsi="Simplified Arabic" w:cs="Simplified Arabic"/>
                          <w:color w:val="000000" w:themeColor="dark1"/>
                          <w:kern w:val="24"/>
                          <w:sz w:val="36"/>
                          <w:szCs w:val="36"/>
                          <w:rtl/>
                        </w:rPr>
                        <w:t>لا يجوز للغير المدخل في الخصام إثارة الدفع بعدم الاختصاص الإقليمي للجهة المكلف بالحضور أمامها المادة 201 ق.إ.م.إ.</w:t>
                      </w:r>
                    </w:p>
                  </w:txbxContent>
                </v:textbox>
                <w10:anchorlock/>
              </v:roundrect>
            </w:pict>
          </mc:Fallback>
        </mc:AlternateContent>
      </w:r>
      <w:r w:rsidRPr="00672A94">
        <w:rPr>
          <w:noProof/>
          <w:lang w:eastAsia="fr-FR"/>
        </w:rPr>
        <w:t xml:space="preserve"> </w:t>
      </w:r>
      <w:r w:rsidRPr="00672A94">
        <w:rPr>
          <w:noProof/>
          <w:rtl/>
          <w:lang w:eastAsia="fr-FR"/>
        </w:rPr>
        <w:lastRenderedPageBreak/>
        <mc:AlternateContent>
          <mc:Choice Requires="wps">
            <w:drawing>
              <wp:inline distT="0" distB="0" distL="0" distR="0" wp14:anchorId="4F3FB50A" wp14:editId="5A112749">
                <wp:extent cx="5486400" cy="4599940"/>
                <wp:effectExtent l="57150" t="38100" r="57150" b="67310"/>
                <wp:docPr id="66" name="Rectangle à coins arrondis 1"/>
                <wp:cNvGraphicFramePr/>
                <a:graphic xmlns:a="http://schemas.openxmlformats.org/drawingml/2006/main">
                  <a:graphicData uri="http://schemas.microsoft.com/office/word/2010/wordprocessingShape">
                    <wps:wsp>
                      <wps:cNvSpPr/>
                      <wps:spPr>
                        <a:xfrm>
                          <a:off x="0" y="0"/>
                          <a:ext cx="5486400" cy="459994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8A4F0AB"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إدخال الضامن:</w:t>
                            </w:r>
                          </w:p>
                          <w:p w14:paraId="5AB1A8D6"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إدخال إجباري يأمر به</w:t>
                            </w:r>
                            <w:r>
                              <w:rPr>
                                <w:rFonts w:hAnsi="Calibri" w:cs="Simplified Arabic"/>
                                <w:color w:val="000000" w:themeColor="dark1"/>
                                <w:kern w:val="24"/>
                                <w:sz w:val="36"/>
                                <w:szCs w:val="36"/>
                                <w:rtl/>
                              </w:rPr>
                              <w:t xml:space="preserve"> القانون </w:t>
                            </w:r>
                            <w:r>
                              <w:rPr>
                                <w:rFonts w:hAnsi="Simplified Arabic" w:cs="Simplified Arabic"/>
                                <w:color w:val="000000" w:themeColor="dark1"/>
                                <w:kern w:val="24"/>
                                <w:sz w:val="36"/>
                                <w:szCs w:val="36"/>
                                <w:rtl/>
                              </w:rPr>
                              <w:t>صراحة</w:t>
                            </w:r>
                            <w:r>
                              <w:rPr>
                                <w:rFonts w:hAnsi="Simplified Arabic" w:cs="Simplified Arabic"/>
                                <w:color w:val="000000" w:themeColor="dark1"/>
                                <w:kern w:val="24"/>
                                <w:sz w:val="36"/>
                                <w:szCs w:val="36"/>
                                <w:rtl/>
                                <w:lang w:bidi="ar-DZ"/>
                              </w:rPr>
                              <w:t>، حيث</w:t>
                            </w:r>
                            <w:r>
                              <w:rPr>
                                <w:rFonts w:hAnsi="Calibri" w:cs="Simplified Arabic"/>
                                <w:color w:val="000000" w:themeColor="dark1"/>
                                <w:kern w:val="24"/>
                                <w:sz w:val="36"/>
                                <w:szCs w:val="36"/>
                                <w:rtl/>
                              </w:rPr>
                              <w:t xml:space="preserve"> تنص </w:t>
                            </w:r>
                            <w:r>
                              <w:rPr>
                                <w:rFonts w:hAnsi="Simplified Arabic" w:cs="Simplified Arabic"/>
                                <w:color w:val="000000" w:themeColor="dark1"/>
                                <w:kern w:val="24"/>
                                <w:sz w:val="36"/>
                                <w:szCs w:val="36"/>
                                <w:rtl/>
                              </w:rPr>
                              <w:t xml:space="preserve">المادة </w:t>
                            </w:r>
                            <w:r>
                              <w:rPr>
                                <w:rFonts w:hAnsi="Calibri" w:cs="Simplified Arabic"/>
                                <w:color w:val="000000" w:themeColor="dark1"/>
                                <w:kern w:val="24"/>
                                <w:sz w:val="36"/>
                                <w:szCs w:val="36"/>
                                <w:rtl/>
                              </w:rPr>
                              <w:t>203 ق.إ.م.إ على</w:t>
                            </w:r>
                            <w:r>
                              <w:rPr>
                                <w:rFonts w:hAnsi="Calibri" w:cs="Simplified Arabic"/>
                                <w:color w:val="000000" w:themeColor="dark1"/>
                                <w:kern w:val="24"/>
                                <w:sz w:val="36"/>
                                <w:szCs w:val="36"/>
                                <w:rtl/>
                                <w:lang w:bidi="ar-DZ"/>
                              </w:rPr>
                              <w:t xml:space="preserve"> أن</w:t>
                            </w:r>
                            <w:r>
                              <w:rPr>
                                <w:rFonts w:hAnsi="Calibri" w:cs="Simplified Arabic"/>
                                <w:color w:val="000000" w:themeColor="dark1"/>
                                <w:kern w:val="24"/>
                                <w:sz w:val="36"/>
                                <w:szCs w:val="36"/>
                                <w:rtl/>
                              </w:rPr>
                              <w:t xml:space="preserve">: "الادخال في الضمان هو الإدخال الوجوبي الذي يمارسه أحد الخصوم في الخصومة ضد </w:t>
                            </w:r>
                            <w:r>
                              <w:rPr>
                                <w:rFonts w:hAnsi="Simplified Arabic" w:cs="Simplified Arabic"/>
                                <w:color w:val="000000" w:themeColor="dark1"/>
                                <w:kern w:val="24"/>
                                <w:sz w:val="36"/>
                                <w:szCs w:val="36"/>
                                <w:rtl/>
                              </w:rPr>
                              <w:t>الضامن".</w:t>
                            </w:r>
                          </w:p>
                          <w:p w14:paraId="6CA6F5FA" w14:textId="77777777" w:rsidR="003541B8" w:rsidRDefault="003541B8" w:rsidP="003541B8">
                            <w:pPr>
                              <w:bidi/>
                              <w:spacing w:line="360" w:lineRule="auto"/>
                              <w:jc w:val="both"/>
                            </w:pPr>
                            <w:r>
                              <w:rPr>
                                <w:rFonts w:hAnsi="Simplified Arabic" w:cs="Simplified Arabic"/>
                                <w:color w:val="000000" w:themeColor="dark1"/>
                                <w:kern w:val="24"/>
                                <w:sz w:val="36"/>
                                <w:szCs w:val="36"/>
                                <w:rtl/>
                              </w:rPr>
                              <w:t xml:space="preserve">يلاحظ من خلال </w:t>
                            </w:r>
                            <w:r>
                              <w:rPr>
                                <w:rFonts w:hAnsi="Simplified Arabic" w:cs="Simplified Arabic"/>
                                <w:color w:val="000000" w:themeColor="dark1"/>
                                <w:kern w:val="24"/>
                                <w:sz w:val="36"/>
                                <w:szCs w:val="36"/>
                                <w:rtl/>
                                <w:lang w:bidi="ar-DZ"/>
                              </w:rPr>
                              <w:t xml:space="preserve">هذه </w:t>
                            </w:r>
                            <w:r>
                              <w:rPr>
                                <w:rFonts w:hAnsi="Simplified Arabic" w:cs="Simplified Arabic"/>
                                <w:color w:val="000000" w:themeColor="dark1"/>
                                <w:kern w:val="24"/>
                                <w:sz w:val="36"/>
                                <w:szCs w:val="36"/>
                                <w:rtl/>
                              </w:rPr>
                              <w:t>المادة أن الالزام القانوني بوجوب إدخال الضامن</w:t>
                            </w:r>
                            <w:r>
                              <w:rPr>
                                <w:rFonts w:hAnsi="Calibri" w:cs="Simplified Arabic"/>
                                <w:color w:val="000000" w:themeColor="dark1"/>
                                <w:kern w:val="24"/>
                                <w:sz w:val="36"/>
                                <w:szCs w:val="36"/>
                                <w:rtl/>
                                <w:lang w:bidi="ar-DZ"/>
                              </w:rPr>
                              <w:t xml:space="preserve"> هو لأجل</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حلول الضامن محل المضمون في الدعوى الأصلية ليقوم مقامه في تنفيذ التزامه مع الغير</w:t>
                            </w:r>
                            <w:r>
                              <w:rPr>
                                <w:rFonts w:hAnsi="Calibri" w:cs="Simplified Arabic"/>
                                <w:color w:val="000000" w:themeColor="dark1"/>
                                <w:kern w:val="24"/>
                                <w:sz w:val="36"/>
                                <w:szCs w:val="36"/>
                                <w:rtl/>
                                <w:lang w:bidi="ar-DZ"/>
                              </w:rPr>
                              <w:t>.</w:t>
                            </w:r>
                          </w:p>
                          <w:p w14:paraId="5C3768A9" w14:textId="77777777" w:rsidR="003541B8" w:rsidRDefault="003541B8" w:rsidP="003541B8">
                            <w:pPr>
                              <w:bidi/>
                              <w:spacing w:line="360" w:lineRule="auto"/>
                              <w:jc w:val="both"/>
                            </w:pPr>
                            <w:r>
                              <w:rPr>
                                <w:rFonts w:hAnsi="Simplified Arabic" w:cs="Simplified Arabic"/>
                                <w:color w:val="000000" w:themeColor="dark1"/>
                                <w:kern w:val="24"/>
                                <w:sz w:val="36"/>
                                <w:szCs w:val="36"/>
                                <w:rtl/>
                                <w:lang w:bidi="ar-DZ"/>
                              </w:rPr>
                              <w:t xml:space="preserve">لذلك </w:t>
                            </w:r>
                            <w:r>
                              <w:rPr>
                                <w:rFonts w:hAnsi="Simplified Arabic" w:cs="Simplified Arabic"/>
                                <w:color w:val="000000" w:themeColor="dark1"/>
                                <w:kern w:val="24"/>
                                <w:sz w:val="36"/>
                                <w:szCs w:val="36"/>
                                <w:rtl/>
                              </w:rPr>
                              <w:t>تعتبر دعوى الضمان الفرعية كطلب عارض يقدمه أحد الخصوم في دعوى قائمة إلى المحكمة الناظرة في الدعوى الأصلية، وفي هذه الحالة يجوز لهؤلاء طلب أجل للقيام بذلك لإدخال الضامن طبقا للمادة 204 ق.إ.م.إ.</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كما ي</w:t>
                            </w:r>
                            <w:r>
                              <w:rPr>
                                <w:rFonts w:hAnsi="Simplified Arabic" w:cs="Simplified Arabic"/>
                                <w:color w:val="000000" w:themeColor="dark1"/>
                                <w:kern w:val="24"/>
                                <w:sz w:val="36"/>
                                <w:szCs w:val="36"/>
                                <w:rtl/>
                                <w:lang w:bidi="ar-DZ"/>
                              </w:rPr>
                              <w:t>ُ</w:t>
                            </w:r>
                            <w:r>
                              <w:rPr>
                                <w:rFonts w:hAnsi="Simplified Arabic" w:cs="Simplified Arabic"/>
                                <w:color w:val="000000" w:themeColor="dark1"/>
                                <w:kern w:val="24"/>
                                <w:sz w:val="36"/>
                                <w:szCs w:val="36"/>
                                <w:rtl/>
                              </w:rPr>
                              <w:t>منح للضامن أجل لتحضير دفاعه سواء تدخل بإرادته أو أجبر على ذلك طبقا للمادة 205 ق.إ.م.إ.</w:t>
                            </w:r>
                            <w:r>
                              <w:rPr>
                                <w:rFonts w:hAnsi="Calibri" w:cs="Simplified Arabic"/>
                                <w:color w:val="000000" w:themeColor="dark1"/>
                                <w:kern w:val="24"/>
                                <w:sz w:val="36"/>
                                <w:szCs w:val="36"/>
                                <w:rtl/>
                              </w:rPr>
                              <w:t xml:space="preserve"> </w:t>
                            </w:r>
                          </w:p>
                          <w:p w14:paraId="54B70A83" w14:textId="77777777" w:rsidR="003541B8" w:rsidRDefault="003541B8" w:rsidP="003541B8">
                            <w:pPr>
                              <w:bidi/>
                              <w:spacing w:line="360" w:lineRule="auto"/>
                              <w:jc w:val="both"/>
                            </w:pPr>
                            <w:r>
                              <w:rPr>
                                <w:rFonts w:hAnsi="Calibri" w:cs="Simplified Arabic"/>
                                <w:color w:val="000000" w:themeColor="dark1"/>
                                <w:kern w:val="24"/>
                                <w:sz w:val="36"/>
                                <w:szCs w:val="36"/>
                                <w:rtl/>
                              </w:rPr>
                              <w:t xml:space="preserve">- وبالنسبة للحكم الصادر في دعوى الضمان الفرعية فإنه حسب المادة 206 ق.إ.م.إ </w:t>
                            </w:r>
                            <w:r>
                              <w:rPr>
                                <w:rFonts w:hAnsi="Simplified Arabic" w:cs="Simplified Arabic"/>
                                <w:color w:val="000000" w:themeColor="dark1"/>
                                <w:kern w:val="24"/>
                                <w:sz w:val="36"/>
                                <w:szCs w:val="36"/>
                                <w:rtl/>
                              </w:rPr>
                              <w:t>أن القاضي يفصل في</w:t>
                            </w:r>
                            <w:r>
                              <w:rPr>
                                <w:rFonts w:hAnsi="Simplified Arabic" w:cs="Simplified Arabic"/>
                                <w:color w:val="000000" w:themeColor="dark1"/>
                                <w:kern w:val="24"/>
                                <w:sz w:val="36"/>
                                <w:szCs w:val="36"/>
                                <w:rtl/>
                                <w:lang w:bidi="ar-DZ"/>
                              </w:rPr>
                              <w:t>ها</w:t>
                            </w:r>
                            <w:r>
                              <w:rPr>
                                <w:rFonts w:hAnsi="Calibri" w:cs="Simplified Arabic"/>
                                <w:color w:val="000000" w:themeColor="dark1"/>
                                <w:kern w:val="24"/>
                                <w:sz w:val="36"/>
                                <w:szCs w:val="36"/>
                                <w:rtl/>
                              </w:rPr>
                              <w:t xml:space="preserve"> و</w:t>
                            </w:r>
                            <w:r>
                              <w:rPr>
                                <w:rFonts w:hAnsi="Simplified Arabic" w:cs="Simplified Arabic"/>
                                <w:color w:val="000000" w:themeColor="dark1"/>
                                <w:kern w:val="24"/>
                                <w:sz w:val="36"/>
                                <w:szCs w:val="36"/>
                                <w:rtl/>
                                <w:lang w:bidi="ar-DZ"/>
                              </w:rPr>
                              <w:t xml:space="preserve">في </w:t>
                            </w:r>
                            <w:r>
                              <w:rPr>
                                <w:rFonts w:hAnsi="Simplified Arabic" w:cs="Simplified Arabic"/>
                                <w:color w:val="000000" w:themeColor="dark1"/>
                                <w:kern w:val="24"/>
                                <w:sz w:val="36"/>
                                <w:szCs w:val="36"/>
                                <w:rtl/>
                              </w:rPr>
                              <w:t>الدعوى الأصلية بحكم واحد،</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لكن </w:t>
                            </w:r>
                            <w:r>
                              <w:rPr>
                                <w:rFonts w:hAnsi="Simplified Arabic" w:cs="Simplified Arabic"/>
                                <w:color w:val="000000" w:themeColor="dark1"/>
                                <w:kern w:val="24"/>
                                <w:sz w:val="36"/>
                                <w:szCs w:val="36"/>
                                <w:rtl/>
                              </w:rPr>
                              <w:t>استثناء يمكن</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الفصل في كل دعوى بحكم مستقل إذا دعت الضرورة لذلك والتي تخضع للسلطة التقديرية للقاضي حسب كل حالة تعرض عليه.</w:t>
                            </w:r>
                          </w:p>
                        </w:txbxContent>
                      </wps:txbx>
                      <wps:bodyPr rtlCol="0" anchor="ctr"/>
                    </wps:wsp>
                  </a:graphicData>
                </a:graphic>
              </wp:inline>
            </w:drawing>
          </mc:Choice>
          <mc:Fallback>
            <w:pict>
              <v:roundrect w14:anchorId="4F3FB50A" id="_x0000_s1055" style="width:6in;height:36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" fillcolor="#bfb1d0 [1623]" strokecolor="#795d9b [3047]">
                <v:fill color2="#ece7f1 [503]" rotate="t" angle="180" colors="0 #c9b5e8;22938f #d9cbee;1 #f0eaf9" focus="100%" type="gradient"/>
                <v:shadow on="t" color="black" opacity="24903f" origin=",.5" offset="0,.55556mm"/>
                <v:textbox>
                  <w:txbxContent>
                    <w:p w14:paraId="28A4F0AB"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إدخال الضامن:</w:t>
                      </w:r>
                    </w:p>
                    <w:p w14:paraId="5AB1A8D6" w14:textId="77777777" w:rsidR="003541B8" w:rsidRDefault="003541B8" w:rsidP="003541B8">
                      <w:pPr>
                        <w:bidi/>
                        <w:spacing w:line="360" w:lineRule="auto"/>
                        <w:jc w:val="both"/>
                      </w:pPr>
                      <w:r>
                        <w:rPr>
                          <w:rFonts w:hAnsi="Simplified Arabic" w:cs="Simplified Arabic"/>
                          <w:color w:val="000000" w:themeColor="dark1"/>
                          <w:kern w:val="24"/>
                          <w:sz w:val="36"/>
                          <w:szCs w:val="36"/>
                          <w:rtl/>
                        </w:rPr>
                        <w:t>هو إدخال إجباري يأمر به</w:t>
                      </w:r>
                      <w:r>
                        <w:rPr>
                          <w:rFonts w:hAnsi="Calibri" w:cs="Simplified Arabic"/>
                          <w:color w:val="000000" w:themeColor="dark1"/>
                          <w:kern w:val="24"/>
                          <w:sz w:val="36"/>
                          <w:szCs w:val="36"/>
                          <w:rtl/>
                        </w:rPr>
                        <w:t xml:space="preserve"> القانون </w:t>
                      </w:r>
                      <w:r>
                        <w:rPr>
                          <w:rFonts w:hAnsi="Simplified Arabic" w:cs="Simplified Arabic"/>
                          <w:color w:val="000000" w:themeColor="dark1"/>
                          <w:kern w:val="24"/>
                          <w:sz w:val="36"/>
                          <w:szCs w:val="36"/>
                          <w:rtl/>
                        </w:rPr>
                        <w:t>صراحة</w:t>
                      </w:r>
                      <w:r>
                        <w:rPr>
                          <w:rFonts w:hAnsi="Simplified Arabic" w:cs="Simplified Arabic"/>
                          <w:color w:val="000000" w:themeColor="dark1"/>
                          <w:kern w:val="24"/>
                          <w:sz w:val="36"/>
                          <w:szCs w:val="36"/>
                          <w:rtl/>
                          <w:lang w:bidi="ar-DZ"/>
                        </w:rPr>
                        <w:t>، حيث</w:t>
                      </w:r>
                      <w:r>
                        <w:rPr>
                          <w:rFonts w:hAnsi="Calibri" w:cs="Simplified Arabic"/>
                          <w:color w:val="000000" w:themeColor="dark1"/>
                          <w:kern w:val="24"/>
                          <w:sz w:val="36"/>
                          <w:szCs w:val="36"/>
                          <w:rtl/>
                        </w:rPr>
                        <w:t xml:space="preserve"> تنص </w:t>
                      </w:r>
                      <w:r>
                        <w:rPr>
                          <w:rFonts w:hAnsi="Simplified Arabic" w:cs="Simplified Arabic"/>
                          <w:color w:val="000000" w:themeColor="dark1"/>
                          <w:kern w:val="24"/>
                          <w:sz w:val="36"/>
                          <w:szCs w:val="36"/>
                          <w:rtl/>
                        </w:rPr>
                        <w:t xml:space="preserve">المادة </w:t>
                      </w:r>
                      <w:r>
                        <w:rPr>
                          <w:rFonts w:hAnsi="Calibri" w:cs="Simplified Arabic"/>
                          <w:color w:val="000000" w:themeColor="dark1"/>
                          <w:kern w:val="24"/>
                          <w:sz w:val="36"/>
                          <w:szCs w:val="36"/>
                          <w:rtl/>
                        </w:rPr>
                        <w:t>203 ق.إ.م.إ على</w:t>
                      </w:r>
                      <w:r>
                        <w:rPr>
                          <w:rFonts w:hAnsi="Calibri" w:cs="Simplified Arabic"/>
                          <w:color w:val="000000" w:themeColor="dark1"/>
                          <w:kern w:val="24"/>
                          <w:sz w:val="36"/>
                          <w:szCs w:val="36"/>
                          <w:rtl/>
                          <w:lang w:bidi="ar-DZ"/>
                        </w:rPr>
                        <w:t xml:space="preserve"> أن</w:t>
                      </w:r>
                      <w:r>
                        <w:rPr>
                          <w:rFonts w:hAnsi="Calibri" w:cs="Simplified Arabic"/>
                          <w:color w:val="000000" w:themeColor="dark1"/>
                          <w:kern w:val="24"/>
                          <w:sz w:val="36"/>
                          <w:szCs w:val="36"/>
                          <w:rtl/>
                        </w:rPr>
                        <w:t xml:space="preserve">: "الادخال في الضمان هو الإدخال الوجوبي الذي يمارسه أحد الخصوم في الخصومة ضد </w:t>
                      </w:r>
                      <w:r>
                        <w:rPr>
                          <w:rFonts w:hAnsi="Simplified Arabic" w:cs="Simplified Arabic"/>
                          <w:color w:val="000000" w:themeColor="dark1"/>
                          <w:kern w:val="24"/>
                          <w:sz w:val="36"/>
                          <w:szCs w:val="36"/>
                          <w:rtl/>
                        </w:rPr>
                        <w:t>الضامن".</w:t>
                      </w:r>
                    </w:p>
                    <w:p w14:paraId="6CA6F5FA" w14:textId="77777777" w:rsidR="003541B8" w:rsidRDefault="003541B8" w:rsidP="003541B8">
                      <w:pPr>
                        <w:bidi/>
                        <w:spacing w:line="360" w:lineRule="auto"/>
                        <w:jc w:val="both"/>
                      </w:pPr>
                      <w:r>
                        <w:rPr>
                          <w:rFonts w:hAnsi="Simplified Arabic" w:cs="Simplified Arabic"/>
                          <w:color w:val="000000" w:themeColor="dark1"/>
                          <w:kern w:val="24"/>
                          <w:sz w:val="36"/>
                          <w:szCs w:val="36"/>
                          <w:rtl/>
                        </w:rPr>
                        <w:t xml:space="preserve">يلاحظ من خلال </w:t>
                      </w:r>
                      <w:r>
                        <w:rPr>
                          <w:rFonts w:hAnsi="Simplified Arabic" w:cs="Simplified Arabic"/>
                          <w:color w:val="000000" w:themeColor="dark1"/>
                          <w:kern w:val="24"/>
                          <w:sz w:val="36"/>
                          <w:szCs w:val="36"/>
                          <w:rtl/>
                          <w:lang w:bidi="ar-DZ"/>
                        </w:rPr>
                        <w:t xml:space="preserve">هذه </w:t>
                      </w:r>
                      <w:r>
                        <w:rPr>
                          <w:rFonts w:hAnsi="Simplified Arabic" w:cs="Simplified Arabic"/>
                          <w:color w:val="000000" w:themeColor="dark1"/>
                          <w:kern w:val="24"/>
                          <w:sz w:val="36"/>
                          <w:szCs w:val="36"/>
                          <w:rtl/>
                        </w:rPr>
                        <w:t>المادة أن الالزام القانوني بوجوب إدخال الضامن</w:t>
                      </w:r>
                      <w:r>
                        <w:rPr>
                          <w:rFonts w:hAnsi="Calibri" w:cs="Simplified Arabic"/>
                          <w:color w:val="000000" w:themeColor="dark1"/>
                          <w:kern w:val="24"/>
                          <w:sz w:val="36"/>
                          <w:szCs w:val="36"/>
                          <w:rtl/>
                          <w:lang w:bidi="ar-DZ"/>
                        </w:rPr>
                        <w:t xml:space="preserve"> هو لأجل</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حلول الضامن محل المضمون في الدعوى الأصلية ليقوم مقامه في تنفيذ التزامه مع الغير</w:t>
                      </w:r>
                      <w:r>
                        <w:rPr>
                          <w:rFonts w:hAnsi="Calibri" w:cs="Simplified Arabic"/>
                          <w:color w:val="000000" w:themeColor="dark1"/>
                          <w:kern w:val="24"/>
                          <w:sz w:val="36"/>
                          <w:szCs w:val="36"/>
                          <w:rtl/>
                          <w:lang w:bidi="ar-DZ"/>
                        </w:rPr>
                        <w:t>.</w:t>
                      </w:r>
                    </w:p>
                    <w:p w14:paraId="5C3768A9" w14:textId="77777777" w:rsidR="003541B8" w:rsidRDefault="003541B8" w:rsidP="003541B8">
                      <w:pPr>
                        <w:bidi/>
                        <w:spacing w:line="360" w:lineRule="auto"/>
                        <w:jc w:val="both"/>
                      </w:pPr>
                      <w:r>
                        <w:rPr>
                          <w:rFonts w:hAnsi="Simplified Arabic" w:cs="Simplified Arabic"/>
                          <w:color w:val="000000" w:themeColor="dark1"/>
                          <w:kern w:val="24"/>
                          <w:sz w:val="36"/>
                          <w:szCs w:val="36"/>
                          <w:rtl/>
                          <w:lang w:bidi="ar-DZ"/>
                        </w:rPr>
                        <w:t xml:space="preserve">لذلك </w:t>
                      </w:r>
                      <w:r>
                        <w:rPr>
                          <w:rFonts w:hAnsi="Simplified Arabic" w:cs="Simplified Arabic"/>
                          <w:color w:val="000000" w:themeColor="dark1"/>
                          <w:kern w:val="24"/>
                          <w:sz w:val="36"/>
                          <w:szCs w:val="36"/>
                          <w:rtl/>
                        </w:rPr>
                        <w:t>تعتبر دعوى الضمان الفرعية كطلب عارض يقدمه أحد الخصوم في دعوى قائمة إلى المحكمة الناظرة في الدعوى الأصلية، وفي هذه الحالة يجوز لهؤلاء طلب أجل للقيام بذلك لإدخال الضامن طبقا للمادة 204 ق.إ.م.إ.</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كما ي</w:t>
                      </w:r>
                      <w:r>
                        <w:rPr>
                          <w:rFonts w:hAnsi="Simplified Arabic" w:cs="Simplified Arabic"/>
                          <w:color w:val="000000" w:themeColor="dark1"/>
                          <w:kern w:val="24"/>
                          <w:sz w:val="36"/>
                          <w:szCs w:val="36"/>
                          <w:rtl/>
                          <w:lang w:bidi="ar-DZ"/>
                        </w:rPr>
                        <w:t>ُ</w:t>
                      </w:r>
                      <w:r>
                        <w:rPr>
                          <w:rFonts w:hAnsi="Simplified Arabic" w:cs="Simplified Arabic"/>
                          <w:color w:val="000000" w:themeColor="dark1"/>
                          <w:kern w:val="24"/>
                          <w:sz w:val="36"/>
                          <w:szCs w:val="36"/>
                          <w:rtl/>
                        </w:rPr>
                        <w:t>منح للضامن أجل لتحضير دفاعه سواء تدخل بإرادته أو أجبر على ذلك طبقا للمادة 205 ق.إ.م.إ.</w:t>
                      </w:r>
                      <w:r>
                        <w:rPr>
                          <w:rFonts w:hAnsi="Calibri" w:cs="Simplified Arabic"/>
                          <w:color w:val="000000" w:themeColor="dark1"/>
                          <w:kern w:val="24"/>
                          <w:sz w:val="36"/>
                          <w:szCs w:val="36"/>
                          <w:rtl/>
                        </w:rPr>
                        <w:t xml:space="preserve"> </w:t>
                      </w:r>
                    </w:p>
                    <w:p w14:paraId="54B70A83" w14:textId="77777777" w:rsidR="003541B8" w:rsidRDefault="003541B8" w:rsidP="003541B8">
                      <w:pPr>
                        <w:bidi/>
                        <w:spacing w:line="360" w:lineRule="auto"/>
                        <w:jc w:val="both"/>
                      </w:pPr>
                      <w:r>
                        <w:rPr>
                          <w:rFonts w:hAnsi="Calibri" w:cs="Simplified Arabic"/>
                          <w:color w:val="000000" w:themeColor="dark1"/>
                          <w:kern w:val="24"/>
                          <w:sz w:val="36"/>
                          <w:szCs w:val="36"/>
                          <w:rtl/>
                        </w:rPr>
                        <w:t xml:space="preserve">- وبالنسبة للحكم الصادر في دعوى الضمان الفرعية فإنه حسب المادة 206 ق.إ.م.إ </w:t>
                      </w:r>
                      <w:r>
                        <w:rPr>
                          <w:rFonts w:hAnsi="Simplified Arabic" w:cs="Simplified Arabic"/>
                          <w:color w:val="000000" w:themeColor="dark1"/>
                          <w:kern w:val="24"/>
                          <w:sz w:val="36"/>
                          <w:szCs w:val="36"/>
                          <w:rtl/>
                        </w:rPr>
                        <w:t>أن القاضي يفصل في</w:t>
                      </w:r>
                      <w:r>
                        <w:rPr>
                          <w:rFonts w:hAnsi="Simplified Arabic" w:cs="Simplified Arabic"/>
                          <w:color w:val="000000" w:themeColor="dark1"/>
                          <w:kern w:val="24"/>
                          <w:sz w:val="36"/>
                          <w:szCs w:val="36"/>
                          <w:rtl/>
                          <w:lang w:bidi="ar-DZ"/>
                        </w:rPr>
                        <w:t>ها</w:t>
                      </w:r>
                      <w:r>
                        <w:rPr>
                          <w:rFonts w:hAnsi="Calibri" w:cs="Simplified Arabic"/>
                          <w:color w:val="000000" w:themeColor="dark1"/>
                          <w:kern w:val="24"/>
                          <w:sz w:val="36"/>
                          <w:szCs w:val="36"/>
                          <w:rtl/>
                        </w:rPr>
                        <w:t xml:space="preserve"> و</w:t>
                      </w:r>
                      <w:r>
                        <w:rPr>
                          <w:rFonts w:hAnsi="Simplified Arabic" w:cs="Simplified Arabic"/>
                          <w:color w:val="000000" w:themeColor="dark1"/>
                          <w:kern w:val="24"/>
                          <w:sz w:val="36"/>
                          <w:szCs w:val="36"/>
                          <w:rtl/>
                          <w:lang w:bidi="ar-DZ"/>
                        </w:rPr>
                        <w:t xml:space="preserve">في </w:t>
                      </w:r>
                      <w:r>
                        <w:rPr>
                          <w:rFonts w:hAnsi="Simplified Arabic" w:cs="Simplified Arabic"/>
                          <w:color w:val="000000" w:themeColor="dark1"/>
                          <w:kern w:val="24"/>
                          <w:sz w:val="36"/>
                          <w:szCs w:val="36"/>
                          <w:rtl/>
                        </w:rPr>
                        <w:t>الدعوى الأصلية بحكم واحد،</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lang w:bidi="ar-DZ"/>
                        </w:rPr>
                        <w:t xml:space="preserve">لكن </w:t>
                      </w:r>
                      <w:r>
                        <w:rPr>
                          <w:rFonts w:hAnsi="Simplified Arabic" w:cs="Simplified Arabic"/>
                          <w:color w:val="000000" w:themeColor="dark1"/>
                          <w:kern w:val="24"/>
                          <w:sz w:val="36"/>
                          <w:szCs w:val="36"/>
                          <w:rtl/>
                        </w:rPr>
                        <w:t>استثناء يمكن</w:t>
                      </w:r>
                      <w:r>
                        <w:rPr>
                          <w:rFonts w:hAnsi="Calibri" w:cs="Simplified Arabic"/>
                          <w:color w:val="000000" w:themeColor="dark1"/>
                          <w:kern w:val="24"/>
                          <w:sz w:val="36"/>
                          <w:szCs w:val="36"/>
                          <w:rtl/>
                          <w:lang w:bidi="ar-DZ"/>
                        </w:rPr>
                        <w:t xml:space="preserve"> </w:t>
                      </w:r>
                      <w:r>
                        <w:rPr>
                          <w:rFonts w:hAnsi="Simplified Arabic" w:cs="Simplified Arabic"/>
                          <w:color w:val="000000" w:themeColor="dark1"/>
                          <w:kern w:val="24"/>
                          <w:sz w:val="36"/>
                          <w:szCs w:val="36"/>
                          <w:rtl/>
                        </w:rPr>
                        <w:t>الفصل في كل دعوى بحكم مستقل إذا دعت الضرورة لذلك والتي تخضع للسلطة التقديرية للقاضي حسب كل حالة تعرض عليه.</w:t>
                      </w:r>
                    </w:p>
                  </w:txbxContent>
                </v:textbox>
                <w10:anchorlock/>
              </v:roundrect>
            </w:pict>
          </mc:Fallback>
        </mc:AlternateContent>
      </w:r>
      <w:r w:rsidRPr="00672A94">
        <w:rPr>
          <w:noProof/>
          <w:lang w:eastAsia="fr-FR"/>
        </w:rPr>
        <w:t xml:space="preserve"> </w:t>
      </w:r>
      <w:r w:rsidRPr="00672A94">
        <w:rPr>
          <w:noProof/>
          <w:rtl/>
          <w:lang w:eastAsia="fr-FR"/>
        </w:rPr>
        <mc:AlternateContent>
          <mc:Choice Requires="wps">
            <w:drawing>
              <wp:inline distT="0" distB="0" distL="0" distR="0" wp14:anchorId="5F1D0684" wp14:editId="778FDE7A">
                <wp:extent cx="5486400" cy="3641090"/>
                <wp:effectExtent l="57150" t="38100" r="57150" b="73660"/>
                <wp:docPr id="67" name="Rectangle à coins arrondis 1"/>
                <wp:cNvGraphicFramePr/>
                <a:graphic xmlns:a="http://schemas.openxmlformats.org/drawingml/2006/main">
                  <a:graphicData uri="http://schemas.microsoft.com/office/word/2010/wordprocessingShape">
                    <wps:wsp>
                      <wps:cNvSpPr/>
                      <wps:spPr>
                        <a:xfrm>
                          <a:off x="0" y="0"/>
                          <a:ext cx="5486400" cy="36410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64C957B"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آثار الإدخال:</w:t>
                            </w:r>
                          </w:p>
                          <w:p w14:paraId="630F46FB" w14:textId="77777777" w:rsidR="003541B8" w:rsidRDefault="003541B8" w:rsidP="003541B8">
                            <w:pPr>
                              <w:bidi/>
                              <w:spacing w:line="360" w:lineRule="auto"/>
                              <w:jc w:val="both"/>
                            </w:pPr>
                            <w:r>
                              <w:rPr>
                                <w:rFonts w:hAnsi="Simplified Arabic" w:cs="Simplified Arabic"/>
                                <w:color w:val="000000" w:themeColor="dark1"/>
                                <w:kern w:val="24"/>
                                <w:sz w:val="36"/>
                                <w:szCs w:val="36"/>
                                <w:rtl/>
                              </w:rPr>
                              <w:t xml:space="preserve">يترتب </w:t>
                            </w:r>
                            <w:r>
                              <w:rPr>
                                <w:rFonts w:hAnsi="Simplified Arabic" w:cs="Simplified Arabic"/>
                                <w:color w:val="000000" w:themeColor="dark1"/>
                                <w:kern w:val="24"/>
                                <w:sz w:val="36"/>
                                <w:szCs w:val="36"/>
                                <w:rtl/>
                                <w:lang w:bidi="ar-DZ"/>
                              </w:rPr>
                              <w:t>على</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إدخال الخصم كطرف أصلي الحكم عليه بنفس الطلبات المرفوعة بشأنها الدعوى الأصلية، ويكون الحكم الفاصل في الخصومة حجة عليه مع إلزامه بتقديم أي مستند منتج في الدعوى نظرا لوجود فكرة الارتباط بينه وبين الحق محل المطالبة.</w:t>
                            </w:r>
                          </w:p>
                          <w:p w14:paraId="5C22E6F8" w14:textId="77777777" w:rsidR="003541B8" w:rsidRDefault="003541B8" w:rsidP="003541B8">
                            <w:pPr>
                              <w:bidi/>
                              <w:spacing w:line="360" w:lineRule="auto"/>
                              <w:jc w:val="both"/>
                            </w:pPr>
                            <w:r>
                              <w:rPr>
                                <w:rFonts w:hAnsi="Simplified Arabic" w:cs="Simplified Arabic"/>
                                <w:color w:val="000000" w:themeColor="dark1"/>
                                <w:kern w:val="24"/>
                                <w:sz w:val="36"/>
                                <w:szCs w:val="36"/>
                                <w:rtl/>
                              </w:rPr>
                              <w:t>فهدف المشرع من إدخال الخصم كطرف غير أصلي في الخصومة إلى إلزامه بالحكم الصادر في الخصومة، في حال ما إذا سولت له نفسه تعطيل التنفيذ باعتباره صاحب صفة أو مصلحة في الحق المتنازع عليه.</w:t>
                            </w:r>
                            <w:r>
                              <w:rPr>
                                <w:rFonts w:hAnsi="Calibri" w:cs="Simplified Arabic"/>
                                <w:color w:val="000000" w:themeColor="dark1"/>
                                <w:kern w:val="24"/>
                                <w:sz w:val="36"/>
                                <w:szCs w:val="36"/>
                                <w:rtl/>
                              </w:rPr>
                              <w:t xml:space="preserve"> </w:t>
                            </w:r>
                          </w:p>
                        </w:txbxContent>
                      </wps:txbx>
                      <wps:bodyPr rtlCol="0" anchor="ctr"/>
                    </wps:wsp>
                  </a:graphicData>
                </a:graphic>
              </wp:inline>
            </w:drawing>
          </mc:Choice>
          <mc:Fallback>
            <w:pict>
              <v:roundrect w14:anchorId="5F1D0684" id="_x0000_s1056" style="width:6in;height:28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" fillcolor="#a7bfde [1620]" strokecolor="#4579b8 [3044]">
                <v:fill color2="#e4ecf5 [500]" rotate="t" angle="180" colors="0 #a3c4ff;22938f #bfd5ff;1 #e5eeff" focus="100%" type="gradient"/>
                <v:shadow on="t" color="black" opacity="24903f" origin=",.5" offset="0,.55556mm"/>
                <v:textbox>
                  <w:txbxContent>
                    <w:p w14:paraId="264C957B" w14:textId="77777777" w:rsidR="003541B8" w:rsidRDefault="003541B8" w:rsidP="003541B8">
                      <w:pPr>
                        <w:bidi/>
                        <w:spacing w:line="360" w:lineRule="auto"/>
                        <w:jc w:val="center"/>
                        <w:rPr>
                          <w:sz w:val="24"/>
                          <w:szCs w:val="24"/>
                        </w:rPr>
                      </w:pPr>
                      <w:r>
                        <w:rPr>
                          <w:rFonts w:hAnsi="Simplified Arabic" w:cs="Simplified Arabic"/>
                          <w:b/>
                          <w:bCs/>
                          <w:color w:val="000000" w:themeColor="dark1"/>
                          <w:kern w:val="24"/>
                          <w:sz w:val="40"/>
                          <w:szCs w:val="40"/>
                          <w:rtl/>
                        </w:rPr>
                        <w:t>آثار الإدخال:</w:t>
                      </w:r>
                    </w:p>
                    <w:p w14:paraId="630F46FB" w14:textId="77777777" w:rsidR="003541B8" w:rsidRDefault="003541B8" w:rsidP="003541B8">
                      <w:pPr>
                        <w:bidi/>
                        <w:spacing w:line="360" w:lineRule="auto"/>
                        <w:jc w:val="both"/>
                      </w:pPr>
                      <w:r>
                        <w:rPr>
                          <w:rFonts w:hAnsi="Simplified Arabic" w:cs="Simplified Arabic"/>
                          <w:color w:val="000000" w:themeColor="dark1"/>
                          <w:kern w:val="24"/>
                          <w:sz w:val="36"/>
                          <w:szCs w:val="36"/>
                          <w:rtl/>
                        </w:rPr>
                        <w:t xml:space="preserve">يترتب </w:t>
                      </w:r>
                      <w:r>
                        <w:rPr>
                          <w:rFonts w:hAnsi="Simplified Arabic" w:cs="Simplified Arabic"/>
                          <w:color w:val="000000" w:themeColor="dark1"/>
                          <w:kern w:val="24"/>
                          <w:sz w:val="36"/>
                          <w:szCs w:val="36"/>
                          <w:rtl/>
                          <w:lang w:bidi="ar-DZ"/>
                        </w:rPr>
                        <w:t>على</w:t>
                      </w:r>
                      <w:r>
                        <w:rPr>
                          <w:rFonts w:hAnsi="Calibri" w:cs="Simplified Arabic"/>
                          <w:color w:val="000000" w:themeColor="dark1"/>
                          <w:kern w:val="24"/>
                          <w:sz w:val="36"/>
                          <w:szCs w:val="36"/>
                          <w:rtl/>
                        </w:rPr>
                        <w:t xml:space="preserve"> </w:t>
                      </w:r>
                      <w:r>
                        <w:rPr>
                          <w:rFonts w:hAnsi="Simplified Arabic" w:cs="Simplified Arabic"/>
                          <w:color w:val="000000" w:themeColor="dark1"/>
                          <w:kern w:val="24"/>
                          <w:sz w:val="36"/>
                          <w:szCs w:val="36"/>
                          <w:rtl/>
                        </w:rPr>
                        <w:t>إدخال الخصم كطرف أصلي الحكم عليه بنفس الطلبات المرفوعة بشأنها الدعوى الأصلية، ويكون الحكم الفاصل في الخصومة حجة عليه مع إلزامه بتقديم أي مستند منتج في الدعوى نظرا لوجود فكرة الارتباط بينه وبين الحق محل المطالبة.</w:t>
                      </w:r>
                    </w:p>
                    <w:p w14:paraId="5C22E6F8" w14:textId="77777777" w:rsidR="003541B8" w:rsidRDefault="003541B8" w:rsidP="003541B8">
                      <w:pPr>
                        <w:bidi/>
                        <w:spacing w:line="360" w:lineRule="auto"/>
                        <w:jc w:val="both"/>
                      </w:pPr>
                      <w:r>
                        <w:rPr>
                          <w:rFonts w:hAnsi="Simplified Arabic" w:cs="Simplified Arabic"/>
                          <w:color w:val="000000" w:themeColor="dark1"/>
                          <w:kern w:val="24"/>
                          <w:sz w:val="36"/>
                          <w:szCs w:val="36"/>
                          <w:rtl/>
                        </w:rPr>
                        <w:t>فهدف المشرع من إدخال الخصم كطرف غير أصلي في الخصومة إلى إلزامه بالحكم الصادر في الخصومة، في حال ما إذا سولت له نفسه تعطيل التنفيذ باعتباره صاحب صفة أو مصلحة في الحق المتنازع عليه.</w:t>
                      </w:r>
                      <w:r>
                        <w:rPr>
                          <w:rFonts w:hAnsi="Calibri" w:cs="Simplified Arabic"/>
                          <w:color w:val="000000" w:themeColor="dark1"/>
                          <w:kern w:val="24"/>
                          <w:sz w:val="36"/>
                          <w:szCs w:val="36"/>
                          <w:rtl/>
                        </w:rPr>
                        <w:t xml:space="preserve"> </w:t>
                      </w:r>
                    </w:p>
                  </w:txbxContent>
                </v:textbox>
                <w10:anchorlock/>
              </v:roundrect>
            </w:pict>
          </mc:Fallback>
        </mc:AlternateContent>
      </w:r>
    </w:p>
    <w:sectPr w:rsidR="00672A94" w:rsidSect="00DB2E5B">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284" w:left="56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1C18B" w14:textId="77777777" w:rsidR="00504989" w:rsidRDefault="00504989" w:rsidP="00151543">
      <w:r>
        <w:separator/>
      </w:r>
    </w:p>
  </w:endnote>
  <w:endnote w:type="continuationSeparator" w:id="0">
    <w:p w14:paraId="21242838" w14:textId="77777777" w:rsidR="00504989" w:rsidRDefault="00504989" w:rsidP="001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DejaVu Sans">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D497" w14:textId="77777777" w:rsidR="00151543" w:rsidRDefault="001515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824842"/>
      <w:docPartObj>
        <w:docPartGallery w:val="Page Numbers (Bottom of Page)"/>
        <w:docPartUnique/>
      </w:docPartObj>
    </w:sdtPr>
    <w:sdtEndPr/>
    <w:sdtContent>
      <w:p w14:paraId="7D435B0A" w14:textId="77C4313A" w:rsidR="00151543" w:rsidRDefault="003541B8">
        <w:pPr>
          <w:pStyle w:val="Pieddepage"/>
        </w:pPr>
        <w:r>
          <w:rPr>
            <w:noProof/>
            <w:lang w:eastAsia="zh-TW"/>
          </w:rPr>
          <mc:AlternateContent>
            <mc:Choice Requires="wpg">
              <w:drawing>
                <wp:anchor distT="0" distB="0" distL="114300" distR="114300" simplePos="0" relativeHeight="251660288" behindDoc="0" locked="0" layoutInCell="1" allowOverlap="1" wp14:anchorId="2C4F06DE" wp14:editId="01AD7DEA">
                  <wp:simplePos x="0" y="0"/>
                  <wp:positionH relativeFrom="margin">
                    <wp:align>center</wp:align>
                  </wp:positionH>
                  <wp:positionV relativeFrom="page">
                    <wp:align>bottom</wp:align>
                  </wp:positionV>
                  <wp:extent cx="436880" cy="716915"/>
                  <wp:effectExtent l="9525" t="9525" r="10795" b="6985"/>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7"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C747EA" w14:textId="77777777" w:rsidR="00151543" w:rsidRDefault="00504989">
                                <w:pPr>
                                  <w:pStyle w:val="Pieddepage"/>
                                  <w:jc w:val="center"/>
                                  <w:rPr>
                                    <w:sz w:val="16"/>
                                    <w:szCs w:val="16"/>
                                  </w:rPr>
                                </w:pPr>
                                <w:r>
                                  <w:fldChar w:fldCharType="begin"/>
                                </w:r>
                                <w:r>
                                  <w:instrText xml:space="preserve"> PAGE    \* MERGEFORMAT </w:instrText>
                                </w:r>
                                <w:r>
                                  <w:fldChar w:fldCharType="separate"/>
                                </w:r>
                                <w:r w:rsidR="00151543" w:rsidRPr="00151543">
                                  <w:rPr>
                                    <w:noProof/>
                                    <w:sz w:val="16"/>
                                    <w:szCs w:val="16"/>
                                  </w:rPr>
                                  <w:t>15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F06DE" id="Group 1" o:spid="_x0000_s1057"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JMTwt4LAwAA4wcAAA4AAAAAAAAAAAAAAAAALgIAAGRycy9lMm9Eb2Mu&#10;eG1sUEsBAi0AFAAGAAgAAAAhANKXawfbAAAABAEAAA8AAAAAAAAAAAAAAAAAZQUAAGRycy9kb3du&#10;cmV2LnhtbFBLBQYAAAAABAAEAPMAAABtBgAAAAA=&#10;">
                  <v:shapetype id="_x0000_t32" coordsize="21600,21600" o:spt="32" o:oned="t" path="m,l21600,21600e" filled="f">
                    <v:path arrowok="t" fillok="f" o:connecttype="none"/>
                    <o:lock v:ext="edit" shapetype="t"/>
                  </v:shapetype>
                  <v:shape id="AutoShape 2" o:spid="_x0000_s105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" strokecolor="#7f7f7f [1612]"/>
                  <v:rect id="Rectangle 3" o:spid="_x0000_s105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" filled="f" strokecolor="#7f7f7f [1612]">
                    <v:textbox>
                      <w:txbxContent>
                        <w:p w14:paraId="6EC747EA" w14:textId="77777777" w:rsidR="00151543" w:rsidRDefault="00504989">
                          <w:pPr>
                            <w:pStyle w:val="Pieddepage"/>
                            <w:jc w:val="center"/>
                            <w:rPr>
                              <w:sz w:val="16"/>
                              <w:szCs w:val="16"/>
                            </w:rPr>
                          </w:pPr>
                          <w:r>
                            <w:fldChar w:fldCharType="begin"/>
                          </w:r>
                          <w:r>
                            <w:instrText xml:space="preserve"> PAGE    \* MERGEFORMAT </w:instrText>
                          </w:r>
                          <w:r>
                            <w:fldChar w:fldCharType="separate"/>
                          </w:r>
                          <w:r w:rsidR="00151543" w:rsidRPr="00151543">
                            <w:rPr>
                              <w:noProof/>
                              <w:sz w:val="16"/>
                              <w:szCs w:val="16"/>
                            </w:rPr>
                            <w:t>15</w:t>
                          </w:r>
                          <w:r>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670" w14:textId="77777777" w:rsidR="00151543" w:rsidRDefault="001515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60E6" w14:textId="77777777" w:rsidR="00504989" w:rsidRDefault="00504989" w:rsidP="00151543">
      <w:r>
        <w:separator/>
      </w:r>
    </w:p>
  </w:footnote>
  <w:footnote w:type="continuationSeparator" w:id="0">
    <w:p w14:paraId="79387CF7" w14:textId="77777777" w:rsidR="00504989" w:rsidRDefault="00504989" w:rsidP="0015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39E5" w14:textId="77777777" w:rsidR="00151543" w:rsidRDefault="001515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81B8" w14:textId="77777777" w:rsidR="00151543" w:rsidRDefault="001515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7B7F" w14:textId="77777777" w:rsidR="00151543" w:rsidRDefault="001515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164B4"/>
    <w:multiLevelType w:val="hybridMultilevel"/>
    <w:tmpl w:val="59F22AE2"/>
    <w:lvl w:ilvl="0" w:tplc="A77840DE">
      <w:start w:val="1"/>
      <w:numFmt w:val="bullet"/>
      <w:lvlText w:val="-"/>
      <w:lvlJc w:val="left"/>
      <w:pPr>
        <w:tabs>
          <w:tab w:val="num" w:pos="720"/>
        </w:tabs>
        <w:ind w:left="720" w:hanging="360"/>
      </w:pPr>
      <w:rPr>
        <w:rFonts w:ascii="Times New Roman" w:hAnsi="Times New Roman" w:hint="default"/>
      </w:rPr>
    </w:lvl>
    <w:lvl w:ilvl="1" w:tplc="EF0053F0" w:tentative="1">
      <w:start w:val="1"/>
      <w:numFmt w:val="bullet"/>
      <w:lvlText w:val="-"/>
      <w:lvlJc w:val="left"/>
      <w:pPr>
        <w:tabs>
          <w:tab w:val="num" w:pos="1440"/>
        </w:tabs>
        <w:ind w:left="1440" w:hanging="360"/>
      </w:pPr>
      <w:rPr>
        <w:rFonts w:ascii="Times New Roman" w:hAnsi="Times New Roman" w:hint="default"/>
      </w:rPr>
    </w:lvl>
    <w:lvl w:ilvl="2" w:tplc="6EF63F7A" w:tentative="1">
      <w:start w:val="1"/>
      <w:numFmt w:val="bullet"/>
      <w:lvlText w:val="-"/>
      <w:lvlJc w:val="left"/>
      <w:pPr>
        <w:tabs>
          <w:tab w:val="num" w:pos="2160"/>
        </w:tabs>
        <w:ind w:left="2160" w:hanging="360"/>
      </w:pPr>
      <w:rPr>
        <w:rFonts w:ascii="Times New Roman" w:hAnsi="Times New Roman" w:hint="default"/>
      </w:rPr>
    </w:lvl>
    <w:lvl w:ilvl="3" w:tplc="7C428BFE" w:tentative="1">
      <w:start w:val="1"/>
      <w:numFmt w:val="bullet"/>
      <w:lvlText w:val="-"/>
      <w:lvlJc w:val="left"/>
      <w:pPr>
        <w:tabs>
          <w:tab w:val="num" w:pos="2880"/>
        </w:tabs>
        <w:ind w:left="2880" w:hanging="360"/>
      </w:pPr>
      <w:rPr>
        <w:rFonts w:ascii="Times New Roman" w:hAnsi="Times New Roman" w:hint="default"/>
      </w:rPr>
    </w:lvl>
    <w:lvl w:ilvl="4" w:tplc="00EE09EE" w:tentative="1">
      <w:start w:val="1"/>
      <w:numFmt w:val="bullet"/>
      <w:lvlText w:val="-"/>
      <w:lvlJc w:val="left"/>
      <w:pPr>
        <w:tabs>
          <w:tab w:val="num" w:pos="3600"/>
        </w:tabs>
        <w:ind w:left="3600" w:hanging="360"/>
      </w:pPr>
      <w:rPr>
        <w:rFonts w:ascii="Times New Roman" w:hAnsi="Times New Roman" w:hint="default"/>
      </w:rPr>
    </w:lvl>
    <w:lvl w:ilvl="5" w:tplc="45C85BFA" w:tentative="1">
      <w:start w:val="1"/>
      <w:numFmt w:val="bullet"/>
      <w:lvlText w:val="-"/>
      <w:lvlJc w:val="left"/>
      <w:pPr>
        <w:tabs>
          <w:tab w:val="num" w:pos="4320"/>
        </w:tabs>
        <w:ind w:left="4320" w:hanging="360"/>
      </w:pPr>
      <w:rPr>
        <w:rFonts w:ascii="Times New Roman" w:hAnsi="Times New Roman" w:hint="default"/>
      </w:rPr>
    </w:lvl>
    <w:lvl w:ilvl="6" w:tplc="F6DAB25A" w:tentative="1">
      <w:start w:val="1"/>
      <w:numFmt w:val="bullet"/>
      <w:lvlText w:val="-"/>
      <w:lvlJc w:val="left"/>
      <w:pPr>
        <w:tabs>
          <w:tab w:val="num" w:pos="5040"/>
        </w:tabs>
        <w:ind w:left="5040" w:hanging="360"/>
      </w:pPr>
      <w:rPr>
        <w:rFonts w:ascii="Times New Roman" w:hAnsi="Times New Roman" w:hint="default"/>
      </w:rPr>
    </w:lvl>
    <w:lvl w:ilvl="7" w:tplc="B55AECA4" w:tentative="1">
      <w:start w:val="1"/>
      <w:numFmt w:val="bullet"/>
      <w:lvlText w:val="-"/>
      <w:lvlJc w:val="left"/>
      <w:pPr>
        <w:tabs>
          <w:tab w:val="num" w:pos="5760"/>
        </w:tabs>
        <w:ind w:left="5760" w:hanging="360"/>
      </w:pPr>
      <w:rPr>
        <w:rFonts w:ascii="Times New Roman" w:hAnsi="Times New Roman" w:hint="default"/>
      </w:rPr>
    </w:lvl>
    <w:lvl w:ilvl="8" w:tplc="0AF82B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D453D7"/>
    <w:multiLevelType w:val="hybridMultilevel"/>
    <w:tmpl w:val="5A9A571C"/>
    <w:lvl w:ilvl="0" w:tplc="4EA8F006">
      <w:start w:val="1"/>
      <w:numFmt w:val="bullet"/>
      <w:lvlText w:val="-"/>
      <w:lvlJc w:val="left"/>
      <w:pPr>
        <w:tabs>
          <w:tab w:val="num" w:pos="720"/>
        </w:tabs>
        <w:ind w:left="720" w:hanging="360"/>
      </w:pPr>
      <w:rPr>
        <w:rFonts w:ascii="Times New Roman" w:hAnsi="Times New Roman" w:hint="default"/>
      </w:rPr>
    </w:lvl>
    <w:lvl w:ilvl="1" w:tplc="DC0E9DCC" w:tentative="1">
      <w:start w:val="1"/>
      <w:numFmt w:val="bullet"/>
      <w:lvlText w:val="-"/>
      <w:lvlJc w:val="left"/>
      <w:pPr>
        <w:tabs>
          <w:tab w:val="num" w:pos="1440"/>
        </w:tabs>
        <w:ind w:left="1440" w:hanging="360"/>
      </w:pPr>
      <w:rPr>
        <w:rFonts w:ascii="Times New Roman" w:hAnsi="Times New Roman" w:hint="default"/>
      </w:rPr>
    </w:lvl>
    <w:lvl w:ilvl="2" w:tplc="333CD936" w:tentative="1">
      <w:start w:val="1"/>
      <w:numFmt w:val="bullet"/>
      <w:lvlText w:val="-"/>
      <w:lvlJc w:val="left"/>
      <w:pPr>
        <w:tabs>
          <w:tab w:val="num" w:pos="2160"/>
        </w:tabs>
        <w:ind w:left="2160" w:hanging="360"/>
      </w:pPr>
      <w:rPr>
        <w:rFonts w:ascii="Times New Roman" w:hAnsi="Times New Roman" w:hint="default"/>
      </w:rPr>
    </w:lvl>
    <w:lvl w:ilvl="3" w:tplc="6548F4A8" w:tentative="1">
      <w:start w:val="1"/>
      <w:numFmt w:val="bullet"/>
      <w:lvlText w:val="-"/>
      <w:lvlJc w:val="left"/>
      <w:pPr>
        <w:tabs>
          <w:tab w:val="num" w:pos="2880"/>
        </w:tabs>
        <w:ind w:left="2880" w:hanging="360"/>
      </w:pPr>
      <w:rPr>
        <w:rFonts w:ascii="Times New Roman" w:hAnsi="Times New Roman" w:hint="default"/>
      </w:rPr>
    </w:lvl>
    <w:lvl w:ilvl="4" w:tplc="6FFCB3A2" w:tentative="1">
      <w:start w:val="1"/>
      <w:numFmt w:val="bullet"/>
      <w:lvlText w:val="-"/>
      <w:lvlJc w:val="left"/>
      <w:pPr>
        <w:tabs>
          <w:tab w:val="num" w:pos="3600"/>
        </w:tabs>
        <w:ind w:left="3600" w:hanging="360"/>
      </w:pPr>
      <w:rPr>
        <w:rFonts w:ascii="Times New Roman" w:hAnsi="Times New Roman" w:hint="default"/>
      </w:rPr>
    </w:lvl>
    <w:lvl w:ilvl="5" w:tplc="FDC40892" w:tentative="1">
      <w:start w:val="1"/>
      <w:numFmt w:val="bullet"/>
      <w:lvlText w:val="-"/>
      <w:lvlJc w:val="left"/>
      <w:pPr>
        <w:tabs>
          <w:tab w:val="num" w:pos="4320"/>
        </w:tabs>
        <w:ind w:left="4320" w:hanging="360"/>
      </w:pPr>
      <w:rPr>
        <w:rFonts w:ascii="Times New Roman" w:hAnsi="Times New Roman" w:hint="default"/>
      </w:rPr>
    </w:lvl>
    <w:lvl w:ilvl="6" w:tplc="1E7AB09A" w:tentative="1">
      <w:start w:val="1"/>
      <w:numFmt w:val="bullet"/>
      <w:lvlText w:val="-"/>
      <w:lvlJc w:val="left"/>
      <w:pPr>
        <w:tabs>
          <w:tab w:val="num" w:pos="5040"/>
        </w:tabs>
        <w:ind w:left="5040" w:hanging="360"/>
      </w:pPr>
      <w:rPr>
        <w:rFonts w:ascii="Times New Roman" w:hAnsi="Times New Roman" w:hint="default"/>
      </w:rPr>
    </w:lvl>
    <w:lvl w:ilvl="7" w:tplc="94B6A17C" w:tentative="1">
      <w:start w:val="1"/>
      <w:numFmt w:val="bullet"/>
      <w:lvlText w:val="-"/>
      <w:lvlJc w:val="left"/>
      <w:pPr>
        <w:tabs>
          <w:tab w:val="num" w:pos="5760"/>
        </w:tabs>
        <w:ind w:left="5760" w:hanging="360"/>
      </w:pPr>
      <w:rPr>
        <w:rFonts w:ascii="Times New Roman" w:hAnsi="Times New Roman" w:hint="default"/>
      </w:rPr>
    </w:lvl>
    <w:lvl w:ilvl="8" w:tplc="A7F879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5D4B78"/>
    <w:multiLevelType w:val="hybridMultilevel"/>
    <w:tmpl w:val="254056E2"/>
    <w:lvl w:ilvl="0" w:tplc="8F6CCA48">
      <w:start w:val="1"/>
      <w:numFmt w:val="bullet"/>
      <w:lvlText w:val="-"/>
      <w:lvlJc w:val="left"/>
      <w:pPr>
        <w:tabs>
          <w:tab w:val="num" w:pos="720"/>
        </w:tabs>
        <w:ind w:left="720" w:hanging="360"/>
      </w:pPr>
      <w:rPr>
        <w:rFonts w:ascii="Times New Roman" w:hAnsi="Times New Roman" w:hint="default"/>
      </w:rPr>
    </w:lvl>
    <w:lvl w:ilvl="1" w:tplc="BA7E257C" w:tentative="1">
      <w:start w:val="1"/>
      <w:numFmt w:val="bullet"/>
      <w:lvlText w:val="-"/>
      <w:lvlJc w:val="left"/>
      <w:pPr>
        <w:tabs>
          <w:tab w:val="num" w:pos="1440"/>
        </w:tabs>
        <w:ind w:left="1440" w:hanging="360"/>
      </w:pPr>
      <w:rPr>
        <w:rFonts w:ascii="Times New Roman" w:hAnsi="Times New Roman" w:hint="default"/>
      </w:rPr>
    </w:lvl>
    <w:lvl w:ilvl="2" w:tplc="4ACE409A" w:tentative="1">
      <w:start w:val="1"/>
      <w:numFmt w:val="bullet"/>
      <w:lvlText w:val="-"/>
      <w:lvlJc w:val="left"/>
      <w:pPr>
        <w:tabs>
          <w:tab w:val="num" w:pos="2160"/>
        </w:tabs>
        <w:ind w:left="2160" w:hanging="360"/>
      </w:pPr>
      <w:rPr>
        <w:rFonts w:ascii="Times New Roman" w:hAnsi="Times New Roman" w:hint="default"/>
      </w:rPr>
    </w:lvl>
    <w:lvl w:ilvl="3" w:tplc="AF8402FC" w:tentative="1">
      <w:start w:val="1"/>
      <w:numFmt w:val="bullet"/>
      <w:lvlText w:val="-"/>
      <w:lvlJc w:val="left"/>
      <w:pPr>
        <w:tabs>
          <w:tab w:val="num" w:pos="2880"/>
        </w:tabs>
        <w:ind w:left="2880" w:hanging="360"/>
      </w:pPr>
      <w:rPr>
        <w:rFonts w:ascii="Times New Roman" w:hAnsi="Times New Roman" w:hint="default"/>
      </w:rPr>
    </w:lvl>
    <w:lvl w:ilvl="4" w:tplc="D45A2EA8" w:tentative="1">
      <w:start w:val="1"/>
      <w:numFmt w:val="bullet"/>
      <w:lvlText w:val="-"/>
      <w:lvlJc w:val="left"/>
      <w:pPr>
        <w:tabs>
          <w:tab w:val="num" w:pos="3600"/>
        </w:tabs>
        <w:ind w:left="3600" w:hanging="360"/>
      </w:pPr>
      <w:rPr>
        <w:rFonts w:ascii="Times New Roman" w:hAnsi="Times New Roman" w:hint="default"/>
      </w:rPr>
    </w:lvl>
    <w:lvl w:ilvl="5" w:tplc="5E30B496" w:tentative="1">
      <w:start w:val="1"/>
      <w:numFmt w:val="bullet"/>
      <w:lvlText w:val="-"/>
      <w:lvlJc w:val="left"/>
      <w:pPr>
        <w:tabs>
          <w:tab w:val="num" w:pos="4320"/>
        </w:tabs>
        <w:ind w:left="4320" w:hanging="360"/>
      </w:pPr>
      <w:rPr>
        <w:rFonts w:ascii="Times New Roman" w:hAnsi="Times New Roman" w:hint="default"/>
      </w:rPr>
    </w:lvl>
    <w:lvl w:ilvl="6" w:tplc="77509D88" w:tentative="1">
      <w:start w:val="1"/>
      <w:numFmt w:val="bullet"/>
      <w:lvlText w:val="-"/>
      <w:lvlJc w:val="left"/>
      <w:pPr>
        <w:tabs>
          <w:tab w:val="num" w:pos="5040"/>
        </w:tabs>
        <w:ind w:left="5040" w:hanging="360"/>
      </w:pPr>
      <w:rPr>
        <w:rFonts w:ascii="Times New Roman" w:hAnsi="Times New Roman" w:hint="default"/>
      </w:rPr>
    </w:lvl>
    <w:lvl w:ilvl="7" w:tplc="000E62A8" w:tentative="1">
      <w:start w:val="1"/>
      <w:numFmt w:val="bullet"/>
      <w:lvlText w:val="-"/>
      <w:lvlJc w:val="left"/>
      <w:pPr>
        <w:tabs>
          <w:tab w:val="num" w:pos="5760"/>
        </w:tabs>
        <w:ind w:left="5760" w:hanging="360"/>
      </w:pPr>
      <w:rPr>
        <w:rFonts w:ascii="Times New Roman" w:hAnsi="Times New Roman" w:hint="default"/>
      </w:rPr>
    </w:lvl>
    <w:lvl w:ilvl="8" w:tplc="66C654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C17F95"/>
    <w:multiLevelType w:val="hybridMultilevel"/>
    <w:tmpl w:val="95A68F5C"/>
    <w:lvl w:ilvl="0" w:tplc="63CAB096">
      <w:start w:val="1"/>
      <w:numFmt w:val="arabicAlpha"/>
      <w:lvlText w:val="%1-"/>
      <w:lvlJc w:val="left"/>
      <w:pPr>
        <w:tabs>
          <w:tab w:val="num" w:pos="720"/>
        </w:tabs>
        <w:ind w:left="720" w:hanging="360"/>
      </w:pPr>
    </w:lvl>
    <w:lvl w:ilvl="1" w:tplc="08FCE79C" w:tentative="1">
      <w:start w:val="1"/>
      <w:numFmt w:val="arabicAlpha"/>
      <w:lvlText w:val="%2-"/>
      <w:lvlJc w:val="left"/>
      <w:pPr>
        <w:tabs>
          <w:tab w:val="num" w:pos="1440"/>
        </w:tabs>
        <w:ind w:left="1440" w:hanging="360"/>
      </w:pPr>
    </w:lvl>
    <w:lvl w:ilvl="2" w:tplc="D67CEAC8" w:tentative="1">
      <w:start w:val="1"/>
      <w:numFmt w:val="arabicAlpha"/>
      <w:lvlText w:val="%3-"/>
      <w:lvlJc w:val="left"/>
      <w:pPr>
        <w:tabs>
          <w:tab w:val="num" w:pos="2160"/>
        </w:tabs>
        <w:ind w:left="2160" w:hanging="360"/>
      </w:pPr>
    </w:lvl>
    <w:lvl w:ilvl="3" w:tplc="A992D2F8" w:tentative="1">
      <w:start w:val="1"/>
      <w:numFmt w:val="arabicAlpha"/>
      <w:lvlText w:val="%4-"/>
      <w:lvlJc w:val="left"/>
      <w:pPr>
        <w:tabs>
          <w:tab w:val="num" w:pos="2880"/>
        </w:tabs>
        <w:ind w:left="2880" w:hanging="360"/>
      </w:pPr>
    </w:lvl>
    <w:lvl w:ilvl="4" w:tplc="132A91C0" w:tentative="1">
      <w:start w:val="1"/>
      <w:numFmt w:val="arabicAlpha"/>
      <w:lvlText w:val="%5-"/>
      <w:lvlJc w:val="left"/>
      <w:pPr>
        <w:tabs>
          <w:tab w:val="num" w:pos="3600"/>
        </w:tabs>
        <w:ind w:left="3600" w:hanging="360"/>
      </w:pPr>
    </w:lvl>
    <w:lvl w:ilvl="5" w:tplc="E8CC8B0A" w:tentative="1">
      <w:start w:val="1"/>
      <w:numFmt w:val="arabicAlpha"/>
      <w:lvlText w:val="%6-"/>
      <w:lvlJc w:val="left"/>
      <w:pPr>
        <w:tabs>
          <w:tab w:val="num" w:pos="4320"/>
        </w:tabs>
        <w:ind w:left="4320" w:hanging="360"/>
      </w:pPr>
    </w:lvl>
    <w:lvl w:ilvl="6" w:tplc="7DD866AC" w:tentative="1">
      <w:start w:val="1"/>
      <w:numFmt w:val="arabicAlpha"/>
      <w:lvlText w:val="%7-"/>
      <w:lvlJc w:val="left"/>
      <w:pPr>
        <w:tabs>
          <w:tab w:val="num" w:pos="5040"/>
        </w:tabs>
        <w:ind w:left="5040" w:hanging="360"/>
      </w:pPr>
    </w:lvl>
    <w:lvl w:ilvl="7" w:tplc="74C8A212" w:tentative="1">
      <w:start w:val="1"/>
      <w:numFmt w:val="arabicAlpha"/>
      <w:lvlText w:val="%8-"/>
      <w:lvlJc w:val="left"/>
      <w:pPr>
        <w:tabs>
          <w:tab w:val="num" w:pos="5760"/>
        </w:tabs>
        <w:ind w:left="5760" w:hanging="360"/>
      </w:pPr>
    </w:lvl>
    <w:lvl w:ilvl="8" w:tplc="18E451F0" w:tentative="1">
      <w:start w:val="1"/>
      <w:numFmt w:val="arabicAlpha"/>
      <w:lvlText w:val="%9-"/>
      <w:lvlJc w:val="left"/>
      <w:pPr>
        <w:tabs>
          <w:tab w:val="num" w:pos="6480"/>
        </w:tabs>
        <w:ind w:left="6480" w:hanging="360"/>
      </w:pPr>
    </w:lvl>
  </w:abstractNum>
  <w:abstractNum w:abstractNumId="4" w15:restartNumberingAfterBreak="0">
    <w:nsid w:val="4F037786"/>
    <w:multiLevelType w:val="hybridMultilevel"/>
    <w:tmpl w:val="37F87548"/>
    <w:lvl w:ilvl="0" w:tplc="C0A043C4">
      <w:start w:val="1"/>
      <w:numFmt w:val="bullet"/>
      <w:lvlText w:val="-"/>
      <w:lvlJc w:val="left"/>
      <w:pPr>
        <w:tabs>
          <w:tab w:val="num" w:pos="720"/>
        </w:tabs>
        <w:ind w:left="720" w:hanging="360"/>
      </w:pPr>
      <w:rPr>
        <w:rFonts w:ascii="Times New Roman" w:hAnsi="Times New Roman" w:hint="default"/>
      </w:rPr>
    </w:lvl>
    <w:lvl w:ilvl="1" w:tplc="2A7C51E4" w:tentative="1">
      <w:start w:val="1"/>
      <w:numFmt w:val="bullet"/>
      <w:lvlText w:val="-"/>
      <w:lvlJc w:val="left"/>
      <w:pPr>
        <w:tabs>
          <w:tab w:val="num" w:pos="1440"/>
        </w:tabs>
        <w:ind w:left="1440" w:hanging="360"/>
      </w:pPr>
      <w:rPr>
        <w:rFonts w:ascii="Times New Roman" w:hAnsi="Times New Roman" w:hint="default"/>
      </w:rPr>
    </w:lvl>
    <w:lvl w:ilvl="2" w:tplc="2D6AB91C" w:tentative="1">
      <w:start w:val="1"/>
      <w:numFmt w:val="bullet"/>
      <w:lvlText w:val="-"/>
      <w:lvlJc w:val="left"/>
      <w:pPr>
        <w:tabs>
          <w:tab w:val="num" w:pos="2160"/>
        </w:tabs>
        <w:ind w:left="2160" w:hanging="360"/>
      </w:pPr>
      <w:rPr>
        <w:rFonts w:ascii="Times New Roman" w:hAnsi="Times New Roman" w:hint="default"/>
      </w:rPr>
    </w:lvl>
    <w:lvl w:ilvl="3" w:tplc="EB1A04DA" w:tentative="1">
      <w:start w:val="1"/>
      <w:numFmt w:val="bullet"/>
      <w:lvlText w:val="-"/>
      <w:lvlJc w:val="left"/>
      <w:pPr>
        <w:tabs>
          <w:tab w:val="num" w:pos="2880"/>
        </w:tabs>
        <w:ind w:left="2880" w:hanging="360"/>
      </w:pPr>
      <w:rPr>
        <w:rFonts w:ascii="Times New Roman" w:hAnsi="Times New Roman" w:hint="default"/>
      </w:rPr>
    </w:lvl>
    <w:lvl w:ilvl="4" w:tplc="A2DECD6C" w:tentative="1">
      <w:start w:val="1"/>
      <w:numFmt w:val="bullet"/>
      <w:lvlText w:val="-"/>
      <w:lvlJc w:val="left"/>
      <w:pPr>
        <w:tabs>
          <w:tab w:val="num" w:pos="3600"/>
        </w:tabs>
        <w:ind w:left="3600" w:hanging="360"/>
      </w:pPr>
      <w:rPr>
        <w:rFonts w:ascii="Times New Roman" w:hAnsi="Times New Roman" w:hint="default"/>
      </w:rPr>
    </w:lvl>
    <w:lvl w:ilvl="5" w:tplc="2A58C64E" w:tentative="1">
      <w:start w:val="1"/>
      <w:numFmt w:val="bullet"/>
      <w:lvlText w:val="-"/>
      <w:lvlJc w:val="left"/>
      <w:pPr>
        <w:tabs>
          <w:tab w:val="num" w:pos="4320"/>
        </w:tabs>
        <w:ind w:left="4320" w:hanging="360"/>
      </w:pPr>
      <w:rPr>
        <w:rFonts w:ascii="Times New Roman" w:hAnsi="Times New Roman" w:hint="default"/>
      </w:rPr>
    </w:lvl>
    <w:lvl w:ilvl="6" w:tplc="4F1EC7FA" w:tentative="1">
      <w:start w:val="1"/>
      <w:numFmt w:val="bullet"/>
      <w:lvlText w:val="-"/>
      <w:lvlJc w:val="left"/>
      <w:pPr>
        <w:tabs>
          <w:tab w:val="num" w:pos="5040"/>
        </w:tabs>
        <w:ind w:left="5040" w:hanging="360"/>
      </w:pPr>
      <w:rPr>
        <w:rFonts w:ascii="Times New Roman" w:hAnsi="Times New Roman" w:hint="default"/>
      </w:rPr>
    </w:lvl>
    <w:lvl w:ilvl="7" w:tplc="80085820" w:tentative="1">
      <w:start w:val="1"/>
      <w:numFmt w:val="bullet"/>
      <w:lvlText w:val="-"/>
      <w:lvlJc w:val="left"/>
      <w:pPr>
        <w:tabs>
          <w:tab w:val="num" w:pos="5760"/>
        </w:tabs>
        <w:ind w:left="5760" w:hanging="360"/>
      </w:pPr>
      <w:rPr>
        <w:rFonts w:ascii="Times New Roman" w:hAnsi="Times New Roman" w:hint="default"/>
      </w:rPr>
    </w:lvl>
    <w:lvl w:ilvl="8" w:tplc="559CD4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7E208D"/>
    <w:multiLevelType w:val="hybridMultilevel"/>
    <w:tmpl w:val="11FC3656"/>
    <w:lvl w:ilvl="0" w:tplc="FF7E1642">
      <w:start w:val="1"/>
      <w:numFmt w:val="bullet"/>
      <w:lvlText w:val=""/>
      <w:lvlJc w:val="left"/>
      <w:pPr>
        <w:tabs>
          <w:tab w:val="num" w:pos="720"/>
        </w:tabs>
        <w:ind w:left="720" w:hanging="360"/>
      </w:pPr>
      <w:rPr>
        <w:rFonts w:ascii="Wingdings" w:hAnsi="Wingdings" w:hint="default"/>
      </w:rPr>
    </w:lvl>
    <w:lvl w:ilvl="1" w:tplc="474A3198" w:tentative="1">
      <w:start w:val="1"/>
      <w:numFmt w:val="bullet"/>
      <w:lvlText w:val=""/>
      <w:lvlJc w:val="left"/>
      <w:pPr>
        <w:tabs>
          <w:tab w:val="num" w:pos="1440"/>
        </w:tabs>
        <w:ind w:left="1440" w:hanging="360"/>
      </w:pPr>
      <w:rPr>
        <w:rFonts w:ascii="Wingdings" w:hAnsi="Wingdings" w:hint="default"/>
      </w:rPr>
    </w:lvl>
    <w:lvl w:ilvl="2" w:tplc="1E7AA06A" w:tentative="1">
      <w:start w:val="1"/>
      <w:numFmt w:val="bullet"/>
      <w:lvlText w:val=""/>
      <w:lvlJc w:val="left"/>
      <w:pPr>
        <w:tabs>
          <w:tab w:val="num" w:pos="2160"/>
        </w:tabs>
        <w:ind w:left="2160" w:hanging="360"/>
      </w:pPr>
      <w:rPr>
        <w:rFonts w:ascii="Wingdings" w:hAnsi="Wingdings" w:hint="default"/>
      </w:rPr>
    </w:lvl>
    <w:lvl w:ilvl="3" w:tplc="792E5258" w:tentative="1">
      <w:start w:val="1"/>
      <w:numFmt w:val="bullet"/>
      <w:lvlText w:val=""/>
      <w:lvlJc w:val="left"/>
      <w:pPr>
        <w:tabs>
          <w:tab w:val="num" w:pos="2880"/>
        </w:tabs>
        <w:ind w:left="2880" w:hanging="360"/>
      </w:pPr>
      <w:rPr>
        <w:rFonts w:ascii="Wingdings" w:hAnsi="Wingdings" w:hint="default"/>
      </w:rPr>
    </w:lvl>
    <w:lvl w:ilvl="4" w:tplc="5792DA44" w:tentative="1">
      <w:start w:val="1"/>
      <w:numFmt w:val="bullet"/>
      <w:lvlText w:val=""/>
      <w:lvlJc w:val="left"/>
      <w:pPr>
        <w:tabs>
          <w:tab w:val="num" w:pos="3600"/>
        </w:tabs>
        <w:ind w:left="3600" w:hanging="360"/>
      </w:pPr>
      <w:rPr>
        <w:rFonts w:ascii="Wingdings" w:hAnsi="Wingdings" w:hint="default"/>
      </w:rPr>
    </w:lvl>
    <w:lvl w:ilvl="5" w:tplc="11DA2588" w:tentative="1">
      <w:start w:val="1"/>
      <w:numFmt w:val="bullet"/>
      <w:lvlText w:val=""/>
      <w:lvlJc w:val="left"/>
      <w:pPr>
        <w:tabs>
          <w:tab w:val="num" w:pos="4320"/>
        </w:tabs>
        <w:ind w:left="4320" w:hanging="360"/>
      </w:pPr>
      <w:rPr>
        <w:rFonts w:ascii="Wingdings" w:hAnsi="Wingdings" w:hint="default"/>
      </w:rPr>
    </w:lvl>
    <w:lvl w:ilvl="6" w:tplc="4380029E" w:tentative="1">
      <w:start w:val="1"/>
      <w:numFmt w:val="bullet"/>
      <w:lvlText w:val=""/>
      <w:lvlJc w:val="left"/>
      <w:pPr>
        <w:tabs>
          <w:tab w:val="num" w:pos="5040"/>
        </w:tabs>
        <w:ind w:left="5040" w:hanging="360"/>
      </w:pPr>
      <w:rPr>
        <w:rFonts w:ascii="Wingdings" w:hAnsi="Wingdings" w:hint="default"/>
      </w:rPr>
    </w:lvl>
    <w:lvl w:ilvl="7" w:tplc="BC28D6FE" w:tentative="1">
      <w:start w:val="1"/>
      <w:numFmt w:val="bullet"/>
      <w:lvlText w:val=""/>
      <w:lvlJc w:val="left"/>
      <w:pPr>
        <w:tabs>
          <w:tab w:val="num" w:pos="5760"/>
        </w:tabs>
        <w:ind w:left="5760" w:hanging="360"/>
      </w:pPr>
      <w:rPr>
        <w:rFonts w:ascii="Wingdings" w:hAnsi="Wingdings" w:hint="default"/>
      </w:rPr>
    </w:lvl>
    <w:lvl w:ilvl="8" w:tplc="504860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4449B"/>
    <w:multiLevelType w:val="hybridMultilevel"/>
    <w:tmpl w:val="49AA8690"/>
    <w:lvl w:ilvl="0" w:tplc="A66C25F0">
      <w:start w:val="1"/>
      <w:numFmt w:val="arabicAlpha"/>
      <w:lvlText w:val="%1-"/>
      <w:lvlJc w:val="left"/>
      <w:pPr>
        <w:tabs>
          <w:tab w:val="num" w:pos="720"/>
        </w:tabs>
        <w:ind w:left="720" w:hanging="360"/>
      </w:pPr>
    </w:lvl>
    <w:lvl w:ilvl="1" w:tplc="A9ACA348" w:tentative="1">
      <w:start w:val="1"/>
      <w:numFmt w:val="arabicAlpha"/>
      <w:lvlText w:val="%2-"/>
      <w:lvlJc w:val="left"/>
      <w:pPr>
        <w:tabs>
          <w:tab w:val="num" w:pos="1440"/>
        </w:tabs>
        <w:ind w:left="1440" w:hanging="360"/>
      </w:pPr>
    </w:lvl>
    <w:lvl w:ilvl="2" w:tplc="B2C0E462" w:tentative="1">
      <w:start w:val="1"/>
      <w:numFmt w:val="arabicAlpha"/>
      <w:lvlText w:val="%3-"/>
      <w:lvlJc w:val="left"/>
      <w:pPr>
        <w:tabs>
          <w:tab w:val="num" w:pos="2160"/>
        </w:tabs>
        <w:ind w:left="2160" w:hanging="360"/>
      </w:pPr>
    </w:lvl>
    <w:lvl w:ilvl="3" w:tplc="24F67100" w:tentative="1">
      <w:start w:val="1"/>
      <w:numFmt w:val="arabicAlpha"/>
      <w:lvlText w:val="%4-"/>
      <w:lvlJc w:val="left"/>
      <w:pPr>
        <w:tabs>
          <w:tab w:val="num" w:pos="2880"/>
        </w:tabs>
        <w:ind w:left="2880" w:hanging="360"/>
      </w:pPr>
    </w:lvl>
    <w:lvl w:ilvl="4" w:tplc="6AF0F43C" w:tentative="1">
      <w:start w:val="1"/>
      <w:numFmt w:val="arabicAlpha"/>
      <w:lvlText w:val="%5-"/>
      <w:lvlJc w:val="left"/>
      <w:pPr>
        <w:tabs>
          <w:tab w:val="num" w:pos="3600"/>
        </w:tabs>
        <w:ind w:left="3600" w:hanging="360"/>
      </w:pPr>
    </w:lvl>
    <w:lvl w:ilvl="5" w:tplc="2B444562" w:tentative="1">
      <w:start w:val="1"/>
      <w:numFmt w:val="arabicAlpha"/>
      <w:lvlText w:val="%6-"/>
      <w:lvlJc w:val="left"/>
      <w:pPr>
        <w:tabs>
          <w:tab w:val="num" w:pos="4320"/>
        </w:tabs>
        <w:ind w:left="4320" w:hanging="360"/>
      </w:pPr>
    </w:lvl>
    <w:lvl w:ilvl="6" w:tplc="2D56AAA4" w:tentative="1">
      <w:start w:val="1"/>
      <w:numFmt w:val="arabicAlpha"/>
      <w:lvlText w:val="%7-"/>
      <w:lvlJc w:val="left"/>
      <w:pPr>
        <w:tabs>
          <w:tab w:val="num" w:pos="5040"/>
        </w:tabs>
        <w:ind w:left="5040" w:hanging="360"/>
      </w:pPr>
    </w:lvl>
    <w:lvl w:ilvl="7" w:tplc="055CFECE" w:tentative="1">
      <w:start w:val="1"/>
      <w:numFmt w:val="arabicAlpha"/>
      <w:lvlText w:val="%8-"/>
      <w:lvlJc w:val="left"/>
      <w:pPr>
        <w:tabs>
          <w:tab w:val="num" w:pos="5760"/>
        </w:tabs>
        <w:ind w:left="5760" w:hanging="360"/>
      </w:pPr>
    </w:lvl>
    <w:lvl w:ilvl="8" w:tplc="ACFE0CD8" w:tentative="1">
      <w:start w:val="1"/>
      <w:numFmt w:val="arabicAlpha"/>
      <w:lvlText w:val="%9-"/>
      <w:lvlJc w:val="left"/>
      <w:pPr>
        <w:tabs>
          <w:tab w:val="num" w:pos="6480"/>
        </w:tabs>
        <w:ind w:left="6480" w:hanging="360"/>
      </w:pPr>
    </w:lvl>
  </w:abstractNum>
  <w:abstractNum w:abstractNumId="7" w15:restartNumberingAfterBreak="0">
    <w:nsid w:val="658747E7"/>
    <w:multiLevelType w:val="hybridMultilevel"/>
    <w:tmpl w:val="455C3FEC"/>
    <w:lvl w:ilvl="0" w:tplc="8BA81472">
      <w:start w:val="1"/>
      <w:numFmt w:val="bullet"/>
      <w:lvlText w:val="-"/>
      <w:lvlJc w:val="left"/>
      <w:pPr>
        <w:tabs>
          <w:tab w:val="num" w:pos="720"/>
        </w:tabs>
        <w:ind w:left="720" w:hanging="360"/>
      </w:pPr>
      <w:rPr>
        <w:rFonts w:ascii="Times New Roman" w:hAnsi="Times New Roman" w:hint="default"/>
      </w:rPr>
    </w:lvl>
    <w:lvl w:ilvl="1" w:tplc="D8A8490A" w:tentative="1">
      <w:start w:val="1"/>
      <w:numFmt w:val="bullet"/>
      <w:lvlText w:val="-"/>
      <w:lvlJc w:val="left"/>
      <w:pPr>
        <w:tabs>
          <w:tab w:val="num" w:pos="1440"/>
        </w:tabs>
        <w:ind w:left="1440" w:hanging="360"/>
      </w:pPr>
      <w:rPr>
        <w:rFonts w:ascii="Times New Roman" w:hAnsi="Times New Roman" w:hint="default"/>
      </w:rPr>
    </w:lvl>
    <w:lvl w:ilvl="2" w:tplc="574A4B40" w:tentative="1">
      <w:start w:val="1"/>
      <w:numFmt w:val="bullet"/>
      <w:lvlText w:val="-"/>
      <w:lvlJc w:val="left"/>
      <w:pPr>
        <w:tabs>
          <w:tab w:val="num" w:pos="2160"/>
        </w:tabs>
        <w:ind w:left="2160" w:hanging="360"/>
      </w:pPr>
      <w:rPr>
        <w:rFonts w:ascii="Times New Roman" w:hAnsi="Times New Roman" w:hint="default"/>
      </w:rPr>
    </w:lvl>
    <w:lvl w:ilvl="3" w:tplc="28801B40" w:tentative="1">
      <w:start w:val="1"/>
      <w:numFmt w:val="bullet"/>
      <w:lvlText w:val="-"/>
      <w:lvlJc w:val="left"/>
      <w:pPr>
        <w:tabs>
          <w:tab w:val="num" w:pos="2880"/>
        </w:tabs>
        <w:ind w:left="2880" w:hanging="360"/>
      </w:pPr>
      <w:rPr>
        <w:rFonts w:ascii="Times New Roman" w:hAnsi="Times New Roman" w:hint="default"/>
      </w:rPr>
    </w:lvl>
    <w:lvl w:ilvl="4" w:tplc="ED128832" w:tentative="1">
      <w:start w:val="1"/>
      <w:numFmt w:val="bullet"/>
      <w:lvlText w:val="-"/>
      <w:lvlJc w:val="left"/>
      <w:pPr>
        <w:tabs>
          <w:tab w:val="num" w:pos="3600"/>
        </w:tabs>
        <w:ind w:left="3600" w:hanging="360"/>
      </w:pPr>
      <w:rPr>
        <w:rFonts w:ascii="Times New Roman" w:hAnsi="Times New Roman" w:hint="default"/>
      </w:rPr>
    </w:lvl>
    <w:lvl w:ilvl="5" w:tplc="4A7A7DB0" w:tentative="1">
      <w:start w:val="1"/>
      <w:numFmt w:val="bullet"/>
      <w:lvlText w:val="-"/>
      <w:lvlJc w:val="left"/>
      <w:pPr>
        <w:tabs>
          <w:tab w:val="num" w:pos="4320"/>
        </w:tabs>
        <w:ind w:left="4320" w:hanging="360"/>
      </w:pPr>
      <w:rPr>
        <w:rFonts w:ascii="Times New Roman" w:hAnsi="Times New Roman" w:hint="default"/>
      </w:rPr>
    </w:lvl>
    <w:lvl w:ilvl="6" w:tplc="5A7E1E6C" w:tentative="1">
      <w:start w:val="1"/>
      <w:numFmt w:val="bullet"/>
      <w:lvlText w:val="-"/>
      <w:lvlJc w:val="left"/>
      <w:pPr>
        <w:tabs>
          <w:tab w:val="num" w:pos="5040"/>
        </w:tabs>
        <w:ind w:left="5040" w:hanging="360"/>
      </w:pPr>
      <w:rPr>
        <w:rFonts w:ascii="Times New Roman" w:hAnsi="Times New Roman" w:hint="default"/>
      </w:rPr>
    </w:lvl>
    <w:lvl w:ilvl="7" w:tplc="6E9A8AB4" w:tentative="1">
      <w:start w:val="1"/>
      <w:numFmt w:val="bullet"/>
      <w:lvlText w:val="-"/>
      <w:lvlJc w:val="left"/>
      <w:pPr>
        <w:tabs>
          <w:tab w:val="num" w:pos="5760"/>
        </w:tabs>
        <w:ind w:left="5760" w:hanging="360"/>
      </w:pPr>
      <w:rPr>
        <w:rFonts w:ascii="Times New Roman" w:hAnsi="Times New Roman" w:hint="default"/>
      </w:rPr>
    </w:lvl>
    <w:lvl w:ilvl="8" w:tplc="8E2245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DF02AB"/>
    <w:multiLevelType w:val="hybridMultilevel"/>
    <w:tmpl w:val="31249B4A"/>
    <w:lvl w:ilvl="0" w:tplc="FB6038C8">
      <w:start w:val="1"/>
      <w:numFmt w:val="bullet"/>
      <w:lvlText w:val="•"/>
      <w:lvlJc w:val="left"/>
      <w:pPr>
        <w:tabs>
          <w:tab w:val="num" w:pos="720"/>
        </w:tabs>
        <w:ind w:left="720" w:hanging="360"/>
      </w:pPr>
      <w:rPr>
        <w:rFonts w:ascii="Arial" w:hAnsi="Arial" w:hint="default"/>
      </w:rPr>
    </w:lvl>
    <w:lvl w:ilvl="1" w:tplc="C3EEF80C" w:tentative="1">
      <w:start w:val="1"/>
      <w:numFmt w:val="bullet"/>
      <w:lvlText w:val="•"/>
      <w:lvlJc w:val="left"/>
      <w:pPr>
        <w:tabs>
          <w:tab w:val="num" w:pos="1440"/>
        </w:tabs>
        <w:ind w:left="1440" w:hanging="360"/>
      </w:pPr>
      <w:rPr>
        <w:rFonts w:ascii="Arial" w:hAnsi="Arial" w:hint="default"/>
      </w:rPr>
    </w:lvl>
    <w:lvl w:ilvl="2" w:tplc="83782960" w:tentative="1">
      <w:start w:val="1"/>
      <w:numFmt w:val="bullet"/>
      <w:lvlText w:val="•"/>
      <w:lvlJc w:val="left"/>
      <w:pPr>
        <w:tabs>
          <w:tab w:val="num" w:pos="2160"/>
        </w:tabs>
        <w:ind w:left="2160" w:hanging="360"/>
      </w:pPr>
      <w:rPr>
        <w:rFonts w:ascii="Arial" w:hAnsi="Arial" w:hint="default"/>
      </w:rPr>
    </w:lvl>
    <w:lvl w:ilvl="3" w:tplc="BE0C539A" w:tentative="1">
      <w:start w:val="1"/>
      <w:numFmt w:val="bullet"/>
      <w:lvlText w:val="•"/>
      <w:lvlJc w:val="left"/>
      <w:pPr>
        <w:tabs>
          <w:tab w:val="num" w:pos="2880"/>
        </w:tabs>
        <w:ind w:left="2880" w:hanging="360"/>
      </w:pPr>
      <w:rPr>
        <w:rFonts w:ascii="Arial" w:hAnsi="Arial" w:hint="default"/>
      </w:rPr>
    </w:lvl>
    <w:lvl w:ilvl="4" w:tplc="A3AA61B2" w:tentative="1">
      <w:start w:val="1"/>
      <w:numFmt w:val="bullet"/>
      <w:lvlText w:val="•"/>
      <w:lvlJc w:val="left"/>
      <w:pPr>
        <w:tabs>
          <w:tab w:val="num" w:pos="3600"/>
        </w:tabs>
        <w:ind w:left="3600" w:hanging="360"/>
      </w:pPr>
      <w:rPr>
        <w:rFonts w:ascii="Arial" w:hAnsi="Arial" w:hint="default"/>
      </w:rPr>
    </w:lvl>
    <w:lvl w:ilvl="5" w:tplc="463242CA" w:tentative="1">
      <w:start w:val="1"/>
      <w:numFmt w:val="bullet"/>
      <w:lvlText w:val="•"/>
      <w:lvlJc w:val="left"/>
      <w:pPr>
        <w:tabs>
          <w:tab w:val="num" w:pos="4320"/>
        </w:tabs>
        <w:ind w:left="4320" w:hanging="360"/>
      </w:pPr>
      <w:rPr>
        <w:rFonts w:ascii="Arial" w:hAnsi="Arial" w:hint="default"/>
      </w:rPr>
    </w:lvl>
    <w:lvl w:ilvl="6" w:tplc="B58E934E" w:tentative="1">
      <w:start w:val="1"/>
      <w:numFmt w:val="bullet"/>
      <w:lvlText w:val="•"/>
      <w:lvlJc w:val="left"/>
      <w:pPr>
        <w:tabs>
          <w:tab w:val="num" w:pos="5040"/>
        </w:tabs>
        <w:ind w:left="5040" w:hanging="360"/>
      </w:pPr>
      <w:rPr>
        <w:rFonts w:ascii="Arial" w:hAnsi="Arial" w:hint="default"/>
      </w:rPr>
    </w:lvl>
    <w:lvl w:ilvl="7" w:tplc="82E2A6D4" w:tentative="1">
      <w:start w:val="1"/>
      <w:numFmt w:val="bullet"/>
      <w:lvlText w:val="•"/>
      <w:lvlJc w:val="left"/>
      <w:pPr>
        <w:tabs>
          <w:tab w:val="num" w:pos="5760"/>
        </w:tabs>
        <w:ind w:left="5760" w:hanging="360"/>
      </w:pPr>
      <w:rPr>
        <w:rFonts w:ascii="Arial" w:hAnsi="Arial" w:hint="default"/>
      </w:rPr>
    </w:lvl>
    <w:lvl w:ilvl="8" w:tplc="7F988F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7875EE"/>
    <w:multiLevelType w:val="hybridMultilevel"/>
    <w:tmpl w:val="D7AA348E"/>
    <w:lvl w:ilvl="0" w:tplc="B43E45B2">
      <w:start w:val="1"/>
      <w:numFmt w:val="bullet"/>
      <w:lvlText w:val="-"/>
      <w:lvlJc w:val="left"/>
      <w:pPr>
        <w:tabs>
          <w:tab w:val="num" w:pos="720"/>
        </w:tabs>
        <w:ind w:left="720" w:hanging="360"/>
      </w:pPr>
      <w:rPr>
        <w:rFonts w:ascii="Times New Roman" w:hAnsi="Times New Roman" w:hint="default"/>
      </w:rPr>
    </w:lvl>
    <w:lvl w:ilvl="1" w:tplc="33F464EA" w:tentative="1">
      <w:start w:val="1"/>
      <w:numFmt w:val="bullet"/>
      <w:lvlText w:val="-"/>
      <w:lvlJc w:val="left"/>
      <w:pPr>
        <w:tabs>
          <w:tab w:val="num" w:pos="1440"/>
        </w:tabs>
        <w:ind w:left="1440" w:hanging="360"/>
      </w:pPr>
      <w:rPr>
        <w:rFonts w:ascii="Times New Roman" w:hAnsi="Times New Roman" w:hint="default"/>
      </w:rPr>
    </w:lvl>
    <w:lvl w:ilvl="2" w:tplc="ECBA5F92" w:tentative="1">
      <w:start w:val="1"/>
      <w:numFmt w:val="bullet"/>
      <w:lvlText w:val="-"/>
      <w:lvlJc w:val="left"/>
      <w:pPr>
        <w:tabs>
          <w:tab w:val="num" w:pos="2160"/>
        </w:tabs>
        <w:ind w:left="2160" w:hanging="360"/>
      </w:pPr>
      <w:rPr>
        <w:rFonts w:ascii="Times New Roman" w:hAnsi="Times New Roman" w:hint="default"/>
      </w:rPr>
    </w:lvl>
    <w:lvl w:ilvl="3" w:tplc="BC7A4DD6" w:tentative="1">
      <w:start w:val="1"/>
      <w:numFmt w:val="bullet"/>
      <w:lvlText w:val="-"/>
      <w:lvlJc w:val="left"/>
      <w:pPr>
        <w:tabs>
          <w:tab w:val="num" w:pos="2880"/>
        </w:tabs>
        <w:ind w:left="2880" w:hanging="360"/>
      </w:pPr>
      <w:rPr>
        <w:rFonts w:ascii="Times New Roman" w:hAnsi="Times New Roman" w:hint="default"/>
      </w:rPr>
    </w:lvl>
    <w:lvl w:ilvl="4" w:tplc="8670E2E0" w:tentative="1">
      <w:start w:val="1"/>
      <w:numFmt w:val="bullet"/>
      <w:lvlText w:val="-"/>
      <w:lvlJc w:val="left"/>
      <w:pPr>
        <w:tabs>
          <w:tab w:val="num" w:pos="3600"/>
        </w:tabs>
        <w:ind w:left="3600" w:hanging="360"/>
      </w:pPr>
      <w:rPr>
        <w:rFonts w:ascii="Times New Roman" w:hAnsi="Times New Roman" w:hint="default"/>
      </w:rPr>
    </w:lvl>
    <w:lvl w:ilvl="5" w:tplc="2CA62426" w:tentative="1">
      <w:start w:val="1"/>
      <w:numFmt w:val="bullet"/>
      <w:lvlText w:val="-"/>
      <w:lvlJc w:val="left"/>
      <w:pPr>
        <w:tabs>
          <w:tab w:val="num" w:pos="4320"/>
        </w:tabs>
        <w:ind w:left="4320" w:hanging="360"/>
      </w:pPr>
      <w:rPr>
        <w:rFonts w:ascii="Times New Roman" w:hAnsi="Times New Roman" w:hint="default"/>
      </w:rPr>
    </w:lvl>
    <w:lvl w:ilvl="6" w:tplc="0A42E69E" w:tentative="1">
      <w:start w:val="1"/>
      <w:numFmt w:val="bullet"/>
      <w:lvlText w:val="-"/>
      <w:lvlJc w:val="left"/>
      <w:pPr>
        <w:tabs>
          <w:tab w:val="num" w:pos="5040"/>
        </w:tabs>
        <w:ind w:left="5040" w:hanging="360"/>
      </w:pPr>
      <w:rPr>
        <w:rFonts w:ascii="Times New Roman" w:hAnsi="Times New Roman" w:hint="default"/>
      </w:rPr>
    </w:lvl>
    <w:lvl w:ilvl="7" w:tplc="EE584FE6" w:tentative="1">
      <w:start w:val="1"/>
      <w:numFmt w:val="bullet"/>
      <w:lvlText w:val="-"/>
      <w:lvlJc w:val="left"/>
      <w:pPr>
        <w:tabs>
          <w:tab w:val="num" w:pos="5760"/>
        </w:tabs>
        <w:ind w:left="5760" w:hanging="360"/>
      </w:pPr>
      <w:rPr>
        <w:rFonts w:ascii="Times New Roman" w:hAnsi="Times New Roman" w:hint="default"/>
      </w:rPr>
    </w:lvl>
    <w:lvl w:ilvl="8" w:tplc="AB9CF4B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7"/>
  </w:num>
  <w:num w:numId="4">
    <w:abstractNumId w:val="8"/>
  </w:num>
  <w:num w:numId="5">
    <w:abstractNumId w:val="3"/>
  </w:num>
  <w:num w:numId="6">
    <w:abstractNumId w:val="4"/>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5"/>
    <w:rsid w:val="0001214A"/>
    <w:rsid w:val="00024F6B"/>
    <w:rsid w:val="00025D7F"/>
    <w:rsid w:val="00054E6A"/>
    <w:rsid w:val="000C6ACE"/>
    <w:rsid w:val="000D12AB"/>
    <w:rsid w:val="000F3884"/>
    <w:rsid w:val="00112E26"/>
    <w:rsid w:val="00125C0F"/>
    <w:rsid w:val="00130691"/>
    <w:rsid w:val="0014404A"/>
    <w:rsid w:val="00151543"/>
    <w:rsid w:val="00154A9F"/>
    <w:rsid w:val="0018550C"/>
    <w:rsid w:val="00185D5B"/>
    <w:rsid w:val="001916AD"/>
    <w:rsid w:val="001B0212"/>
    <w:rsid w:val="001C3B35"/>
    <w:rsid w:val="001E55F2"/>
    <w:rsid w:val="001F182F"/>
    <w:rsid w:val="001F6448"/>
    <w:rsid w:val="001F77E5"/>
    <w:rsid w:val="00231352"/>
    <w:rsid w:val="00256A61"/>
    <w:rsid w:val="00267141"/>
    <w:rsid w:val="00280449"/>
    <w:rsid w:val="00292643"/>
    <w:rsid w:val="002C587F"/>
    <w:rsid w:val="002C78CB"/>
    <w:rsid w:val="002D52EA"/>
    <w:rsid w:val="003033A5"/>
    <w:rsid w:val="00311D6A"/>
    <w:rsid w:val="00313C3A"/>
    <w:rsid w:val="003411BE"/>
    <w:rsid w:val="003541B8"/>
    <w:rsid w:val="00366F50"/>
    <w:rsid w:val="00390737"/>
    <w:rsid w:val="003C7072"/>
    <w:rsid w:val="003D26B9"/>
    <w:rsid w:val="003F2327"/>
    <w:rsid w:val="004052C5"/>
    <w:rsid w:val="0041702E"/>
    <w:rsid w:val="00447652"/>
    <w:rsid w:val="00450CD9"/>
    <w:rsid w:val="00456A86"/>
    <w:rsid w:val="0048004C"/>
    <w:rsid w:val="00490F26"/>
    <w:rsid w:val="004969ED"/>
    <w:rsid w:val="004A36D9"/>
    <w:rsid w:val="004A3D6D"/>
    <w:rsid w:val="004A44B4"/>
    <w:rsid w:val="004D426B"/>
    <w:rsid w:val="004F6EB3"/>
    <w:rsid w:val="00504989"/>
    <w:rsid w:val="005360BD"/>
    <w:rsid w:val="00540F35"/>
    <w:rsid w:val="00557544"/>
    <w:rsid w:val="0056027B"/>
    <w:rsid w:val="005A1238"/>
    <w:rsid w:val="005A21C6"/>
    <w:rsid w:val="005B36A5"/>
    <w:rsid w:val="005C21E4"/>
    <w:rsid w:val="005C45BD"/>
    <w:rsid w:val="005E4330"/>
    <w:rsid w:val="00601E7E"/>
    <w:rsid w:val="0062342F"/>
    <w:rsid w:val="00625251"/>
    <w:rsid w:val="006259C8"/>
    <w:rsid w:val="0063347E"/>
    <w:rsid w:val="00651ECA"/>
    <w:rsid w:val="00654DD2"/>
    <w:rsid w:val="00662306"/>
    <w:rsid w:val="00672A94"/>
    <w:rsid w:val="00690BB4"/>
    <w:rsid w:val="00691F66"/>
    <w:rsid w:val="00694997"/>
    <w:rsid w:val="006E024A"/>
    <w:rsid w:val="006E2743"/>
    <w:rsid w:val="0072017B"/>
    <w:rsid w:val="00724667"/>
    <w:rsid w:val="00740512"/>
    <w:rsid w:val="00751977"/>
    <w:rsid w:val="007811EA"/>
    <w:rsid w:val="00786BB3"/>
    <w:rsid w:val="0079495D"/>
    <w:rsid w:val="007A4DE3"/>
    <w:rsid w:val="007C4285"/>
    <w:rsid w:val="00810EA9"/>
    <w:rsid w:val="00813EE0"/>
    <w:rsid w:val="0084008C"/>
    <w:rsid w:val="008600F6"/>
    <w:rsid w:val="008640B2"/>
    <w:rsid w:val="00882763"/>
    <w:rsid w:val="008863A7"/>
    <w:rsid w:val="008D2DA8"/>
    <w:rsid w:val="008E746F"/>
    <w:rsid w:val="008E7987"/>
    <w:rsid w:val="00901613"/>
    <w:rsid w:val="009114ED"/>
    <w:rsid w:val="0092251B"/>
    <w:rsid w:val="00922A62"/>
    <w:rsid w:val="00923983"/>
    <w:rsid w:val="0092511B"/>
    <w:rsid w:val="00967C82"/>
    <w:rsid w:val="009732A0"/>
    <w:rsid w:val="0098007A"/>
    <w:rsid w:val="00996CC0"/>
    <w:rsid w:val="00997058"/>
    <w:rsid w:val="009A423C"/>
    <w:rsid w:val="009B2105"/>
    <w:rsid w:val="00A06E83"/>
    <w:rsid w:val="00A13BBB"/>
    <w:rsid w:val="00A165CF"/>
    <w:rsid w:val="00A24D9F"/>
    <w:rsid w:val="00A25415"/>
    <w:rsid w:val="00A453C5"/>
    <w:rsid w:val="00A7036D"/>
    <w:rsid w:val="00A73EDE"/>
    <w:rsid w:val="00A816FD"/>
    <w:rsid w:val="00A840BC"/>
    <w:rsid w:val="00AA729D"/>
    <w:rsid w:val="00AC04E5"/>
    <w:rsid w:val="00AE1B93"/>
    <w:rsid w:val="00AF732C"/>
    <w:rsid w:val="00B0537D"/>
    <w:rsid w:val="00B32A2A"/>
    <w:rsid w:val="00B50986"/>
    <w:rsid w:val="00B65D9E"/>
    <w:rsid w:val="00B9534A"/>
    <w:rsid w:val="00BB3CDD"/>
    <w:rsid w:val="00BB59B7"/>
    <w:rsid w:val="00BE4359"/>
    <w:rsid w:val="00BE544A"/>
    <w:rsid w:val="00C07976"/>
    <w:rsid w:val="00C07CC4"/>
    <w:rsid w:val="00C14773"/>
    <w:rsid w:val="00C208F5"/>
    <w:rsid w:val="00C26EDC"/>
    <w:rsid w:val="00C448AA"/>
    <w:rsid w:val="00C5266D"/>
    <w:rsid w:val="00C61003"/>
    <w:rsid w:val="00C61821"/>
    <w:rsid w:val="00C74284"/>
    <w:rsid w:val="00C81C71"/>
    <w:rsid w:val="00CA452D"/>
    <w:rsid w:val="00CB2FDE"/>
    <w:rsid w:val="00CD6B4D"/>
    <w:rsid w:val="00CF3728"/>
    <w:rsid w:val="00CF3B3F"/>
    <w:rsid w:val="00D02EB4"/>
    <w:rsid w:val="00D1026A"/>
    <w:rsid w:val="00D3422E"/>
    <w:rsid w:val="00D36805"/>
    <w:rsid w:val="00D573C8"/>
    <w:rsid w:val="00D62C6B"/>
    <w:rsid w:val="00D70319"/>
    <w:rsid w:val="00D70F8D"/>
    <w:rsid w:val="00DA69A3"/>
    <w:rsid w:val="00DB2E5B"/>
    <w:rsid w:val="00DB75E7"/>
    <w:rsid w:val="00DE155C"/>
    <w:rsid w:val="00E35495"/>
    <w:rsid w:val="00E506A7"/>
    <w:rsid w:val="00E721B4"/>
    <w:rsid w:val="00E81DCD"/>
    <w:rsid w:val="00E93ED6"/>
    <w:rsid w:val="00F12145"/>
    <w:rsid w:val="00F13E12"/>
    <w:rsid w:val="00F15FCA"/>
    <w:rsid w:val="00F16D6A"/>
    <w:rsid w:val="00F30182"/>
    <w:rsid w:val="00F351B5"/>
    <w:rsid w:val="00F50473"/>
    <w:rsid w:val="00F53381"/>
    <w:rsid w:val="00F632D2"/>
    <w:rsid w:val="00F73E35"/>
    <w:rsid w:val="00F90765"/>
    <w:rsid w:val="00FA6A19"/>
    <w:rsid w:val="00FB0C7E"/>
    <w:rsid w:val="00FB4305"/>
    <w:rsid w:val="00FC2DAE"/>
    <w:rsid w:val="00FD11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251A"/>
  <w15:docId w15:val="{A557DDE7-BFE0-4A1C-9897-8AF3D579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2105"/>
    <w:rPr>
      <w:rFonts w:ascii="Tahoma" w:hAnsi="Tahoma" w:cs="Tahoma"/>
      <w:sz w:val="16"/>
      <w:szCs w:val="16"/>
    </w:rPr>
  </w:style>
  <w:style w:type="character" w:customStyle="1" w:styleId="TextedebullesCar">
    <w:name w:val="Texte de bulles Car"/>
    <w:basedOn w:val="Policepardfaut"/>
    <w:link w:val="Textedebulles"/>
    <w:uiPriority w:val="99"/>
    <w:semiHidden/>
    <w:rsid w:val="009B2105"/>
    <w:rPr>
      <w:rFonts w:ascii="Tahoma" w:hAnsi="Tahoma" w:cs="Tahoma"/>
      <w:sz w:val="16"/>
      <w:szCs w:val="16"/>
    </w:rPr>
  </w:style>
  <w:style w:type="paragraph" w:styleId="En-tte">
    <w:name w:val="header"/>
    <w:basedOn w:val="Normal"/>
    <w:link w:val="En-tteCar"/>
    <w:uiPriority w:val="99"/>
    <w:semiHidden/>
    <w:unhideWhenUsed/>
    <w:rsid w:val="00151543"/>
    <w:pPr>
      <w:tabs>
        <w:tab w:val="center" w:pos="4153"/>
        <w:tab w:val="right" w:pos="8306"/>
      </w:tabs>
    </w:pPr>
  </w:style>
  <w:style w:type="character" w:customStyle="1" w:styleId="En-tteCar">
    <w:name w:val="En-tête Car"/>
    <w:basedOn w:val="Policepardfaut"/>
    <w:link w:val="En-tte"/>
    <w:uiPriority w:val="99"/>
    <w:semiHidden/>
    <w:rsid w:val="00151543"/>
  </w:style>
  <w:style w:type="paragraph" w:styleId="Pieddepage">
    <w:name w:val="footer"/>
    <w:basedOn w:val="Normal"/>
    <w:link w:val="PieddepageCar"/>
    <w:uiPriority w:val="99"/>
    <w:unhideWhenUsed/>
    <w:rsid w:val="00151543"/>
    <w:pPr>
      <w:tabs>
        <w:tab w:val="center" w:pos="4153"/>
        <w:tab w:val="right" w:pos="8306"/>
      </w:tabs>
    </w:pPr>
  </w:style>
  <w:style w:type="character" w:customStyle="1" w:styleId="PieddepageCar">
    <w:name w:val="Pied de page Car"/>
    <w:basedOn w:val="Policepardfaut"/>
    <w:link w:val="Pieddepage"/>
    <w:uiPriority w:val="99"/>
    <w:rsid w:val="00151543"/>
  </w:style>
  <w:style w:type="paragraph" w:styleId="Paragraphedeliste">
    <w:name w:val="List Paragraph"/>
    <w:basedOn w:val="Normal"/>
    <w:uiPriority w:val="34"/>
    <w:qFormat/>
    <w:rsid w:val="003541B8"/>
    <w:pPr>
      <w:ind w:left="720"/>
      <w:contextualSpacing/>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C59866-AA6D-4BCB-AA5C-2217DB72CA1E}"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fr-FR"/>
        </a:p>
      </dgm:t>
    </dgm:pt>
    <dgm:pt modelId="{9EBB77BE-95A3-4317-AAD5-21550E45D100}">
      <dgm:prSet phldrT="[Texte]">
        <dgm:style>
          <a:lnRef idx="1">
            <a:schemeClr val="accent6"/>
          </a:lnRef>
          <a:fillRef idx="2">
            <a:schemeClr val="accent6"/>
          </a:fillRef>
          <a:effectRef idx="1">
            <a:schemeClr val="accent6"/>
          </a:effectRef>
          <a:fontRef idx="minor">
            <a:schemeClr val="dk1"/>
          </a:fontRef>
        </dgm:style>
      </dgm:prSet>
      <dgm:spPr/>
      <dgm:t>
        <a:bodyPr/>
        <a:lstStyle/>
        <a:p>
          <a:pPr rtl="1"/>
          <a:r>
            <a:rPr lang="ar-SA" b="1" u="sng" dirty="0">
              <a:cs typeface="Simplified Arabic" pitchFamily="2" charset="-78"/>
            </a:rPr>
            <a:t>عنصر الخصوم</a:t>
          </a:r>
          <a:r>
            <a:rPr lang="ar-DZ" b="1" u="sng" dirty="0">
              <a:cs typeface="Simplified Arabic" pitchFamily="2" charset="-78"/>
            </a:rPr>
            <a:t> (المدعي والمدعى عليه</a:t>
          </a:r>
          <a:r>
            <a:rPr lang="ar-DZ" b="1" u="sng" dirty="0" err="1">
              <a:cs typeface="Simplified Arabic" pitchFamily="2" charset="-78"/>
            </a:rPr>
            <a:t>)</a:t>
          </a:r>
          <a:endParaRPr lang="fr-FR" dirty="0"/>
        </a:p>
      </dgm:t>
    </dgm:pt>
    <dgm:pt modelId="{585609DC-D1E6-4888-923F-E3F3658C04CF}" type="parTrans" cxnId="{11156E25-EFA8-471D-8188-9CA24B4375FE}">
      <dgm:prSet/>
      <dgm:spPr/>
      <dgm:t>
        <a:bodyPr/>
        <a:lstStyle/>
        <a:p>
          <a:endParaRPr lang="fr-FR"/>
        </a:p>
      </dgm:t>
    </dgm:pt>
    <dgm:pt modelId="{59F2F930-452D-47E6-8153-8D470C8C6235}" type="sibTrans" cxnId="{11156E25-EFA8-471D-8188-9CA24B4375FE}">
      <dgm:prSet/>
      <dgm:spPr/>
      <dgm:t>
        <a:bodyPr/>
        <a:lstStyle/>
        <a:p>
          <a:endParaRPr lang="fr-FR"/>
        </a:p>
      </dgm:t>
    </dgm:pt>
    <dgm:pt modelId="{77BE9180-3DF0-41B5-923B-CAE2600580C9}">
      <dgm:prSet phldrT="[Texte]">
        <dgm:style>
          <a:lnRef idx="1">
            <a:schemeClr val="accent3"/>
          </a:lnRef>
          <a:fillRef idx="2">
            <a:schemeClr val="accent3"/>
          </a:fillRef>
          <a:effectRef idx="1">
            <a:schemeClr val="accent3"/>
          </a:effectRef>
          <a:fontRef idx="minor">
            <a:schemeClr val="dk1"/>
          </a:fontRef>
        </dgm:style>
      </dgm:prSet>
      <dgm:spPr/>
      <dgm:t>
        <a:bodyPr/>
        <a:lstStyle/>
        <a:p>
          <a:pPr rtl="1"/>
          <a:r>
            <a:rPr lang="ar-SA" b="1" u="sng" dirty="0">
              <a:cs typeface="Simplified Arabic" pitchFamily="2" charset="-78"/>
            </a:rPr>
            <a:t>عنصر السبب</a:t>
          </a:r>
          <a:r>
            <a:rPr lang="ar-SA" dirty="0">
              <a:cs typeface="Simplified Arabic" pitchFamily="2" charset="-78"/>
            </a:rPr>
            <a:t>:</a:t>
          </a:r>
          <a:r>
            <a:rPr lang="ar-DZ" dirty="0">
              <a:cs typeface="Simplified Arabic" pitchFamily="2" charset="-78"/>
            </a:rPr>
            <a:t> </a:t>
          </a:r>
          <a:r>
            <a:rPr lang="ar-SA" dirty="0">
              <a:cs typeface="Simplified Arabic" pitchFamily="2" charset="-78"/>
            </a:rPr>
            <a:t>الواقعة المنشئة للحق المطالب </a:t>
          </a:r>
          <a:r>
            <a:rPr lang="ar-SA" dirty="0" err="1">
              <a:cs typeface="Simplified Arabic" pitchFamily="2" charset="-78"/>
            </a:rPr>
            <a:t>به</a:t>
          </a:r>
          <a:r>
            <a:rPr lang="ar-SA" dirty="0">
              <a:cs typeface="Simplified Arabic" pitchFamily="2" charset="-78"/>
            </a:rPr>
            <a:t> </a:t>
          </a:r>
          <a:endParaRPr lang="fr-FR" dirty="0"/>
        </a:p>
      </dgm:t>
    </dgm:pt>
    <dgm:pt modelId="{34027741-A090-4775-9707-F4FDEAFA3DD6}" type="parTrans" cxnId="{BCB31B22-8920-499A-AFEA-73C7873BDE1B}">
      <dgm:prSet/>
      <dgm:spPr/>
      <dgm:t>
        <a:bodyPr/>
        <a:lstStyle/>
        <a:p>
          <a:endParaRPr lang="fr-FR"/>
        </a:p>
      </dgm:t>
    </dgm:pt>
    <dgm:pt modelId="{16F19C2B-BBA9-4791-9CFF-803A94A49FD3}" type="sibTrans" cxnId="{BCB31B22-8920-499A-AFEA-73C7873BDE1B}">
      <dgm:prSet/>
      <dgm:spPr/>
      <dgm:t>
        <a:bodyPr/>
        <a:lstStyle/>
        <a:p>
          <a:endParaRPr lang="fr-FR"/>
        </a:p>
      </dgm:t>
    </dgm:pt>
    <dgm:pt modelId="{E72E7E16-FA14-482E-9EAA-9EA18F7A7A2C}">
      <dgm:prSet phldrT="[Texte]">
        <dgm:style>
          <a:lnRef idx="1">
            <a:schemeClr val="accent4"/>
          </a:lnRef>
          <a:fillRef idx="2">
            <a:schemeClr val="accent4"/>
          </a:fillRef>
          <a:effectRef idx="1">
            <a:schemeClr val="accent4"/>
          </a:effectRef>
          <a:fontRef idx="minor">
            <a:schemeClr val="dk1"/>
          </a:fontRef>
        </dgm:style>
      </dgm:prSet>
      <dgm:spPr/>
      <dgm:t>
        <a:bodyPr/>
        <a:lstStyle/>
        <a:p>
          <a:pPr rtl="1"/>
          <a:r>
            <a:rPr lang="ar-SA" b="1" u="sng" dirty="0">
              <a:cs typeface="Simplified Arabic" pitchFamily="2" charset="-78"/>
            </a:rPr>
            <a:t>عنصر محل أو موضوع </a:t>
          </a:r>
          <a:r>
            <a:rPr lang="ar-SA" b="1" u="sng" dirty="0" err="1">
              <a:cs typeface="Simplified Arabic" pitchFamily="2" charset="-78"/>
            </a:rPr>
            <a:t>الطلب</a:t>
          </a:r>
          <a:r>
            <a:rPr lang="ar-SA" dirty="0" err="1">
              <a:cs typeface="Simplified Arabic" pitchFamily="2" charset="-78"/>
            </a:rPr>
            <a:t>:</a:t>
          </a:r>
          <a:r>
            <a:rPr lang="ar-SA" dirty="0">
              <a:cs typeface="Simplified Arabic" pitchFamily="2" charset="-78"/>
            </a:rPr>
            <a:t> </a:t>
          </a:r>
          <a:endParaRPr lang="fr-FR" dirty="0"/>
        </a:p>
      </dgm:t>
    </dgm:pt>
    <dgm:pt modelId="{F5B28C4D-2B99-4963-982D-526FA4028033}" type="parTrans" cxnId="{1F6D0128-7913-4CAA-9C2E-6116F7075B19}">
      <dgm:prSet/>
      <dgm:spPr/>
      <dgm:t>
        <a:bodyPr/>
        <a:lstStyle/>
        <a:p>
          <a:endParaRPr lang="fr-FR"/>
        </a:p>
      </dgm:t>
    </dgm:pt>
    <dgm:pt modelId="{94C4DBFB-0AD9-467C-8701-AB86A0987C81}" type="sibTrans" cxnId="{1F6D0128-7913-4CAA-9C2E-6116F7075B19}">
      <dgm:prSet/>
      <dgm:spPr/>
      <dgm:t>
        <a:bodyPr/>
        <a:lstStyle/>
        <a:p>
          <a:endParaRPr lang="fr-FR"/>
        </a:p>
      </dgm:t>
    </dgm:pt>
    <dgm:pt modelId="{43316876-7CA4-4A5C-B0A3-604665335551}" type="pres">
      <dgm:prSet presAssocID="{51C59866-AA6D-4BCB-AA5C-2217DB72CA1E}" presName="Name0" presStyleCnt="0">
        <dgm:presLayoutVars>
          <dgm:dir/>
          <dgm:resizeHandles val="exact"/>
        </dgm:presLayoutVars>
      </dgm:prSet>
      <dgm:spPr/>
    </dgm:pt>
    <dgm:pt modelId="{BA7AE543-6FDA-4DFA-B204-9D1C62822FEF}" type="pres">
      <dgm:prSet presAssocID="{9EBB77BE-95A3-4317-AAD5-21550E45D100}" presName="node" presStyleLbl="node1" presStyleIdx="0" presStyleCnt="3">
        <dgm:presLayoutVars>
          <dgm:bulletEnabled val="1"/>
        </dgm:presLayoutVars>
      </dgm:prSet>
      <dgm:spPr/>
    </dgm:pt>
    <dgm:pt modelId="{1FD558A4-CAB9-4F47-9D80-CF882E32CA44}" type="pres">
      <dgm:prSet presAssocID="{59F2F930-452D-47E6-8153-8D470C8C6235}" presName="sibTrans" presStyleLbl="sibTrans2D1" presStyleIdx="0" presStyleCnt="3"/>
      <dgm:spPr/>
    </dgm:pt>
    <dgm:pt modelId="{19C69DD8-0046-4959-B0C6-B2D815CEF30F}" type="pres">
      <dgm:prSet presAssocID="{59F2F930-452D-47E6-8153-8D470C8C6235}" presName="connectorText" presStyleLbl="sibTrans2D1" presStyleIdx="0" presStyleCnt="3"/>
      <dgm:spPr/>
    </dgm:pt>
    <dgm:pt modelId="{F30371B2-548B-4A3E-A8FD-FFDFF67026E8}" type="pres">
      <dgm:prSet presAssocID="{77BE9180-3DF0-41B5-923B-CAE2600580C9}" presName="node" presStyleLbl="node1" presStyleIdx="1" presStyleCnt="3">
        <dgm:presLayoutVars>
          <dgm:bulletEnabled val="1"/>
        </dgm:presLayoutVars>
      </dgm:prSet>
      <dgm:spPr/>
    </dgm:pt>
    <dgm:pt modelId="{24E73789-31D6-41FE-8B0A-A38B1920B795}" type="pres">
      <dgm:prSet presAssocID="{16F19C2B-BBA9-4791-9CFF-803A94A49FD3}" presName="sibTrans" presStyleLbl="sibTrans2D1" presStyleIdx="1" presStyleCnt="3"/>
      <dgm:spPr/>
    </dgm:pt>
    <dgm:pt modelId="{259015B9-DAC9-497F-B510-66E93C8792BB}" type="pres">
      <dgm:prSet presAssocID="{16F19C2B-BBA9-4791-9CFF-803A94A49FD3}" presName="connectorText" presStyleLbl="sibTrans2D1" presStyleIdx="1" presStyleCnt="3"/>
      <dgm:spPr/>
    </dgm:pt>
    <dgm:pt modelId="{B71883CD-44C3-480E-A693-B57A8A1BD62E}" type="pres">
      <dgm:prSet presAssocID="{E72E7E16-FA14-482E-9EAA-9EA18F7A7A2C}" presName="node" presStyleLbl="node1" presStyleIdx="2" presStyleCnt="3">
        <dgm:presLayoutVars>
          <dgm:bulletEnabled val="1"/>
        </dgm:presLayoutVars>
      </dgm:prSet>
      <dgm:spPr/>
    </dgm:pt>
    <dgm:pt modelId="{49814B7D-12BA-4A91-BB46-5B45ACECC4FE}" type="pres">
      <dgm:prSet presAssocID="{94C4DBFB-0AD9-467C-8701-AB86A0987C81}" presName="sibTrans" presStyleLbl="sibTrans2D1" presStyleIdx="2" presStyleCnt="3"/>
      <dgm:spPr/>
    </dgm:pt>
    <dgm:pt modelId="{95CEAF3A-59A9-48DC-BE66-F5B69B0BE5AD}" type="pres">
      <dgm:prSet presAssocID="{94C4DBFB-0AD9-467C-8701-AB86A0987C81}" presName="connectorText" presStyleLbl="sibTrans2D1" presStyleIdx="2" presStyleCnt="3"/>
      <dgm:spPr/>
    </dgm:pt>
  </dgm:ptLst>
  <dgm:cxnLst>
    <dgm:cxn modelId="{B53BE018-8BFF-49D3-B49A-6F7D29127142}" type="presOf" srcId="{94C4DBFB-0AD9-467C-8701-AB86A0987C81}" destId="{49814B7D-12BA-4A91-BB46-5B45ACECC4FE}" srcOrd="0" destOrd="0" presId="urn:microsoft.com/office/officeart/2005/8/layout/cycle7"/>
    <dgm:cxn modelId="{1DAB8B1A-BDB2-42C2-A492-EAB27D76520D}" type="presOf" srcId="{16F19C2B-BBA9-4791-9CFF-803A94A49FD3}" destId="{259015B9-DAC9-497F-B510-66E93C8792BB}" srcOrd="1" destOrd="0" presId="urn:microsoft.com/office/officeart/2005/8/layout/cycle7"/>
    <dgm:cxn modelId="{BCB31B22-8920-499A-AFEA-73C7873BDE1B}" srcId="{51C59866-AA6D-4BCB-AA5C-2217DB72CA1E}" destId="{77BE9180-3DF0-41B5-923B-CAE2600580C9}" srcOrd="1" destOrd="0" parTransId="{34027741-A090-4775-9707-F4FDEAFA3DD6}" sibTransId="{16F19C2B-BBA9-4791-9CFF-803A94A49FD3}"/>
    <dgm:cxn modelId="{11156E25-EFA8-471D-8188-9CA24B4375FE}" srcId="{51C59866-AA6D-4BCB-AA5C-2217DB72CA1E}" destId="{9EBB77BE-95A3-4317-AAD5-21550E45D100}" srcOrd="0" destOrd="0" parTransId="{585609DC-D1E6-4888-923F-E3F3658C04CF}" sibTransId="{59F2F930-452D-47E6-8153-8D470C8C6235}"/>
    <dgm:cxn modelId="{1F6D0128-7913-4CAA-9C2E-6116F7075B19}" srcId="{51C59866-AA6D-4BCB-AA5C-2217DB72CA1E}" destId="{E72E7E16-FA14-482E-9EAA-9EA18F7A7A2C}" srcOrd="2" destOrd="0" parTransId="{F5B28C4D-2B99-4963-982D-526FA4028033}" sibTransId="{94C4DBFB-0AD9-467C-8701-AB86A0987C81}"/>
    <dgm:cxn modelId="{3E2D963D-FC3F-4CB2-9AA6-DA191CA135E2}" type="presOf" srcId="{59F2F930-452D-47E6-8153-8D470C8C6235}" destId="{1FD558A4-CAB9-4F47-9D80-CF882E32CA44}" srcOrd="0" destOrd="0" presId="urn:microsoft.com/office/officeart/2005/8/layout/cycle7"/>
    <dgm:cxn modelId="{2ADF575E-6737-4F6F-B120-BA15656223A6}" type="presOf" srcId="{77BE9180-3DF0-41B5-923B-CAE2600580C9}" destId="{F30371B2-548B-4A3E-A8FD-FFDFF67026E8}" srcOrd="0" destOrd="0" presId="urn:microsoft.com/office/officeart/2005/8/layout/cycle7"/>
    <dgm:cxn modelId="{3350A77D-C231-4038-A2DE-F0ACE8E30C45}" type="presOf" srcId="{51C59866-AA6D-4BCB-AA5C-2217DB72CA1E}" destId="{43316876-7CA4-4A5C-B0A3-604665335551}" srcOrd="0" destOrd="0" presId="urn:microsoft.com/office/officeart/2005/8/layout/cycle7"/>
    <dgm:cxn modelId="{A71DB394-88BA-4851-B8FA-9DAC1EC5887C}" type="presOf" srcId="{E72E7E16-FA14-482E-9EAA-9EA18F7A7A2C}" destId="{B71883CD-44C3-480E-A693-B57A8A1BD62E}" srcOrd="0" destOrd="0" presId="urn:microsoft.com/office/officeart/2005/8/layout/cycle7"/>
    <dgm:cxn modelId="{57A482A8-E7CD-4CEF-923D-8ED37B09B813}" type="presOf" srcId="{59F2F930-452D-47E6-8153-8D470C8C6235}" destId="{19C69DD8-0046-4959-B0C6-B2D815CEF30F}" srcOrd="1" destOrd="0" presId="urn:microsoft.com/office/officeart/2005/8/layout/cycle7"/>
    <dgm:cxn modelId="{8CD163B3-5E0C-4F27-BEE8-DBA886D16F1D}" type="presOf" srcId="{16F19C2B-BBA9-4791-9CFF-803A94A49FD3}" destId="{24E73789-31D6-41FE-8B0A-A38B1920B795}" srcOrd="0" destOrd="0" presId="urn:microsoft.com/office/officeart/2005/8/layout/cycle7"/>
    <dgm:cxn modelId="{801170C7-3EBE-463D-8AA9-757ED2709C09}" type="presOf" srcId="{9EBB77BE-95A3-4317-AAD5-21550E45D100}" destId="{BA7AE543-6FDA-4DFA-B204-9D1C62822FEF}" srcOrd="0" destOrd="0" presId="urn:microsoft.com/office/officeart/2005/8/layout/cycle7"/>
    <dgm:cxn modelId="{7870A7C9-1412-4A79-B8F0-A858C980ABF6}" type="presOf" srcId="{94C4DBFB-0AD9-467C-8701-AB86A0987C81}" destId="{95CEAF3A-59A9-48DC-BE66-F5B69B0BE5AD}" srcOrd="1" destOrd="0" presId="urn:microsoft.com/office/officeart/2005/8/layout/cycle7"/>
    <dgm:cxn modelId="{F26F2543-F798-410D-BEC1-5F8F29FEF75D}" type="presParOf" srcId="{43316876-7CA4-4A5C-B0A3-604665335551}" destId="{BA7AE543-6FDA-4DFA-B204-9D1C62822FEF}" srcOrd="0" destOrd="0" presId="urn:microsoft.com/office/officeart/2005/8/layout/cycle7"/>
    <dgm:cxn modelId="{BD06DDCC-C21E-4C26-9B30-83F8C9928655}" type="presParOf" srcId="{43316876-7CA4-4A5C-B0A3-604665335551}" destId="{1FD558A4-CAB9-4F47-9D80-CF882E32CA44}" srcOrd="1" destOrd="0" presId="urn:microsoft.com/office/officeart/2005/8/layout/cycle7"/>
    <dgm:cxn modelId="{4D17D060-2AEE-4754-8CEF-4E373AE91D09}" type="presParOf" srcId="{1FD558A4-CAB9-4F47-9D80-CF882E32CA44}" destId="{19C69DD8-0046-4959-B0C6-B2D815CEF30F}" srcOrd="0" destOrd="0" presId="urn:microsoft.com/office/officeart/2005/8/layout/cycle7"/>
    <dgm:cxn modelId="{63FAA22F-79A6-4CF7-AD35-B59F1D3A76F1}" type="presParOf" srcId="{43316876-7CA4-4A5C-B0A3-604665335551}" destId="{F30371B2-548B-4A3E-A8FD-FFDFF67026E8}" srcOrd="2" destOrd="0" presId="urn:microsoft.com/office/officeart/2005/8/layout/cycle7"/>
    <dgm:cxn modelId="{BAEA4C71-D175-4F1C-84D7-9E3803B3EB4F}" type="presParOf" srcId="{43316876-7CA4-4A5C-B0A3-604665335551}" destId="{24E73789-31D6-41FE-8B0A-A38B1920B795}" srcOrd="3" destOrd="0" presId="urn:microsoft.com/office/officeart/2005/8/layout/cycle7"/>
    <dgm:cxn modelId="{AC282509-C3FD-4DAC-B6DE-BBD6119FC723}" type="presParOf" srcId="{24E73789-31D6-41FE-8B0A-A38B1920B795}" destId="{259015B9-DAC9-497F-B510-66E93C8792BB}" srcOrd="0" destOrd="0" presId="urn:microsoft.com/office/officeart/2005/8/layout/cycle7"/>
    <dgm:cxn modelId="{84EEC33B-66B1-4A22-B26A-E5902E7DF23F}" type="presParOf" srcId="{43316876-7CA4-4A5C-B0A3-604665335551}" destId="{B71883CD-44C3-480E-A693-B57A8A1BD62E}" srcOrd="4" destOrd="0" presId="urn:microsoft.com/office/officeart/2005/8/layout/cycle7"/>
    <dgm:cxn modelId="{A739797C-3A3E-4984-8EFE-9341675C8F5C}" type="presParOf" srcId="{43316876-7CA4-4A5C-B0A3-604665335551}" destId="{49814B7D-12BA-4A91-BB46-5B45ACECC4FE}" srcOrd="5" destOrd="0" presId="urn:microsoft.com/office/officeart/2005/8/layout/cycle7"/>
    <dgm:cxn modelId="{EDB041F6-802E-46C1-A9B6-AECC46E44D07}" type="presParOf" srcId="{49814B7D-12BA-4A91-BB46-5B45ACECC4FE}" destId="{95CEAF3A-59A9-48DC-BE66-F5B69B0BE5AD}"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EFFE25-8928-4F02-BCC6-C674D1556316}" type="doc">
      <dgm:prSet loTypeId="urn:microsoft.com/office/officeart/2005/8/layout/hierarchy6" loCatId="hierarchy" qsTypeId="urn:microsoft.com/office/officeart/2005/8/quickstyle/3d3" qsCatId="3D" csTypeId="urn:microsoft.com/office/officeart/2005/8/colors/colorful4" csCatId="colorful" phldr="1"/>
      <dgm:spPr/>
      <dgm:t>
        <a:bodyPr/>
        <a:lstStyle/>
        <a:p>
          <a:endParaRPr lang="fr-FR"/>
        </a:p>
      </dgm:t>
    </dgm:pt>
    <dgm:pt modelId="{C516D006-0479-4985-BBD8-626EC90D2111}">
      <dgm:prSet phldrT="[Texte]" custT="1"/>
      <dgm:spPr/>
      <dgm:t>
        <a:bodyPr/>
        <a:lstStyle/>
        <a:p>
          <a:r>
            <a:rPr kumimoji="0" lang="ar-SA" sz="2000" b="1" i="0" u="none" strike="noStrike" cap="none" normalizeH="0" baseline="0" dirty="0">
              <a:ln/>
              <a:effectLst/>
              <a:latin typeface="Arial" pitchFamily="34" charset="0"/>
              <a:ea typeface="Times New Roman" pitchFamily="18" charset="0"/>
              <a:cs typeface="Simplified Arabic" pitchFamily="2" charset="-78"/>
            </a:rPr>
            <a:t>أنواع الطلبات</a:t>
          </a:r>
          <a:r>
            <a:rPr kumimoji="0" lang="ar-DZ" sz="2000" b="1" i="0" u="none" strike="noStrike" cap="none" normalizeH="0" baseline="0" dirty="0">
              <a:ln/>
              <a:effectLst/>
              <a:latin typeface="Arial" pitchFamily="34" charset="0"/>
              <a:ea typeface="Times New Roman" pitchFamily="18" charset="0"/>
              <a:cs typeface="Simplified Arabic" pitchFamily="2" charset="-78"/>
            </a:rPr>
            <a:t> القضائية</a:t>
          </a:r>
          <a:endParaRPr lang="fr-FR" sz="2000" dirty="0"/>
        </a:p>
      </dgm:t>
    </dgm:pt>
    <dgm:pt modelId="{696CAB57-2FCB-4329-A6AC-C39740533D8E}" type="parTrans" cxnId="{A301C088-F262-4F98-AA45-4601B1761F4E}">
      <dgm:prSet/>
      <dgm:spPr/>
      <dgm:t>
        <a:bodyPr/>
        <a:lstStyle/>
        <a:p>
          <a:endParaRPr lang="fr-FR"/>
        </a:p>
      </dgm:t>
    </dgm:pt>
    <dgm:pt modelId="{BF6F0BF5-B435-4149-9CEC-F003EAFFF6E7}" type="sibTrans" cxnId="{A301C088-F262-4F98-AA45-4601B1761F4E}">
      <dgm:prSet/>
      <dgm:spPr/>
      <dgm:t>
        <a:bodyPr/>
        <a:lstStyle/>
        <a:p>
          <a:endParaRPr lang="fr-FR"/>
        </a:p>
      </dgm:t>
    </dgm:pt>
    <dgm:pt modelId="{2C688394-9866-4391-8AA7-8C053885763F}">
      <dgm:prSet phldrT="[Texte]" custT="1"/>
      <dgm:spPr/>
      <dgm:t>
        <a:bodyPr/>
        <a:lstStyle/>
        <a:p>
          <a:r>
            <a:rPr lang="ar-SA" sz="1400" b="1" dirty="0">
              <a:cs typeface="Simplified Arabic" pitchFamily="2" charset="-78"/>
            </a:rPr>
            <a:t>الطلبات العارضة</a:t>
          </a:r>
          <a:endParaRPr lang="ar-DZ" sz="1400" b="1" dirty="0">
            <a:cs typeface="Simplified Arabic" pitchFamily="2" charset="-78"/>
          </a:endParaRPr>
        </a:p>
        <a:p>
          <a:r>
            <a:rPr lang="ar-DZ" sz="1400" b="1" dirty="0">
              <a:cs typeface="Simplified Arabic" pitchFamily="2" charset="-78"/>
            </a:rPr>
            <a:t>(المقدمة أثناء سير الخصومة</a:t>
          </a:r>
          <a:r>
            <a:rPr lang="ar-DZ" sz="1400" b="1" dirty="0" err="1">
              <a:cs typeface="Simplified Arabic" pitchFamily="2" charset="-78"/>
            </a:rPr>
            <a:t>)</a:t>
          </a:r>
          <a:endParaRPr lang="fr-FR" sz="1400" dirty="0"/>
        </a:p>
      </dgm:t>
    </dgm:pt>
    <dgm:pt modelId="{C4B4B078-0AFA-498E-8078-63F1888B4F0C}" type="parTrans" cxnId="{DD62DC92-ECDA-4228-AD91-294957AB548B}">
      <dgm:prSet/>
      <dgm:spPr/>
      <dgm:t>
        <a:bodyPr/>
        <a:lstStyle/>
        <a:p>
          <a:endParaRPr lang="fr-FR"/>
        </a:p>
      </dgm:t>
    </dgm:pt>
    <dgm:pt modelId="{3B408EB8-A136-4DAB-B1FC-981DD4F79E37}" type="sibTrans" cxnId="{DD62DC92-ECDA-4228-AD91-294957AB548B}">
      <dgm:prSet/>
      <dgm:spPr/>
      <dgm:t>
        <a:bodyPr/>
        <a:lstStyle/>
        <a:p>
          <a:endParaRPr lang="fr-FR"/>
        </a:p>
      </dgm:t>
    </dgm:pt>
    <dgm:pt modelId="{351DEE97-3EF3-4391-B068-D2D85B0AB395}">
      <dgm:prSet phldrT="[Texte]"/>
      <dgm:spPr/>
      <dgm:t>
        <a:bodyPr/>
        <a:lstStyle/>
        <a:p>
          <a:pPr marL="0" marR="0" indent="0" defTabSz="914400" rtl="1" eaLnBrk="1" fontAlgn="auto" latinLnBrk="0" hangingPunct="1">
            <a:lnSpc>
              <a:spcPct val="100000"/>
            </a:lnSpc>
            <a:spcBef>
              <a:spcPts val="0"/>
            </a:spcBef>
            <a:spcAft>
              <a:spcPts val="0"/>
            </a:spcAft>
            <a:buClrTx/>
            <a:buSzTx/>
            <a:buFontTx/>
            <a:buNone/>
            <a:tabLst/>
            <a:defRPr/>
          </a:pPr>
          <a:r>
            <a:rPr lang="ar-SA" b="1" u="none" dirty="0">
              <a:cs typeface="Simplified Arabic" pitchFamily="2" charset="-78"/>
            </a:rPr>
            <a:t>التدخل في الخصوم</a:t>
          </a:r>
          <a:r>
            <a:rPr lang="ar-DZ" b="1" u="none" dirty="0">
              <a:cs typeface="Simplified Arabic" pitchFamily="2" charset="-78"/>
            </a:rPr>
            <a:t>ة</a:t>
          </a:r>
          <a:endParaRPr lang="fr-FR" u="none" dirty="0"/>
        </a:p>
        <a:p>
          <a:endParaRPr lang="fr-FR" dirty="0"/>
        </a:p>
      </dgm:t>
    </dgm:pt>
    <dgm:pt modelId="{17E37D97-44E9-483C-8FEB-CA9B097C300D}" type="parTrans" cxnId="{62A2421C-0734-4503-91B6-8EFDD665121E}">
      <dgm:prSet/>
      <dgm:spPr/>
      <dgm:t>
        <a:bodyPr/>
        <a:lstStyle/>
        <a:p>
          <a:endParaRPr lang="fr-FR"/>
        </a:p>
      </dgm:t>
    </dgm:pt>
    <dgm:pt modelId="{0F77EC86-9DE6-4866-AA3D-9F4BB1A1AE3A}" type="sibTrans" cxnId="{62A2421C-0734-4503-91B6-8EFDD665121E}">
      <dgm:prSet/>
      <dgm:spPr/>
      <dgm:t>
        <a:bodyPr/>
        <a:lstStyle/>
        <a:p>
          <a:endParaRPr lang="fr-FR"/>
        </a:p>
      </dgm:t>
    </dgm:pt>
    <dgm:pt modelId="{3E36919C-A1E6-4E8C-A8DB-F54F359F515D}">
      <dgm:prSet phldrT="[Texte]"/>
      <dgm:spPr/>
      <dgm:t>
        <a:bodyPr/>
        <a:lstStyle/>
        <a:p>
          <a:pPr marL="0" marR="0" indent="0" defTabSz="914400" rtl="1" eaLnBrk="1" fontAlgn="auto" latinLnBrk="0" hangingPunct="1">
            <a:lnSpc>
              <a:spcPct val="100000"/>
            </a:lnSpc>
            <a:spcBef>
              <a:spcPts val="0"/>
            </a:spcBef>
            <a:spcAft>
              <a:spcPts val="0"/>
            </a:spcAft>
            <a:buClrTx/>
            <a:buSzTx/>
            <a:buFontTx/>
            <a:buNone/>
            <a:tabLst/>
            <a:defRPr/>
          </a:pPr>
          <a:r>
            <a:rPr lang="ar-SA" b="1" u="none" dirty="0">
              <a:cs typeface="Simplified Arabic" pitchFamily="2" charset="-78"/>
            </a:rPr>
            <a:t>الطلبات المقابلة</a:t>
          </a:r>
          <a:r>
            <a:rPr lang="ar-DZ" b="1" u="none" dirty="0">
              <a:cs typeface="Simplified Arabic" pitchFamily="2" charset="-78"/>
            </a:rPr>
            <a:t> </a:t>
          </a:r>
        </a:p>
        <a:p>
          <a:endParaRPr lang="fr-FR" dirty="0"/>
        </a:p>
      </dgm:t>
    </dgm:pt>
    <dgm:pt modelId="{4E82F023-45FB-4FBB-ADDC-6E36899BBD86}" type="parTrans" cxnId="{BAC9D2A6-F1FA-4FF4-A133-39B8F559A798}">
      <dgm:prSet/>
      <dgm:spPr/>
      <dgm:t>
        <a:bodyPr/>
        <a:lstStyle/>
        <a:p>
          <a:endParaRPr lang="fr-FR"/>
        </a:p>
      </dgm:t>
    </dgm:pt>
    <dgm:pt modelId="{8D7EA486-0D63-409B-A706-30726AF9246C}" type="sibTrans" cxnId="{BAC9D2A6-F1FA-4FF4-A133-39B8F559A798}">
      <dgm:prSet/>
      <dgm:spPr/>
      <dgm:t>
        <a:bodyPr/>
        <a:lstStyle/>
        <a:p>
          <a:endParaRPr lang="fr-FR"/>
        </a:p>
      </dgm:t>
    </dgm:pt>
    <dgm:pt modelId="{A615BF74-5C2B-4A23-8EAE-464CB3B89976}">
      <dgm:prSet phldrT="[Texte]" custT="1"/>
      <dgm:spPr/>
      <dgm:t>
        <a:bodyPr/>
        <a:lstStyle/>
        <a:p>
          <a:r>
            <a:rPr lang="ar-SA" sz="1400" b="1" u="none" dirty="0">
              <a:cs typeface="Simplified Arabic" pitchFamily="2" charset="-78"/>
            </a:rPr>
            <a:t>الطلبات الأصلية</a:t>
          </a:r>
          <a:r>
            <a:rPr lang="ar-SA" sz="1400" u="none" dirty="0">
              <a:cs typeface="Simplified Arabic" pitchFamily="2" charset="-78"/>
            </a:rPr>
            <a:t> </a:t>
          </a:r>
          <a:r>
            <a:rPr lang="ar-SA" sz="1400" b="1" u="none" dirty="0">
              <a:cs typeface="Simplified Arabic" pitchFamily="2" charset="-78"/>
            </a:rPr>
            <a:t>أو المفتتحة للخصومة</a:t>
          </a:r>
          <a:endParaRPr lang="fr-FR" sz="1400" u="none" dirty="0"/>
        </a:p>
      </dgm:t>
    </dgm:pt>
    <dgm:pt modelId="{58F4C515-E965-4F0B-81BF-147E6A373C32}" type="parTrans" cxnId="{2FA52B23-8779-4879-8C6A-58A621529DA3}">
      <dgm:prSet/>
      <dgm:spPr/>
      <dgm:t>
        <a:bodyPr/>
        <a:lstStyle/>
        <a:p>
          <a:endParaRPr lang="fr-FR"/>
        </a:p>
      </dgm:t>
    </dgm:pt>
    <dgm:pt modelId="{59CE0EEC-8B01-4ABA-91EF-3DBACF3DBC4C}" type="sibTrans" cxnId="{2FA52B23-8779-4879-8C6A-58A621529DA3}">
      <dgm:prSet/>
      <dgm:spPr/>
      <dgm:t>
        <a:bodyPr/>
        <a:lstStyle/>
        <a:p>
          <a:endParaRPr lang="fr-FR"/>
        </a:p>
      </dgm:t>
    </dgm:pt>
    <dgm:pt modelId="{9F5C0437-799E-4980-899E-C1A67B0A99B7}">
      <dgm:prSet phldrT="[Texte]"/>
      <dgm:spPr/>
      <dgm:t>
        <a:bodyPr/>
        <a:lstStyle/>
        <a:p>
          <a:pPr rtl="1"/>
          <a:r>
            <a:rPr lang="ar-SA" b="1" dirty="0">
              <a:cs typeface="Simplified Arabic" pitchFamily="2" charset="-78"/>
            </a:rPr>
            <a:t>الطلبات الاحتياطية</a:t>
          </a:r>
          <a:r>
            <a:rPr lang="ar-SA" dirty="0">
              <a:cs typeface="Simplified Arabic" pitchFamily="2" charset="-78"/>
            </a:rPr>
            <a:t> </a:t>
          </a:r>
          <a:endParaRPr lang="fr-FR" dirty="0"/>
        </a:p>
      </dgm:t>
    </dgm:pt>
    <dgm:pt modelId="{C7FFC854-322F-42A1-A9BE-788F6A247F88}" type="parTrans" cxnId="{A67ECB2C-ABA2-4688-97D1-4EE0F7E00D39}">
      <dgm:prSet/>
      <dgm:spPr/>
      <dgm:t>
        <a:bodyPr/>
        <a:lstStyle/>
        <a:p>
          <a:endParaRPr lang="fr-FR"/>
        </a:p>
      </dgm:t>
    </dgm:pt>
    <dgm:pt modelId="{F6EED34B-947D-4DEE-AF9A-1F85A814C5DE}" type="sibTrans" cxnId="{A67ECB2C-ABA2-4688-97D1-4EE0F7E00D39}">
      <dgm:prSet/>
      <dgm:spPr/>
      <dgm:t>
        <a:bodyPr/>
        <a:lstStyle/>
        <a:p>
          <a:endParaRPr lang="fr-FR"/>
        </a:p>
      </dgm:t>
    </dgm:pt>
    <dgm:pt modelId="{B5F9818B-3E53-42CB-BA3C-51FBB5576793}">
      <dgm:prSet/>
      <dgm:spPr/>
      <dgm:t>
        <a:bodyPr/>
        <a:lstStyle/>
        <a:p>
          <a:pPr marL="0" marR="0" indent="0" defTabSz="711200" rtl="1" eaLnBrk="1" fontAlgn="auto" latinLnBrk="0" hangingPunct="1">
            <a:lnSpc>
              <a:spcPct val="90000"/>
            </a:lnSpc>
            <a:spcBef>
              <a:spcPct val="0"/>
            </a:spcBef>
            <a:spcAft>
              <a:spcPct val="35000"/>
            </a:spcAft>
            <a:buClrTx/>
            <a:buSzTx/>
            <a:buFontTx/>
            <a:buNone/>
            <a:tabLst/>
            <a:defRPr/>
          </a:pPr>
          <a:r>
            <a:rPr lang="ar-SA" b="1" u="none" dirty="0">
              <a:cs typeface="Simplified Arabic" pitchFamily="2" charset="-78"/>
            </a:rPr>
            <a:t>الطلبات الإضافية</a:t>
          </a:r>
          <a:endParaRPr lang="fr-FR" u="none" dirty="0"/>
        </a:p>
        <a:p>
          <a:pPr defTabSz="711200" rtl="1">
            <a:lnSpc>
              <a:spcPct val="90000"/>
            </a:lnSpc>
            <a:spcBef>
              <a:spcPct val="0"/>
            </a:spcBef>
            <a:spcAft>
              <a:spcPct val="35000"/>
            </a:spcAft>
          </a:pPr>
          <a:endParaRPr lang="fr-FR" dirty="0"/>
        </a:p>
      </dgm:t>
    </dgm:pt>
    <dgm:pt modelId="{524C820B-5625-4B9D-A983-7CD4ED26850D}" type="parTrans" cxnId="{8BC4E329-D172-44F7-B290-D2E2CEC2231C}">
      <dgm:prSet/>
      <dgm:spPr/>
      <dgm:t>
        <a:bodyPr/>
        <a:lstStyle/>
        <a:p>
          <a:endParaRPr lang="fr-FR"/>
        </a:p>
      </dgm:t>
    </dgm:pt>
    <dgm:pt modelId="{01257EA7-B5B6-4EE5-990C-88028F61F7AA}" type="sibTrans" cxnId="{8BC4E329-D172-44F7-B290-D2E2CEC2231C}">
      <dgm:prSet/>
      <dgm:spPr/>
      <dgm:t>
        <a:bodyPr/>
        <a:lstStyle/>
        <a:p>
          <a:endParaRPr lang="fr-FR"/>
        </a:p>
      </dgm:t>
    </dgm:pt>
    <dgm:pt modelId="{2D581C87-CB18-4076-AFAB-6FEA42095ED9}" type="pres">
      <dgm:prSet presAssocID="{38EFFE25-8928-4F02-BCC6-C674D1556316}" presName="mainComposite" presStyleCnt="0">
        <dgm:presLayoutVars>
          <dgm:chPref val="1"/>
          <dgm:dir/>
          <dgm:animOne val="branch"/>
          <dgm:animLvl val="lvl"/>
          <dgm:resizeHandles val="exact"/>
        </dgm:presLayoutVars>
      </dgm:prSet>
      <dgm:spPr/>
    </dgm:pt>
    <dgm:pt modelId="{39B7B082-CF01-427B-9313-3865A6151281}" type="pres">
      <dgm:prSet presAssocID="{38EFFE25-8928-4F02-BCC6-C674D1556316}" presName="hierFlow" presStyleCnt="0"/>
      <dgm:spPr/>
    </dgm:pt>
    <dgm:pt modelId="{EBFAC59D-ECF2-4A10-844D-B6B0832791AA}" type="pres">
      <dgm:prSet presAssocID="{38EFFE25-8928-4F02-BCC6-C674D1556316}" presName="hierChild1" presStyleCnt="0">
        <dgm:presLayoutVars>
          <dgm:chPref val="1"/>
          <dgm:animOne val="branch"/>
          <dgm:animLvl val="lvl"/>
        </dgm:presLayoutVars>
      </dgm:prSet>
      <dgm:spPr/>
    </dgm:pt>
    <dgm:pt modelId="{DD240C6A-0D48-4147-8D6C-59F8189F7683}" type="pres">
      <dgm:prSet presAssocID="{C516D006-0479-4985-BBD8-626EC90D2111}" presName="Name14" presStyleCnt="0"/>
      <dgm:spPr/>
    </dgm:pt>
    <dgm:pt modelId="{34B8A6F7-669C-47C8-AB25-B8DACB740408}" type="pres">
      <dgm:prSet presAssocID="{C516D006-0479-4985-BBD8-626EC90D2111}" presName="level1Shape" presStyleLbl="node0" presStyleIdx="0" presStyleCnt="1" custScaleX="247487" custScaleY="87596" custLinFactNeighborX="4565" custLinFactNeighborY="-3695">
        <dgm:presLayoutVars>
          <dgm:chPref val="3"/>
        </dgm:presLayoutVars>
      </dgm:prSet>
      <dgm:spPr/>
    </dgm:pt>
    <dgm:pt modelId="{54A7EA42-8E73-4058-8174-14B955FF95ED}" type="pres">
      <dgm:prSet presAssocID="{C516D006-0479-4985-BBD8-626EC90D2111}" presName="hierChild2" presStyleCnt="0"/>
      <dgm:spPr/>
    </dgm:pt>
    <dgm:pt modelId="{0F9F986D-CD0B-4904-81C3-D53E85FBF653}" type="pres">
      <dgm:prSet presAssocID="{C4B4B078-0AFA-498E-8078-63F1888B4F0C}" presName="Name19" presStyleLbl="parChTrans1D2" presStyleIdx="0" presStyleCnt="2"/>
      <dgm:spPr/>
    </dgm:pt>
    <dgm:pt modelId="{EBFA0AEC-51C3-4A7F-A17C-BCF8F367908D}" type="pres">
      <dgm:prSet presAssocID="{2C688394-9866-4391-8AA7-8C053885763F}" presName="Name21" presStyleCnt="0"/>
      <dgm:spPr/>
    </dgm:pt>
    <dgm:pt modelId="{34CBB24D-CD55-4E90-892E-762AF2CDA501}" type="pres">
      <dgm:prSet presAssocID="{2C688394-9866-4391-8AA7-8C053885763F}" presName="level2Shape" presStyleLbl="node2" presStyleIdx="0" presStyleCnt="2" custScaleX="236270" custScaleY="114348"/>
      <dgm:spPr/>
    </dgm:pt>
    <dgm:pt modelId="{77C2800C-801D-4264-AE85-78080F506913}" type="pres">
      <dgm:prSet presAssocID="{2C688394-9866-4391-8AA7-8C053885763F}" presName="hierChild3" presStyleCnt="0"/>
      <dgm:spPr/>
    </dgm:pt>
    <dgm:pt modelId="{78913C81-FE1C-4229-8706-9F9FE64BE604}" type="pres">
      <dgm:prSet presAssocID="{17E37D97-44E9-483C-8FEB-CA9B097C300D}" presName="Name19" presStyleLbl="parChTrans1D3" presStyleIdx="0" presStyleCnt="4"/>
      <dgm:spPr/>
    </dgm:pt>
    <dgm:pt modelId="{1CD56337-A318-40A0-9BD7-6CF3F3831C42}" type="pres">
      <dgm:prSet presAssocID="{351DEE97-3EF3-4391-B068-D2D85B0AB395}" presName="Name21" presStyleCnt="0"/>
      <dgm:spPr/>
    </dgm:pt>
    <dgm:pt modelId="{6CDE7CCF-EEEC-4984-A47E-96EA4EDD219A}" type="pres">
      <dgm:prSet presAssocID="{351DEE97-3EF3-4391-B068-D2D85B0AB395}" presName="level2Shape" presStyleLbl="node3" presStyleIdx="0" presStyleCnt="4"/>
      <dgm:spPr/>
    </dgm:pt>
    <dgm:pt modelId="{2B49AFCF-8D41-41FE-9CB8-BDBD819EDC5B}" type="pres">
      <dgm:prSet presAssocID="{351DEE97-3EF3-4391-B068-D2D85B0AB395}" presName="hierChild3" presStyleCnt="0"/>
      <dgm:spPr/>
    </dgm:pt>
    <dgm:pt modelId="{52C0DBA0-63F8-44E6-B042-614608324935}" type="pres">
      <dgm:prSet presAssocID="{4E82F023-45FB-4FBB-ADDC-6E36899BBD86}" presName="Name19" presStyleLbl="parChTrans1D3" presStyleIdx="1" presStyleCnt="4"/>
      <dgm:spPr/>
    </dgm:pt>
    <dgm:pt modelId="{543F89B4-9E15-4F65-9306-4DBE3865F34B}" type="pres">
      <dgm:prSet presAssocID="{3E36919C-A1E6-4E8C-A8DB-F54F359F515D}" presName="Name21" presStyleCnt="0"/>
      <dgm:spPr/>
    </dgm:pt>
    <dgm:pt modelId="{9FBF292B-BF71-4804-9586-F8CEA0B15A66}" type="pres">
      <dgm:prSet presAssocID="{3E36919C-A1E6-4E8C-A8DB-F54F359F515D}" presName="level2Shape" presStyleLbl="node3" presStyleIdx="1" presStyleCnt="4"/>
      <dgm:spPr/>
    </dgm:pt>
    <dgm:pt modelId="{65A26F05-CC4D-4103-9EA6-6030E9B6CA24}" type="pres">
      <dgm:prSet presAssocID="{3E36919C-A1E6-4E8C-A8DB-F54F359F515D}" presName="hierChild3" presStyleCnt="0"/>
      <dgm:spPr/>
    </dgm:pt>
    <dgm:pt modelId="{90E026AC-88B7-4D3D-BC60-93456595D336}" type="pres">
      <dgm:prSet presAssocID="{524C820B-5625-4B9D-A983-7CD4ED26850D}" presName="Name19" presStyleLbl="parChTrans1D3" presStyleIdx="2" presStyleCnt="4"/>
      <dgm:spPr/>
    </dgm:pt>
    <dgm:pt modelId="{72AA5B0B-676D-465F-8457-D5BA1BDA2F80}" type="pres">
      <dgm:prSet presAssocID="{B5F9818B-3E53-42CB-BA3C-51FBB5576793}" presName="Name21" presStyleCnt="0"/>
      <dgm:spPr/>
    </dgm:pt>
    <dgm:pt modelId="{64BA8268-322D-41D2-B5D5-F309C5AC5A59}" type="pres">
      <dgm:prSet presAssocID="{B5F9818B-3E53-42CB-BA3C-51FBB5576793}" presName="level2Shape" presStyleLbl="node3" presStyleIdx="2" presStyleCnt="4"/>
      <dgm:spPr/>
    </dgm:pt>
    <dgm:pt modelId="{BEBD7CCB-58FA-4562-9D52-93FF4996646C}" type="pres">
      <dgm:prSet presAssocID="{B5F9818B-3E53-42CB-BA3C-51FBB5576793}" presName="hierChild3" presStyleCnt="0"/>
      <dgm:spPr/>
    </dgm:pt>
    <dgm:pt modelId="{69B58063-9A7E-4D70-BE2A-47BC43FBAA43}" type="pres">
      <dgm:prSet presAssocID="{58F4C515-E965-4F0B-81BF-147E6A373C32}" presName="Name19" presStyleLbl="parChTrans1D2" presStyleIdx="1" presStyleCnt="2"/>
      <dgm:spPr/>
    </dgm:pt>
    <dgm:pt modelId="{BB1AE95F-39F2-4876-9321-9E92DDB42FF5}" type="pres">
      <dgm:prSet presAssocID="{A615BF74-5C2B-4A23-8EAE-464CB3B89976}" presName="Name21" presStyleCnt="0"/>
      <dgm:spPr/>
    </dgm:pt>
    <dgm:pt modelId="{1CBAABC4-E793-4D8A-884C-DBC2E2263389}" type="pres">
      <dgm:prSet presAssocID="{A615BF74-5C2B-4A23-8EAE-464CB3B89976}" presName="level2Shape" presStyleLbl="node2" presStyleIdx="1" presStyleCnt="2" custScaleX="200477"/>
      <dgm:spPr/>
    </dgm:pt>
    <dgm:pt modelId="{CED9575C-0DC7-42C9-B233-6AABFBCD687B}" type="pres">
      <dgm:prSet presAssocID="{A615BF74-5C2B-4A23-8EAE-464CB3B89976}" presName="hierChild3" presStyleCnt="0"/>
      <dgm:spPr/>
    </dgm:pt>
    <dgm:pt modelId="{7DFA8548-00C2-4067-A7DD-C485C9F61011}" type="pres">
      <dgm:prSet presAssocID="{C7FFC854-322F-42A1-A9BE-788F6A247F88}" presName="Name19" presStyleLbl="parChTrans1D3" presStyleIdx="3" presStyleCnt="4"/>
      <dgm:spPr/>
    </dgm:pt>
    <dgm:pt modelId="{BFD27BE4-BD19-4EB0-999B-81ED45CCE688}" type="pres">
      <dgm:prSet presAssocID="{9F5C0437-799E-4980-899E-C1A67B0A99B7}" presName="Name21" presStyleCnt="0"/>
      <dgm:spPr/>
    </dgm:pt>
    <dgm:pt modelId="{A90EF535-B336-4088-87E1-F6508FDC6535}" type="pres">
      <dgm:prSet presAssocID="{9F5C0437-799E-4980-899E-C1A67B0A99B7}" presName="level2Shape" presStyleLbl="node3" presStyleIdx="3" presStyleCnt="4" custLinFactNeighborX="201" custLinFactNeighborY="14741"/>
      <dgm:spPr/>
    </dgm:pt>
    <dgm:pt modelId="{BFB6D707-3474-4078-A8EB-BBA821D2E51A}" type="pres">
      <dgm:prSet presAssocID="{9F5C0437-799E-4980-899E-C1A67B0A99B7}" presName="hierChild3" presStyleCnt="0"/>
      <dgm:spPr/>
    </dgm:pt>
    <dgm:pt modelId="{E8064D22-FF62-4E96-B409-21028397F94C}" type="pres">
      <dgm:prSet presAssocID="{38EFFE25-8928-4F02-BCC6-C674D1556316}" presName="bgShapesFlow" presStyleCnt="0"/>
      <dgm:spPr/>
    </dgm:pt>
  </dgm:ptLst>
  <dgm:cxnLst>
    <dgm:cxn modelId="{1E8C3D15-8961-4757-AABE-B77BB0522CDC}" type="presOf" srcId="{17E37D97-44E9-483C-8FEB-CA9B097C300D}" destId="{78913C81-FE1C-4229-8706-9F9FE64BE604}" srcOrd="0" destOrd="0" presId="urn:microsoft.com/office/officeart/2005/8/layout/hierarchy6"/>
    <dgm:cxn modelId="{62A2421C-0734-4503-91B6-8EFDD665121E}" srcId="{2C688394-9866-4391-8AA7-8C053885763F}" destId="{351DEE97-3EF3-4391-B068-D2D85B0AB395}" srcOrd="0" destOrd="0" parTransId="{17E37D97-44E9-483C-8FEB-CA9B097C300D}" sibTransId="{0F77EC86-9DE6-4866-AA3D-9F4BB1A1AE3A}"/>
    <dgm:cxn modelId="{020EBE1C-465E-4024-AAB8-ED2B12659145}" type="presOf" srcId="{9F5C0437-799E-4980-899E-C1A67B0A99B7}" destId="{A90EF535-B336-4088-87E1-F6508FDC6535}" srcOrd="0" destOrd="0" presId="urn:microsoft.com/office/officeart/2005/8/layout/hierarchy6"/>
    <dgm:cxn modelId="{78046E1E-D39A-493B-9990-06F151F5E147}" type="presOf" srcId="{3E36919C-A1E6-4E8C-A8DB-F54F359F515D}" destId="{9FBF292B-BF71-4804-9586-F8CEA0B15A66}" srcOrd="0" destOrd="0" presId="urn:microsoft.com/office/officeart/2005/8/layout/hierarchy6"/>
    <dgm:cxn modelId="{2FA52B23-8779-4879-8C6A-58A621529DA3}" srcId="{C516D006-0479-4985-BBD8-626EC90D2111}" destId="{A615BF74-5C2B-4A23-8EAE-464CB3B89976}" srcOrd="1" destOrd="0" parTransId="{58F4C515-E965-4F0B-81BF-147E6A373C32}" sibTransId="{59CE0EEC-8B01-4ABA-91EF-3DBACF3DBC4C}"/>
    <dgm:cxn modelId="{8BC4E329-D172-44F7-B290-D2E2CEC2231C}" srcId="{2C688394-9866-4391-8AA7-8C053885763F}" destId="{B5F9818B-3E53-42CB-BA3C-51FBB5576793}" srcOrd="2" destOrd="0" parTransId="{524C820B-5625-4B9D-A983-7CD4ED26850D}" sibTransId="{01257EA7-B5B6-4EE5-990C-88028F61F7AA}"/>
    <dgm:cxn modelId="{EFB9A32C-F550-4DD0-8E4C-7A168D414762}" type="presOf" srcId="{C7FFC854-322F-42A1-A9BE-788F6A247F88}" destId="{7DFA8548-00C2-4067-A7DD-C485C9F61011}" srcOrd="0" destOrd="0" presId="urn:microsoft.com/office/officeart/2005/8/layout/hierarchy6"/>
    <dgm:cxn modelId="{A67ECB2C-ABA2-4688-97D1-4EE0F7E00D39}" srcId="{A615BF74-5C2B-4A23-8EAE-464CB3B89976}" destId="{9F5C0437-799E-4980-899E-C1A67B0A99B7}" srcOrd="0" destOrd="0" parTransId="{C7FFC854-322F-42A1-A9BE-788F6A247F88}" sibTransId="{F6EED34B-947D-4DEE-AF9A-1F85A814C5DE}"/>
    <dgm:cxn modelId="{E8129D41-6181-4DCB-89B6-DC256CEA87F8}" type="presOf" srcId="{524C820B-5625-4B9D-A983-7CD4ED26850D}" destId="{90E026AC-88B7-4D3D-BC60-93456595D336}" srcOrd="0" destOrd="0" presId="urn:microsoft.com/office/officeart/2005/8/layout/hierarchy6"/>
    <dgm:cxn modelId="{7E9E8444-C51F-4ACA-B35E-C5454C84A0B7}" type="presOf" srcId="{A615BF74-5C2B-4A23-8EAE-464CB3B89976}" destId="{1CBAABC4-E793-4D8A-884C-DBC2E2263389}" srcOrd="0" destOrd="0" presId="urn:microsoft.com/office/officeart/2005/8/layout/hierarchy6"/>
    <dgm:cxn modelId="{E56A724A-2588-47F4-81B4-5FE8918D4CC5}" type="presOf" srcId="{4E82F023-45FB-4FBB-ADDC-6E36899BBD86}" destId="{52C0DBA0-63F8-44E6-B042-614608324935}" srcOrd="0" destOrd="0" presId="urn:microsoft.com/office/officeart/2005/8/layout/hierarchy6"/>
    <dgm:cxn modelId="{A41B6D6C-244D-4A9B-8D4F-A9EC66190051}" type="presOf" srcId="{58F4C515-E965-4F0B-81BF-147E6A373C32}" destId="{69B58063-9A7E-4D70-BE2A-47BC43FBAA43}" srcOrd="0" destOrd="0" presId="urn:microsoft.com/office/officeart/2005/8/layout/hierarchy6"/>
    <dgm:cxn modelId="{F6B40E53-457F-4FE1-98A8-9B6E3B5CDD51}" type="presOf" srcId="{38EFFE25-8928-4F02-BCC6-C674D1556316}" destId="{2D581C87-CB18-4076-AFAB-6FEA42095ED9}" srcOrd="0" destOrd="0" presId="urn:microsoft.com/office/officeart/2005/8/layout/hierarchy6"/>
    <dgm:cxn modelId="{9ED5E275-7D58-4CFF-9ADA-FE6C638D97A4}" type="presOf" srcId="{C4B4B078-0AFA-498E-8078-63F1888B4F0C}" destId="{0F9F986D-CD0B-4904-81C3-D53E85FBF653}" srcOrd="0" destOrd="0" presId="urn:microsoft.com/office/officeart/2005/8/layout/hierarchy6"/>
    <dgm:cxn modelId="{A301C088-F262-4F98-AA45-4601B1761F4E}" srcId="{38EFFE25-8928-4F02-BCC6-C674D1556316}" destId="{C516D006-0479-4985-BBD8-626EC90D2111}" srcOrd="0" destOrd="0" parTransId="{696CAB57-2FCB-4329-A6AC-C39740533D8E}" sibTransId="{BF6F0BF5-B435-4149-9CEC-F003EAFFF6E7}"/>
    <dgm:cxn modelId="{DD62DC92-ECDA-4228-AD91-294957AB548B}" srcId="{C516D006-0479-4985-BBD8-626EC90D2111}" destId="{2C688394-9866-4391-8AA7-8C053885763F}" srcOrd="0" destOrd="0" parTransId="{C4B4B078-0AFA-498E-8078-63F1888B4F0C}" sibTransId="{3B408EB8-A136-4DAB-B1FC-981DD4F79E37}"/>
    <dgm:cxn modelId="{BAC9D2A6-F1FA-4FF4-A133-39B8F559A798}" srcId="{2C688394-9866-4391-8AA7-8C053885763F}" destId="{3E36919C-A1E6-4E8C-A8DB-F54F359F515D}" srcOrd="1" destOrd="0" parTransId="{4E82F023-45FB-4FBB-ADDC-6E36899BBD86}" sibTransId="{8D7EA486-0D63-409B-A706-30726AF9246C}"/>
    <dgm:cxn modelId="{2A0A90BB-EDEA-4281-A183-228D40EBD8AF}" type="presOf" srcId="{B5F9818B-3E53-42CB-BA3C-51FBB5576793}" destId="{64BA8268-322D-41D2-B5D5-F309C5AC5A59}" srcOrd="0" destOrd="0" presId="urn:microsoft.com/office/officeart/2005/8/layout/hierarchy6"/>
    <dgm:cxn modelId="{38733CE8-CF78-42D1-BAAE-EA135790744F}" type="presOf" srcId="{351DEE97-3EF3-4391-B068-D2D85B0AB395}" destId="{6CDE7CCF-EEEC-4984-A47E-96EA4EDD219A}" srcOrd="0" destOrd="0" presId="urn:microsoft.com/office/officeart/2005/8/layout/hierarchy6"/>
    <dgm:cxn modelId="{84BE47F9-8B3A-4CF2-81AC-34DDE41E94A6}" type="presOf" srcId="{2C688394-9866-4391-8AA7-8C053885763F}" destId="{34CBB24D-CD55-4E90-892E-762AF2CDA501}" srcOrd="0" destOrd="0" presId="urn:microsoft.com/office/officeart/2005/8/layout/hierarchy6"/>
    <dgm:cxn modelId="{5BEE69FE-41CB-43E5-8516-7BDCE47E45D5}" type="presOf" srcId="{C516D006-0479-4985-BBD8-626EC90D2111}" destId="{34B8A6F7-669C-47C8-AB25-B8DACB740408}" srcOrd="0" destOrd="0" presId="urn:microsoft.com/office/officeart/2005/8/layout/hierarchy6"/>
    <dgm:cxn modelId="{7020E78A-5368-4D2F-AB20-146672EEFD0F}" type="presParOf" srcId="{2D581C87-CB18-4076-AFAB-6FEA42095ED9}" destId="{39B7B082-CF01-427B-9313-3865A6151281}" srcOrd="0" destOrd="0" presId="urn:microsoft.com/office/officeart/2005/8/layout/hierarchy6"/>
    <dgm:cxn modelId="{1CAF5092-B20E-4E75-B3C6-1049F5460B33}" type="presParOf" srcId="{39B7B082-CF01-427B-9313-3865A6151281}" destId="{EBFAC59D-ECF2-4A10-844D-B6B0832791AA}" srcOrd="0" destOrd="0" presId="urn:microsoft.com/office/officeart/2005/8/layout/hierarchy6"/>
    <dgm:cxn modelId="{A07872B3-0FDA-47F0-A9B0-8F65BC9E332C}" type="presParOf" srcId="{EBFAC59D-ECF2-4A10-844D-B6B0832791AA}" destId="{DD240C6A-0D48-4147-8D6C-59F8189F7683}" srcOrd="0" destOrd="0" presId="urn:microsoft.com/office/officeart/2005/8/layout/hierarchy6"/>
    <dgm:cxn modelId="{7E32E3CA-8DC4-4703-8F93-F6303ADA768B}" type="presParOf" srcId="{DD240C6A-0D48-4147-8D6C-59F8189F7683}" destId="{34B8A6F7-669C-47C8-AB25-B8DACB740408}" srcOrd="0" destOrd="0" presId="urn:microsoft.com/office/officeart/2005/8/layout/hierarchy6"/>
    <dgm:cxn modelId="{C07E746D-55D1-4FE0-85FD-D57CF4565CD9}" type="presParOf" srcId="{DD240C6A-0D48-4147-8D6C-59F8189F7683}" destId="{54A7EA42-8E73-4058-8174-14B955FF95ED}" srcOrd="1" destOrd="0" presId="urn:microsoft.com/office/officeart/2005/8/layout/hierarchy6"/>
    <dgm:cxn modelId="{7B600E8C-B7C1-4A08-A7A3-62581341BAD0}" type="presParOf" srcId="{54A7EA42-8E73-4058-8174-14B955FF95ED}" destId="{0F9F986D-CD0B-4904-81C3-D53E85FBF653}" srcOrd="0" destOrd="0" presId="urn:microsoft.com/office/officeart/2005/8/layout/hierarchy6"/>
    <dgm:cxn modelId="{31FAFBAE-8BA7-4B3B-8BEE-59C848064C47}" type="presParOf" srcId="{54A7EA42-8E73-4058-8174-14B955FF95ED}" destId="{EBFA0AEC-51C3-4A7F-A17C-BCF8F367908D}" srcOrd="1" destOrd="0" presId="urn:microsoft.com/office/officeart/2005/8/layout/hierarchy6"/>
    <dgm:cxn modelId="{F1B3C953-D7BD-4DAF-B329-BD31BA5F2F51}" type="presParOf" srcId="{EBFA0AEC-51C3-4A7F-A17C-BCF8F367908D}" destId="{34CBB24D-CD55-4E90-892E-762AF2CDA501}" srcOrd="0" destOrd="0" presId="urn:microsoft.com/office/officeart/2005/8/layout/hierarchy6"/>
    <dgm:cxn modelId="{CC525311-5C8D-4B49-9A0B-727FD08C5A6B}" type="presParOf" srcId="{EBFA0AEC-51C3-4A7F-A17C-BCF8F367908D}" destId="{77C2800C-801D-4264-AE85-78080F506913}" srcOrd="1" destOrd="0" presId="urn:microsoft.com/office/officeart/2005/8/layout/hierarchy6"/>
    <dgm:cxn modelId="{4FAA564B-3712-4755-B59E-352864015D6C}" type="presParOf" srcId="{77C2800C-801D-4264-AE85-78080F506913}" destId="{78913C81-FE1C-4229-8706-9F9FE64BE604}" srcOrd="0" destOrd="0" presId="urn:microsoft.com/office/officeart/2005/8/layout/hierarchy6"/>
    <dgm:cxn modelId="{A8A7F8D9-F2CE-4A19-B041-CB898F54DC35}" type="presParOf" srcId="{77C2800C-801D-4264-AE85-78080F506913}" destId="{1CD56337-A318-40A0-9BD7-6CF3F3831C42}" srcOrd="1" destOrd="0" presId="urn:microsoft.com/office/officeart/2005/8/layout/hierarchy6"/>
    <dgm:cxn modelId="{B8A1D9EA-0A68-4823-8C26-CBD0DFB8CC64}" type="presParOf" srcId="{1CD56337-A318-40A0-9BD7-6CF3F3831C42}" destId="{6CDE7CCF-EEEC-4984-A47E-96EA4EDD219A}" srcOrd="0" destOrd="0" presId="urn:microsoft.com/office/officeart/2005/8/layout/hierarchy6"/>
    <dgm:cxn modelId="{17A8AA2A-437D-4DEB-9C5F-407C19B50E09}" type="presParOf" srcId="{1CD56337-A318-40A0-9BD7-6CF3F3831C42}" destId="{2B49AFCF-8D41-41FE-9CB8-BDBD819EDC5B}" srcOrd="1" destOrd="0" presId="urn:microsoft.com/office/officeart/2005/8/layout/hierarchy6"/>
    <dgm:cxn modelId="{C9665E55-0525-4AEF-B5FF-63C3EF80F906}" type="presParOf" srcId="{77C2800C-801D-4264-AE85-78080F506913}" destId="{52C0DBA0-63F8-44E6-B042-614608324935}" srcOrd="2" destOrd="0" presId="urn:microsoft.com/office/officeart/2005/8/layout/hierarchy6"/>
    <dgm:cxn modelId="{47A9A63A-F266-419F-92DF-85D4447F7E78}" type="presParOf" srcId="{77C2800C-801D-4264-AE85-78080F506913}" destId="{543F89B4-9E15-4F65-9306-4DBE3865F34B}" srcOrd="3" destOrd="0" presId="urn:microsoft.com/office/officeart/2005/8/layout/hierarchy6"/>
    <dgm:cxn modelId="{C3C859F9-7816-4B48-89D7-41B50D7E9372}" type="presParOf" srcId="{543F89B4-9E15-4F65-9306-4DBE3865F34B}" destId="{9FBF292B-BF71-4804-9586-F8CEA0B15A66}" srcOrd="0" destOrd="0" presId="urn:microsoft.com/office/officeart/2005/8/layout/hierarchy6"/>
    <dgm:cxn modelId="{EF3F0B54-55CF-4CBC-867D-E3F7E38E11B1}" type="presParOf" srcId="{543F89B4-9E15-4F65-9306-4DBE3865F34B}" destId="{65A26F05-CC4D-4103-9EA6-6030E9B6CA24}" srcOrd="1" destOrd="0" presId="urn:microsoft.com/office/officeart/2005/8/layout/hierarchy6"/>
    <dgm:cxn modelId="{5ECD155D-63D7-47C1-BB8D-AFAD8623D4DE}" type="presParOf" srcId="{77C2800C-801D-4264-AE85-78080F506913}" destId="{90E026AC-88B7-4D3D-BC60-93456595D336}" srcOrd="4" destOrd="0" presId="urn:microsoft.com/office/officeart/2005/8/layout/hierarchy6"/>
    <dgm:cxn modelId="{9A8F7E6B-7355-4F33-908B-787FAD59959B}" type="presParOf" srcId="{77C2800C-801D-4264-AE85-78080F506913}" destId="{72AA5B0B-676D-465F-8457-D5BA1BDA2F80}" srcOrd="5" destOrd="0" presId="urn:microsoft.com/office/officeart/2005/8/layout/hierarchy6"/>
    <dgm:cxn modelId="{6BE9E4AB-542B-48EC-89A7-A1B0ABE1192F}" type="presParOf" srcId="{72AA5B0B-676D-465F-8457-D5BA1BDA2F80}" destId="{64BA8268-322D-41D2-B5D5-F309C5AC5A59}" srcOrd="0" destOrd="0" presId="urn:microsoft.com/office/officeart/2005/8/layout/hierarchy6"/>
    <dgm:cxn modelId="{A1BE1100-580F-49A6-99DD-363F2C4DE674}" type="presParOf" srcId="{72AA5B0B-676D-465F-8457-D5BA1BDA2F80}" destId="{BEBD7CCB-58FA-4562-9D52-93FF4996646C}" srcOrd="1" destOrd="0" presId="urn:microsoft.com/office/officeart/2005/8/layout/hierarchy6"/>
    <dgm:cxn modelId="{8A4BEDB4-65CB-4802-B04B-D1A810568BBC}" type="presParOf" srcId="{54A7EA42-8E73-4058-8174-14B955FF95ED}" destId="{69B58063-9A7E-4D70-BE2A-47BC43FBAA43}" srcOrd="2" destOrd="0" presId="urn:microsoft.com/office/officeart/2005/8/layout/hierarchy6"/>
    <dgm:cxn modelId="{21E5E406-D42D-41D1-BE62-27A5301980C7}" type="presParOf" srcId="{54A7EA42-8E73-4058-8174-14B955FF95ED}" destId="{BB1AE95F-39F2-4876-9321-9E92DDB42FF5}" srcOrd="3" destOrd="0" presId="urn:microsoft.com/office/officeart/2005/8/layout/hierarchy6"/>
    <dgm:cxn modelId="{E18C1BB5-A8B8-4668-A8B7-5E2382A7C2D0}" type="presParOf" srcId="{BB1AE95F-39F2-4876-9321-9E92DDB42FF5}" destId="{1CBAABC4-E793-4D8A-884C-DBC2E2263389}" srcOrd="0" destOrd="0" presId="urn:microsoft.com/office/officeart/2005/8/layout/hierarchy6"/>
    <dgm:cxn modelId="{DCDB26F6-23F0-4BA1-9A60-8B088FA65EC8}" type="presParOf" srcId="{BB1AE95F-39F2-4876-9321-9E92DDB42FF5}" destId="{CED9575C-0DC7-42C9-B233-6AABFBCD687B}" srcOrd="1" destOrd="0" presId="urn:microsoft.com/office/officeart/2005/8/layout/hierarchy6"/>
    <dgm:cxn modelId="{DC25FD28-1A8A-4829-A840-9351B02170BB}" type="presParOf" srcId="{CED9575C-0DC7-42C9-B233-6AABFBCD687B}" destId="{7DFA8548-00C2-4067-A7DD-C485C9F61011}" srcOrd="0" destOrd="0" presId="urn:microsoft.com/office/officeart/2005/8/layout/hierarchy6"/>
    <dgm:cxn modelId="{AE588580-D805-437C-A125-2451A89AF50B}" type="presParOf" srcId="{CED9575C-0DC7-42C9-B233-6AABFBCD687B}" destId="{BFD27BE4-BD19-4EB0-999B-81ED45CCE688}" srcOrd="1" destOrd="0" presId="urn:microsoft.com/office/officeart/2005/8/layout/hierarchy6"/>
    <dgm:cxn modelId="{58BF0B1B-A13F-4FA7-823D-E2EDB6B2FC09}" type="presParOf" srcId="{BFD27BE4-BD19-4EB0-999B-81ED45CCE688}" destId="{A90EF535-B336-4088-87E1-F6508FDC6535}" srcOrd="0" destOrd="0" presId="urn:microsoft.com/office/officeart/2005/8/layout/hierarchy6"/>
    <dgm:cxn modelId="{4DDDA7B0-02CD-40DA-B489-C08AEFDE99E1}" type="presParOf" srcId="{BFD27BE4-BD19-4EB0-999B-81ED45CCE688}" destId="{BFB6D707-3474-4078-A8EB-BBA821D2E51A}" srcOrd="1" destOrd="0" presId="urn:microsoft.com/office/officeart/2005/8/layout/hierarchy6"/>
    <dgm:cxn modelId="{9CA258EF-2752-4323-A78C-51F8543FB4C3}" type="presParOf" srcId="{2D581C87-CB18-4076-AFAB-6FEA42095ED9}" destId="{E8064D22-FF62-4E96-B409-21028397F94C}"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AE543-6FDA-4DFA-B204-9D1C62822FEF}">
      <dsp:nvSpPr>
        <dsp:cNvPr id="0" name=""/>
        <dsp:cNvSpPr/>
      </dsp:nvSpPr>
      <dsp:spPr>
        <a:xfrm>
          <a:off x="1855142" y="852"/>
          <a:ext cx="1776114" cy="888057"/>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b="1" u="sng" kern="1200" dirty="0">
              <a:cs typeface="Simplified Arabic" pitchFamily="2" charset="-78"/>
            </a:rPr>
            <a:t>عنصر الخصوم</a:t>
          </a:r>
          <a:r>
            <a:rPr lang="ar-DZ" sz="1600" b="1" u="sng" kern="1200" dirty="0">
              <a:cs typeface="Simplified Arabic" pitchFamily="2" charset="-78"/>
            </a:rPr>
            <a:t> (المدعي والمدعى عليه</a:t>
          </a:r>
          <a:r>
            <a:rPr lang="ar-DZ" sz="1600" b="1" u="sng" kern="1200" dirty="0" err="1">
              <a:cs typeface="Simplified Arabic" pitchFamily="2" charset="-78"/>
            </a:rPr>
            <a:t>)</a:t>
          </a:r>
          <a:endParaRPr lang="fr-FR" sz="1600" kern="1200" dirty="0"/>
        </a:p>
      </dsp:txBody>
      <dsp:txXfrm>
        <a:off x="1881152" y="26862"/>
        <a:ext cx="1724094" cy="836037"/>
      </dsp:txXfrm>
    </dsp:sp>
    <dsp:sp modelId="{1FD558A4-CAB9-4F47-9D80-CF882E32CA44}">
      <dsp:nvSpPr>
        <dsp:cNvPr id="0" name=""/>
        <dsp:cNvSpPr/>
      </dsp:nvSpPr>
      <dsp:spPr>
        <a:xfrm rot="3600000">
          <a:off x="3013837" y="1559089"/>
          <a:ext cx="924755" cy="31082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107083" y="1621253"/>
        <a:ext cx="738263" cy="186492"/>
      </dsp:txXfrm>
    </dsp:sp>
    <dsp:sp modelId="{F30371B2-548B-4A3E-A8FD-FFDFF67026E8}">
      <dsp:nvSpPr>
        <dsp:cNvPr id="0" name=""/>
        <dsp:cNvSpPr/>
      </dsp:nvSpPr>
      <dsp:spPr>
        <a:xfrm>
          <a:off x="3321172" y="2540090"/>
          <a:ext cx="1776114" cy="888057"/>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b="1" u="sng" kern="1200" dirty="0">
              <a:cs typeface="Simplified Arabic" pitchFamily="2" charset="-78"/>
            </a:rPr>
            <a:t>عنصر السبب</a:t>
          </a:r>
          <a:r>
            <a:rPr lang="ar-SA" sz="1600" kern="1200" dirty="0">
              <a:cs typeface="Simplified Arabic" pitchFamily="2" charset="-78"/>
            </a:rPr>
            <a:t>:</a:t>
          </a:r>
          <a:r>
            <a:rPr lang="ar-DZ" sz="1600" kern="1200" dirty="0">
              <a:cs typeface="Simplified Arabic" pitchFamily="2" charset="-78"/>
            </a:rPr>
            <a:t> </a:t>
          </a:r>
          <a:r>
            <a:rPr lang="ar-SA" sz="1600" kern="1200" dirty="0">
              <a:cs typeface="Simplified Arabic" pitchFamily="2" charset="-78"/>
            </a:rPr>
            <a:t>الواقعة المنشئة للحق المطالب </a:t>
          </a:r>
          <a:r>
            <a:rPr lang="ar-SA" sz="1600" kern="1200" dirty="0" err="1">
              <a:cs typeface="Simplified Arabic" pitchFamily="2" charset="-78"/>
            </a:rPr>
            <a:t>به</a:t>
          </a:r>
          <a:r>
            <a:rPr lang="ar-SA" sz="1600" kern="1200" dirty="0">
              <a:cs typeface="Simplified Arabic" pitchFamily="2" charset="-78"/>
            </a:rPr>
            <a:t> </a:t>
          </a:r>
          <a:endParaRPr lang="fr-FR" sz="1600" kern="1200" dirty="0"/>
        </a:p>
      </dsp:txBody>
      <dsp:txXfrm>
        <a:off x="3347182" y="2566100"/>
        <a:ext cx="1724094" cy="836037"/>
      </dsp:txXfrm>
    </dsp:sp>
    <dsp:sp modelId="{24E73789-31D6-41FE-8B0A-A38B1920B795}">
      <dsp:nvSpPr>
        <dsp:cNvPr id="0" name=""/>
        <dsp:cNvSpPr/>
      </dsp:nvSpPr>
      <dsp:spPr>
        <a:xfrm rot="10800000">
          <a:off x="2280822" y="2828708"/>
          <a:ext cx="924755" cy="31082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rot="10800000">
        <a:off x="2374068" y="2890872"/>
        <a:ext cx="738263" cy="186492"/>
      </dsp:txXfrm>
    </dsp:sp>
    <dsp:sp modelId="{B71883CD-44C3-480E-A693-B57A8A1BD62E}">
      <dsp:nvSpPr>
        <dsp:cNvPr id="0" name=""/>
        <dsp:cNvSpPr/>
      </dsp:nvSpPr>
      <dsp:spPr>
        <a:xfrm>
          <a:off x="389112" y="2540090"/>
          <a:ext cx="1776114" cy="888057"/>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b="1" u="sng" kern="1200" dirty="0">
              <a:cs typeface="Simplified Arabic" pitchFamily="2" charset="-78"/>
            </a:rPr>
            <a:t>عنصر محل أو موضوع </a:t>
          </a:r>
          <a:r>
            <a:rPr lang="ar-SA" sz="1600" b="1" u="sng" kern="1200" dirty="0" err="1">
              <a:cs typeface="Simplified Arabic" pitchFamily="2" charset="-78"/>
            </a:rPr>
            <a:t>الطلب</a:t>
          </a:r>
          <a:r>
            <a:rPr lang="ar-SA" sz="1600" kern="1200" dirty="0" err="1">
              <a:cs typeface="Simplified Arabic" pitchFamily="2" charset="-78"/>
            </a:rPr>
            <a:t>:</a:t>
          </a:r>
          <a:r>
            <a:rPr lang="ar-SA" sz="1600" kern="1200" dirty="0">
              <a:cs typeface="Simplified Arabic" pitchFamily="2" charset="-78"/>
            </a:rPr>
            <a:t> </a:t>
          </a:r>
          <a:endParaRPr lang="fr-FR" sz="1600" kern="1200" dirty="0"/>
        </a:p>
      </dsp:txBody>
      <dsp:txXfrm>
        <a:off x="415122" y="2566100"/>
        <a:ext cx="1724094" cy="836037"/>
      </dsp:txXfrm>
    </dsp:sp>
    <dsp:sp modelId="{49814B7D-12BA-4A91-BB46-5B45ACECC4FE}">
      <dsp:nvSpPr>
        <dsp:cNvPr id="0" name=""/>
        <dsp:cNvSpPr/>
      </dsp:nvSpPr>
      <dsp:spPr>
        <a:xfrm rot="18000000">
          <a:off x="1547807" y="1559089"/>
          <a:ext cx="924755" cy="31082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1641053" y="1621253"/>
        <a:ext cx="738263" cy="186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8A6F7-669C-47C8-AB25-B8DACB740408}">
      <dsp:nvSpPr>
        <dsp:cNvPr id="0" name=""/>
        <dsp:cNvSpPr/>
      </dsp:nvSpPr>
      <dsp:spPr>
        <a:xfrm>
          <a:off x="1847233" y="358756"/>
          <a:ext cx="2512749" cy="592911"/>
        </a:xfrm>
        <a:prstGeom prst="roundRect">
          <a:avLst>
            <a:gd name="adj" fmla="val 1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kumimoji="0" lang="ar-SA" sz="2000" b="1" i="0" u="none" strike="noStrike" kern="1200" cap="none" normalizeH="0" baseline="0" dirty="0">
              <a:ln/>
              <a:effectLst/>
              <a:latin typeface="Arial" pitchFamily="34" charset="0"/>
              <a:ea typeface="Times New Roman" pitchFamily="18" charset="0"/>
              <a:cs typeface="Simplified Arabic" pitchFamily="2" charset="-78"/>
            </a:rPr>
            <a:t>أنواع الطلبات</a:t>
          </a:r>
          <a:r>
            <a:rPr kumimoji="0" lang="ar-DZ" sz="2000" b="1" i="0" u="none" strike="noStrike" kern="1200" cap="none" normalizeH="0" baseline="0" dirty="0">
              <a:ln/>
              <a:effectLst/>
              <a:latin typeface="Arial" pitchFamily="34" charset="0"/>
              <a:ea typeface="Times New Roman" pitchFamily="18" charset="0"/>
              <a:cs typeface="Simplified Arabic" pitchFamily="2" charset="-78"/>
            </a:rPr>
            <a:t> القضائية</a:t>
          </a:r>
          <a:endParaRPr lang="fr-FR" sz="2000" kern="1200" dirty="0"/>
        </a:p>
      </dsp:txBody>
      <dsp:txXfrm>
        <a:off x="1847233" y="358756"/>
        <a:ext cx="2512749" cy="592911"/>
      </dsp:txXfrm>
    </dsp:sp>
    <dsp:sp modelId="{0F9F986D-CD0B-4904-81C3-D53E85FBF653}">
      <dsp:nvSpPr>
        <dsp:cNvPr id="0" name=""/>
        <dsp:cNvSpPr/>
      </dsp:nvSpPr>
      <dsp:spPr>
        <a:xfrm>
          <a:off x="1828214" y="951668"/>
          <a:ext cx="1275393" cy="295758"/>
        </a:xfrm>
        <a:custGeom>
          <a:avLst/>
          <a:gdLst/>
          <a:ahLst/>
          <a:cxnLst/>
          <a:rect l="0" t="0" r="0" b="0"/>
          <a:pathLst>
            <a:path>
              <a:moveTo>
                <a:pt x="1275393" y="0"/>
              </a:moveTo>
              <a:lnTo>
                <a:pt x="1275393" y="147879"/>
              </a:lnTo>
              <a:lnTo>
                <a:pt x="0" y="147879"/>
              </a:lnTo>
              <a:lnTo>
                <a:pt x="0" y="295758"/>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4CBB24D-CD55-4E90-892E-762AF2CDA501}">
      <dsp:nvSpPr>
        <dsp:cNvPr id="0" name=""/>
        <dsp:cNvSpPr/>
      </dsp:nvSpPr>
      <dsp:spPr>
        <a:xfrm>
          <a:off x="628783" y="1247426"/>
          <a:ext cx="2398862" cy="773987"/>
        </a:xfrm>
        <a:prstGeom prst="roundRect">
          <a:avLst>
            <a:gd name="adj" fmla="val 1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1" kern="1200" dirty="0">
              <a:cs typeface="Simplified Arabic" pitchFamily="2" charset="-78"/>
            </a:rPr>
            <a:t>الطلبات العارضة</a:t>
          </a:r>
          <a:endParaRPr lang="ar-DZ" sz="1400" b="1" kern="1200" dirty="0">
            <a:cs typeface="Simplified Arabic" pitchFamily="2" charset="-78"/>
          </a:endParaRPr>
        </a:p>
        <a:p>
          <a:pPr marL="0" lvl="0" indent="0" algn="ctr" defTabSz="622300">
            <a:lnSpc>
              <a:spcPct val="90000"/>
            </a:lnSpc>
            <a:spcBef>
              <a:spcPct val="0"/>
            </a:spcBef>
            <a:spcAft>
              <a:spcPct val="35000"/>
            </a:spcAft>
            <a:buNone/>
          </a:pPr>
          <a:r>
            <a:rPr lang="ar-DZ" sz="1400" b="1" kern="1200" dirty="0">
              <a:cs typeface="Simplified Arabic" pitchFamily="2" charset="-78"/>
            </a:rPr>
            <a:t>(المقدمة أثناء سير الخصومة</a:t>
          </a:r>
          <a:r>
            <a:rPr lang="ar-DZ" sz="1400" b="1" kern="1200" dirty="0" err="1">
              <a:cs typeface="Simplified Arabic" pitchFamily="2" charset="-78"/>
            </a:rPr>
            <a:t>)</a:t>
          </a:r>
          <a:endParaRPr lang="fr-FR" sz="1400" kern="1200" dirty="0"/>
        </a:p>
      </dsp:txBody>
      <dsp:txXfrm>
        <a:off x="628783" y="1247426"/>
        <a:ext cx="2398862" cy="773987"/>
      </dsp:txXfrm>
    </dsp:sp>
    <dsp:sp modelId="{78913C81-FE1C-4229-8706-9F9FE64BE604}">
      <dsp:nvSpPr>
        <dsp:cNvPr id="0" name=""/>
        <dsp:cNvSpPr/>
      </dsp:nvSpPr>
      <dsp:spPr>
        <a:xfrm>
          <a:off x="508317" y="2021414"/>
          <a:ext cx="1319897" cy="270748"/>
        </a:xfrm>
        <a:custGeom>
          <a:avLst/>
          <a:gdLst/>
          <a:ahLst/>
          <a:cxnLst/>
          <a:rect l="0" t="0" r="0" b="0"/>
          <a:pathLst>
            <a:path>
              <a:moveTo>
                <a:pt x="1319897" y="0"/>
              </a:moveTo>
              <a:lnTo>
                <a:pt x="1319897" y="135374"/>
              </a:lnTo>
              <a:lnTo>
                <a:pt x="0" y="135374"/>
              </a:lnTo>
              <a:lnTo>
                <a:pt x="0" y="270748"/>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CDE7CCF-EEEC-4984-A47E-96EA4EDD219A}">
      <dsp:nvSpPr>
        <dsp:cNvPr id="0" name=""/>
        <dsp:cNvSpPr/>
      </dsp:nvSpPr>
      <dsp:spPr>
        <a:xfrm>
          <a:off x="664" y="2292162"/>
          <a:ext cx="1015305" cy="676870"/>
        </a:xfrm>
        <a:prstGeom prst="roundRect">
          <a:avLst>
            <a:gd name="adj" fmla="val 1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914400" rtl="1" eaLnBrk="1" fontAlgn="auto" latinLnBrk="0" hangingPunct="1">
            <a:lnSpc>
              <a:spcPct val="100000"/>
            </a:lnSpc>
            <a:spcBef>
              <a:spcPct val="0"/>
            </a:spcBef>
            <a:spcAft>
              <a:spcPts val="0"/>
            </a:spcAft>
            <a:buClrTx/>
            <a:buSzTx/>
            <a:buFontTx/>
            <a:buNone/>
            <a:tabLst/>
            <a:defRPr/>
          </a:pPr>
          <a:r>
            <a:rPr lang="ar-SA" sz="1000" b="1" u="none" kern="1200" dirty="0">
              <a:cs typeface="Simplified Arabic" pitchFamily="2" charset="-78"/>
            </a:rPr>
            <a:t>التدخل في الخصوم</a:t>
          </a:r>
          <a:r>
            <a:rPr lang="ar-DZ" sz="1000" b="1" u="none" kern="1200" dirty="0">
              <a:cs typeface="Simplified Arabic" pitchFamily="2" charset="-78"/>
            </a:rPr>
            <a:t>ة</a:t>
          </a:r>
          <a:endParaRPr lang="fr-FR" sz="1000" u="none" kern="1200" dirty="0"/>
        </a:p>
        <a:p>
          <a:pPr lvl="0" algn="ctr">
            <a:spcBef>
              <a:spcPct val="0"/>
            </a:spcBef>
            <a:buNone/>
          </a:pPr>
          <a:endParaRPr lang="fr-FR" sz="1000" kern="1200" dirty="0"/>
        </a:p>
      </dsp:txBody>
      <dsp:txXfrm>
        <a:off x="664" y="2292162"/>
        <a:ext cx="1015305" cy="676870"/>
      </dsp:txXfrm>
    </dsp:sp>
    <dsp:sp modelId="{52C0DBA0-63F8-44E6-B042-614608324935}">
      <dsp:nvSpPr>
        <dsp:cNvPr id="0" name=""/>
        <dsp:cNvSpPr/>
      </dsp:nvSpPr>
      <dsp:spPr>
        <a:xfrm>
          <a:off x="1782494" y="2021414"/>
          <a:ext cx="91440" cy="270748"/>
        </a:xfrm>
        <a:custGeom>
          <a:avLst/>
          <a:gdLst/>
          <a:ahLst/>
          <a:cxnLst/>
          <a:rect l="0" t="0" r="0" b="0"/>
          <a:pathLst>
            <a:path>
              <a:moveTo>
                <a:pt x="45720" y="0"/>
              </a:moveTo>
              <a:lnTo>
                <a:pt x="45720" y="270748"/>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FBF292B-BF71-4804-9586-F8CEA0B15A66}">
      <dsp:nvSpPr>
        <dsp:cNvPr id="0" name=""/>
        <dsp:cNvSpPr/>
      </dsp:nvSpPr>
      <dsp:spPr>
        <a:xfrm>
          <a:off x="1320561" y="2292162"/>
          <a:ext cx="1015305" cy="676870"/>
        </a:xfrm>
        <a:prstGeom prst="roundRect">
          <a:avLst>
            <a:gd name="adj" fmla="val 1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914400" rtl="1" eaLnBrk="1" fontAlgn="auto" latinLnBrk="0" hangingPunct="1">
            <a:lnSpc>
              <a:spcPct val="100000"/>
            </a:lnSpc>
            <a:spcBef>
              <a:spcPct val="0"/>
            </a:spcBef>
            <a:spcAft>
              <a:spcPts val="0"/>
            </a:spcAft>
            <a:buClrTx/>
            <a:buSzTx/>
            <a:buFontTx/>
            <a:buNone/>
            <a:tabLst/>
            <a:defRPr/>
          </a:pPr>
          <a:r>
            <a:rPr lang="ar-SA" sz="1000" b="1" u="none" kern="1200" dirty="0">
              <a:cs typeface="Simplified Arabic" pitchFamily="2" charset="-78"/>
            </a:rPr>
            <a:t>الطلبات المقابلة</a:t>
          </a:r>
          <a:r>
            <a:rPr lang="ar-DZ" sz="1000" b="1" u="none" kern="1200" dirty="0">
              <a:cs typeface="Simplified Arabic" pitchFamily="2" charset="-78"/>
            </a:rPr>
            <a:t> </a:t>
          </a:r>
        </a:p>
        <a:p>
          <a:pPr lvl="0" algn="ctr">
            <a:spcBef>
              <a:spcPct val="0"/>
            </a:spcBef>
            <a:buNone/>
          </a:pPr>
          <a:endParaRPr lang="fr-FR" sz="1000" kern="1200" dirty="0"/>
        </a:p>
      </dsp:txBody>
      <dsp:txXfrm>
        <a:off x="1320561" y="2292162"/>
        <a:ext cx="1015305" cy="676870"/>
      </dsp:txXfrm>
    </dsp:sp>
    <dsp:sp modelId="{90E026AC-88B7-4D3D-BC60-93456595D336}">
      <dsp:nvSpPr>
        <dsp:cNvPr id="0" name=""/>
        <dsp:cNvSpPr/>
      </dsp:nvSpPr>
      <dsp:spPr>
        <a:xfrm>
          <a:off x="1828214" y="2021414"/>
          <a:ext cx="1319897" cy="270748"/>
        </a:xfrm>
        <a:custGeom>
          <a:avLst/>
          <a:gdLst/>
          <a:ahLst/>
          <a:cxnLst/>
          <a:rect l="0" t="0" r="0" b="0"/>
          <a:pathLst>
            <a:path>
              <a:moveTo>
                <a:pt x="0" y="0"/>
              </a:moveTo>
              <a:lnTo>
                <a:pt x="0" y="135374"/>
              </a:lnTo>
              <a:lnTo>
                <a:pt x="1319897" y="135374"/>
              </a:lnTo>
              <a:lnTo>
                <a:pt x="1319897" y="270748"/>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BA8268-322D-41D2-B5D5-F309C5AC5A59}">
      <dsp:nvSpPr>
        <dsp:cNvPr id="0" name=""/>
        <dsp:cNvSpPr/>
      </dsp:nvSpPr>
      <dsp:spPr>
        <a:xfrm>
          <a:off x="2640458" y="2292162"/>
          <a:ext cx="1015305" cy="676870"/>
        </a:xfrm>
        <a:prstGeom prst="roundRect">
          <a:avLst>
            <a:gd name="adj" fmla="val 1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711200" rtl="1" eaLnBrk="1" fontAlgn="auto" latinLnBrk="0" hangingPunct="1">
            <a:lnSpc>
              <a:spcPct val="90000"/>
            </a:lnSpc>
            <a:spcBef>
              <a:spcPct val="0"/>
            </a:spcBef>
            <a:spcAft>
              <a:spcPct val="35000"/>
            </a:spcAft>
            <a:buClrTx/>
            <a:buSzTx/>
            <a:buFontTx/>
            <a:buNone/>
            <a:tabLst/>
            <a:defRPr/>
          </a:pPr>
          <a:r>
            <a:rPr lang="ar-SA" sz="1000" b="1" u="none" kern="1200" dirty="0">
              <a:cs typeface="Simplified Arabic" pitchFamily="2" charset="-78"/>
            </a:rPr>
            <a:t>الطلبات الإضافية</a:t>
          </a:r>
          <a:endParaRPr lang="fr-FR" sz="1000" u="none" kern="1200" dirty="0"/>
        </a:p>
        <a:p>
          <a:pPr lvl="0" algn="ctr" defTabSz="711200" rtl="1">
            <a:lnSpc>
              <a:spcPct val="90000"/>
            </a:lnSpc>
            <a:spcBef>
              <a:spcPct val="0"/>
            </a:spcBef>
            <a:spcAft>
              <a:spcPct val="35000"/>
            </a:spcAft>
            <a:buNone/>
          </a:pPr>
          <a:endParaRPr lang="fr-FR" sz="1000" kern="1200" dirty="0"/>
        </a:p>
      </dsp:txBody>
      <dsp:txXfrm>
        <a:off x="2640458" y="2292162"/>
        <a:ext cx="1015305" cy="676870"/>
      </dsp:txXfrm>
    </dsp:sp>
    <dsp:sp modelId="{69B58063-9A7E-4D70-BE2A-47BC43FBAA43}">
      <dsp:nvSpPr>
        <dsp:cNvPr id="0" name=""/>
        <dsp:cNvSpPr/>
      </dsp:nvSpPr>
      <dsp:spPr>
        <a:xfrm>
          <a:off x="3103608" y="951668"/>
          <a:ext cx="1364400" cy="295758"/>
        </a:xfrm>
        <a:custGeom>
          <a:avLst/>
          <a:gdLst/>
          <a:ahLst/>
          <a:cxnLst/>
          <a:rect l="0" t="0" r="0" b="0"/>
          <a:pathLst>
            <a:path>
              <a:moveTo>
                <a:pt x="0" y="0"/>
              </a:moveTo>
              <a:lnTo>
                <a:pt x="0" y="147879"/>
              </a:lnTo>
              <a:lnTo>
                <a:pt x="1364400" y="147879"/>
              </a:lnTo>
              <a:lnTo>
                <a:pt x="1364400" y="295758"/>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BAABC4-E793-4D8A-884C-DBC2E2263389}">
      <dsp:nvSpPr>
        <dsp:cNvPr id="0" name=""/>
        <dsp:cNvSpPr/>
      </dsp:nvSpPr>
      <dsp:spPr>
        <a:xfrm>
          <a:off x="3450281" y="1247426"/>
          <a:ext cx="2035453" cy="676870"/>
        </a:xfrm>
        <a:prstGeom prst="roundRect">
          <a:avLst>
            <a:gd name="adj" fmla="val 1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SA" sz="1400" b="1" u="none" kern="1200" dirty="0">
              <a:cs typeface="Simplified Arabic" pitchFamily="2" charset="-78"/>
            </a:rPr>
            <a:t>الطلبات الأصلية</a:t>
          </a:r>
          <a:r>
            <a:rPr lang="ar-SA" sz="1400" u="none" kern="1200" dirty="0">
              <a:cs typeface="Simplified Arabic" pitchFamily="2" charset="-78"/>
            </a:rPr>
            <a:t> </a:t>
          </a:r>
          <a:r>
            <a:rPr lang="ar-SA" sz="1400" b="1" u="none" kern="1200" dirty="0">
              <a:cs typeface="Simplified Arabic" pitchFamily="2" charset="-78"/>
            </a:rPr>
            <a:t>أو المفتتحة للخصومة</a:t>
          </a:r>
          <a:endParaRPr lang="fr-FR" sz="1400" u="none" kern="1200" dirty="0"/>
        </a:p>
      </dsp:txBody>
      <dsp:txXfrm>
        <a:off x="3450281" y="1247426"/>
        <a:ext cx="2035453" cy="676870"/>
      </dsp:txXfrm>
    </dsp:sp>
    <dsp:sp modelId="{7DFA8548-00C2-4067-A7DD-C485C9F61011}">
      <dsp:nvSpPr>
        <dsp:cNvPr id="0" name=""/>
        <dsp:cNvSpPr/>
      </dsp:nvSpPr>
      <dsp:spPr>
        <a:xfrm>
          <a:off x="4422288" y="1924296"/>
          <a:ext cx="91440" cy="370525"/>
        </a:xfrm>
        <a:custGeom>
          <a:avLst/>
          <a:gdLst/>
          <a:ahLst/>
          <a:cxnLst/>
          <a:rect l="0" t="0" r="0" b="0"/>
          <a:pathLst>
            <a:path>
              <a:moveTo>
                <a:pt x="45720" y="0"/>
              </a:moveTo>
              <a:lnTo>
                <a:pt x="45720" y="185262"/>
              </a:lnTo>
              <a:lnTo>
                <a:pt x="47760" y="185262"/>
              </a:lnTo>
              <a:lnTo>
                <a:pt x="47760" y="370525"/>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90EF535-B336-4088-87E1-F6508FDC6535}">
      <dsp:nvSpPr>
        <dsp:cNvPr id="0" name=""/>
        <dsp:cNvSpPr/>
      </dsp:nvSpPr>
      <dsp:spPr>
        <a:xfrm>
          <a:off x="3962396" y="2294822"/>
          <a:ext cx="1015305" cy="676870"/>
        </a:xfrm>
        <a:prstGeom prst="roundRect">
          <a:avLst>
            <a:gd name="adj" fmla="val 1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ar-SA" sz="1000" b="1" kern="1200" dirty="0">
              <a:cs typeface="Simplified Arabic" pitchFamily="2" charset="-78"/>
            </a:rPr>
            <a:t>الطلبات الاحتياطية</a:t>
          </a:r>
          <a:r>
            <a:rPr lang="ar-SA" sz="1000" kern="1200" dirty="0">
              <a:cs typeface="Simplified Arabic" pitchFamily="2" charset="-78"/>
            </a:rPr>
            <a:t> </a:t>
          </a:r>
          <a:endParaRPr lang="fr-FR" sz="1000" kern="1200" dirty="0"/>
        </a:p>
      </dsp:txBody>
      <dsp:txXfrm>
        <a:off x="3962396" y="2294822"/>
        <a:ext cx="1015305" cy="67687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Nadjah</dc:creator>
  <cp:lastModifiedBy>Utilisateur</cp:lastModifiedBy>
  <cp:revision>3</cp:revision>
  <dcterms:created xsi:type="dcterms:W3CDTF">2020-06-11T10:06:00Z</dcterms:created>
  <dcterms:modified xsi:type="dcterms:W3CDTF">2020-06-11T10:06:00Z</dcterms:modified>
</cp:coreProperties>
</file>