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2" w:rsidRPr="00DD1FBA" w:rsidRDefault="00857B32" w:rsidP="00C65DA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Punctuation, Abbreviations, and Numbers</w:t>
      </w:r>
    </w:p>
    <w:p w:rsidR="005A00A6" w:rsidRDefault="00857B32" w:rsidP="005A00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End Punctuation: Period, Exclamation Point,</w:t>
      </w:r>
      <w:r w:rsidR="00C65DAC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and Question Mark</w:t>
      </w:r>
    </w:p>
    <w:p w:rsidR="005A00A6" w:rsidRDefault="005A00A6" w:rsidP="005A00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57B32" w:rsidRPr="005A00A6" w:rsidRDefault="00857B32" w:rsidP="005A00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period at the end of a declarative sentence and at the end of a polite command.</w:t>
      </w:r>
    </w:p>
    <w:p w:rsidR="00857B32" w:rsidRPr="00DD1FBA" w:rsidRDefault="00857B32" w:rsidP="00857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Nadine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Gordimer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won the Nobel Prize for Literature in 1991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57B32" w:rsidRPr="00DD1FBA" w:rsidRDefault="00857B32" w:rsidP="00857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Think of another author from Africa who won the Nobel Prize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861E0" w:rsidRDefault="00857B32" w:rsidP="00886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an exclamation point to show strong feeling and indicate a forceful command.</w:t>
      </w:r>
      <w:r w:rsidR="008861E0">
        <w:rPr>
          <w:rFonts w:asciiTheme="majorBidi" w:hAnsiTheme="majorBidi" w:cstheme="majorBidi"/>
          <w:sz w:val="24"/>
          <w:szCs w:val="24"/>
        </w:rPr>
        <w:t xml:space="preserve"> </w:t>
      </w:r>
    </w:p>
    <w:p w:rsidR="00857B32" w:rsidRPr="008861E0" w:rsidRDefault="00857B32" w:rsidP="00886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What a fabulous book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! </w:t>
      </w:r>
      <w:r w:rsidRPr="00DD1FBA">
        <w:rPr>
          <w:rFonts w:asciiTheme="majorBidi" w:hAnsiTheme="majorBidi" w:cstheme="majorBidi"/>
          <w:sz w:val="24"/>
          <w:szCs w:val="24"/>
        </w:rPr>
        <w:t>Read it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857B32" w:rsidRPr="00DD1FBA" w:rsidRDefault="00857B32" w:rsidP="00857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question mark to indicate a direct question.</w:t>
      </w:r>
    </w:p>
    <w:p w:rsidR="00857B32" w:rsidRPr="00DD1FBA" w:rsidRDefault="00857B32" w:rsidP="00857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Did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Wole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Soyinka of Nigeria win the Nobel Prize in Literature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857B32" w:rsidRPr="00DD1FBA" w:rsidRDefault="00857B32" w:rsidP="00857B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 declarative sentence containing an indirect question does not take a question mark.</w:t>
      </w:r>
    </w:p>
    <w:p w:rsidR="00DD1FBA" w:rsidRDefault="00857B32" w:rsidP="00DD1FB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Juanita asked if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Naguib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Mahfouz from Egypt had also won the prize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379DB" w:rsidRPr="00DD1FBA" w:rsidRDefault="00F379DB" w:rsidP="00DD1FB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Colons</w:t>
      </w:r>
    </w:p>
    <w:p w:rsidR="00F379DB" w:rsidRPr="00DD1FBA" w:rsidRDefault="00F379DB" w:rsidP="00107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colon </w:t>
      </w:r>
      <w:r w:rsidRPr="00DD1FBA">
        <w:rPr>
          <w:rFonts w:asciiTheme="majorBidi" w:hAnsiTheme="majorBidi" w:cstheme="majorBidi"/>
          <w:sz w:val="24"/>
          <w:szCs w:val="24"/>
        </w:rPr>
        <w:t xml:space="preserve">to introduce a list, especially after a statement that uses such words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these,</w:t>
      </w:r>
      <w:r w:rsidR="00107871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the following,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as follows.</w:t>
      </w:r>
    </w:p>
    <w:p w:rsidR="00F379DB" w:rsidRPr="00DD1FBA" w:rsidRDefault="00F379DB" w:rsidP="00107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To bake the cookies you will need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these </w:t>
      </w:r>
      <w:r w:rsidRPr="00DD1FBA">
        <w:rPr>
          <w:rFonts w:asciiTheme="majorBidi" w:hAnsiTheme="majorBidi" w:cstheme="majorBidi"/>
          <w:sz w:val="24"/>
          <w:szCs w:val="24"/>
        </w:rPr>
        <w:t>ingredients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D1FBA">
        <w:rPr>
          <w:rFonts w:asciiTheme="majorBidi" w:hAnsiTheme="majorBidi" w:cstheme="majorBidi"/>
          <w:sz w:val="24"/>
          <w:szCs w:val="24"/>
        </w:rPr>
        <w:t>flour, sugar, butter, chocolate</w:t>
      </w:r>
      <w:r w:rsidR="00107871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chips, baking powder, eggs, vanilla, and pecans.</w:t>
      </w:r>
    </w:p>
    <w:p w:rsidR="00F379DB" w:rsidRPr="00DD1FBA" w:rsidRDefault="00F379DB" w:rsidP="00F379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Do not use a colon if a list immediately follows a verb or a preposition.</w:t>
      </w:r>
    </w:p>
    <w:p w:rsidR="00F379DB" w:rsidRPr="00DD1FBA" w:rsidRDefault="00F379DB" w:rsidP="006A3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Elvis Presley’s hit singles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include </w:t>
      </w:r>
      <w:r w:rsidRPr="00DD1FBA">
        <w:rPr>
          <w:rFonts w:asciiTheme="majorBidi" w:hAnsiTheme="majorBidi" w:cstheme="majorBidi"/>
          <w:sz w:val="24"/>
          <w:szCs w:val="24"/>
        </w:rPr>
        <w:t>“Heartbreak Hotel,” “Hound Dog,” and “Love Me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Tender.”</w:t>
      </w:r>
    </w:p>
    <w:p w:rsidR="00F379DB" w:rsidRPr="00DD1FBA" w:rsidRDefault="00F379DB" w:rsidP="00107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colon to introduce material that illustrates, restates, or explains the preceding</w:t>
      </w:r>
      <w:r w:rsidR="00107871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material. A complete </w:t>
      </w:r>
      <w:r w:rsidRPr="00DD1FBA">
        <w:rPr>
          <w:rFonts w:asciiTheme="majorBidi" w:hAnsiTheme="majorBidi" w:cstheme="majorBidi"/>
          <w:sz w:val="24"/>
          <w:szCs w:val="24"/>
        </w:rPr>
        <w:t>sentence following a colon is usually not capitalized.</w:t>
      </w:r>
    </w:p>
    <w:p w:rsidR="00F379DB" w:rsidRPr="00DD1FBA" w:rsidRDefault="00F379DB" w:rsidP="001078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Cleveland Browns, Phoenix Cardinals, and Seattle Seahawks have one thing in</w:t>
      </w:r>
      <w:r w:rsidR="00107871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common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 t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hey have never </w:t>
      </w:r>
      <w:r w:rsidRPr="00DD1FBA">
        <w:rPr>
          <w:rFonts w:asciiTheme="majorBidi" w:hAnsiTheme="majorBidi" w:cstheme="majorBidi"/>
          <w:sz w:val="24"/>
          <w:szCs w:val="24"/>
        </w:rPr>
        <w:t>played in the Super Bowl.</w:t>
      </w:r>
    </w:p>
    <w:p w:rsidR="00F379DB" w:rsidRPr="00DD1FBA" w:rsidRDefault="00F379DB" w:rsidP="00F379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colons to introduce a long or formal quotation.</w:t>
      </w:r>
    </w:p>
    <w:p w:rsidR="00F379DB" w:rsidRPr="00DD1FBA" w:rsidRDefault="00F379DB" w:rsidP="006A3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Eudora Welty’s famous short story “Why I Live at the P.O.” begins with the following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words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D1FBA">
        <w:rPr>
          <w:rFonts w:asciiTheme="majorBidi" w:hAnsiTheme="majorBidi" w:cstheme="majorBidi"/>
          <w:sz w:val="24"/>
          <w:szCs w:val="24"/>
        </w:rPr>
        <w:t>“I was getting along fine with Mama, Papa-Daddy, and Uncle Rondo until my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sister Stella-Rondo just separated from her husband and came back home again.”</w:t>
      </w:r>
    </w:p>
    <w:p w:rsidR="00F379DB" w:rsidRPr="00DD1FBA" w:rsidRDefault="00F379DB" w:rsidP="006A3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Quotations of poetry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that are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longer than one line and quotations of prose that are longer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than five lines are generally written below the introductory statement and indented on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 page.</w:t>
      </w:r>
    </w:p>
    <w:p w:rsidR="00F379DB" w:rsidRPr="00DD1FBA" w:rsidRDefault="00F379DB" w:rsidP="00F379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William Wordsworth’s poem “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Tintern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Abbey” contains these prayer-like words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379DB" w:rsidRPr="00DD1FBA" w:rsidRDefault="00F379DB" w:rsidP="006A3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While with an eye made quiet by the power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of harmony, and the deep power of joy,</w:t>
      </w:r>
    </w:p>
    <w:p w:rsidR="00F379DB" w:rsidRPr="00DD1FBA" w:rsidRDefault="00F379DB" w:rsidP="00F379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We see into the life of things.</w:t>
      </w:r>
    </w:p>
    <w:p w:rsidR="00F379DB" w:rsidRPr="00DD1FBA" w:rsidRDefault="00F379DB" w:rsidP="006A31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colon between the hour and minute of the precise time, between the chapter and</w:t>
      </w:r>
      <w:r w:rsidR="006A31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verse in biblical references, and the salutation of a business letter.</w:t>
      </w:r>
    </w:p>
    <w:p w:rsidR="00DD1FBA" w:rsidRDefault="00F379DB" w:rsidP="00DD1FB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4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DD1FBA">
        <w:rPr>
          <w:rFonts w:asciiTheme="majorBidi" w:hAnsiTheme="majorBidi" w:cstheme="majorBidi"/>
          <w:sz w:val="24"/>
          <w:szCs w:val="24"/>
        </w:rPr>
        <w:t>12 A.M. 9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DD1FBA">
        <w:rPr>
          <w:rFonts w:asciiTheme="majorBidi" w:hAnsiTheme="majorBidi" w:cstheme="majorBidi"/>
          <w:sz w:val="24"/>
          <w:szCs w:val="24"/>
        </w:rPr>
        <w:t>03 P.M. Job 3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DD1FBA">
        <w:rPr>
          <w:rFonts w:asciiTheme="majorBidi" w:hAnsiTheme="majorBidi" w:cstheme="majorBidi"/>
          <w:sz w:val="24"/>
          <w:szCs w:val="24"/>
        </w:rPr>
        <w:t>11 Dear Sir or Madam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D39A5" w:rsidRPr="00DD1FBA" w:rsidRDefault="005D39A5" w:rsidP="00DD1FB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Semicolons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semicolon </w:t>
      </w:r>
      <w:r w:rsidRPr="00DD1FBA">
        <w:rPr>
          <w:rFonts w:asciiTheme="majorBidi" w:hAnsiTheme="majorBidi" w:cstheme="majorBidi"/>
          <w:sz w:val="24"/>
          <w:szCs w:val="24"/>
        </w:rPr>
        <w:t>to separate main clauses that are not joined by a coordinating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conjunction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and, but, or, nor, yet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for</w:t>
      </w:r>
      <w:r w:rsidRPr="00DD1FBA">
        <w:rPr>
          <w:rFonts w:asciiTheme="majorBidi" w:hAnsiTheme="majorBidi" w:cstheme="majorBidi"/>
          <w:sz w:val="24"/>
          <w:szCs w:val="24"/>
        </w:rPr>
        <w:t>).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The English word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salary </w:t>
      </w:r>
      <w:r w:rsidRPr="00DD1FBA">
        <w:rPr>
          <w:rFonts w:asciiTheme="majorBidi" w:hAnsiTheme="majorBidi" w:cstheme="majorBidi"/>
          <w:sz w:val="24"/>
          <w:szCs w:val="24"/>
        </w:rPr>
        <w:t>has an interesting history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DD1FBA">
        <w:rPr>
          <w:rFonts w:asciiTheme="majorBidi" w:hAnsiTheme="majorBidi" w:cstheme="majorBidi"/>
          <w:sz w:val="24"/>
          <w:szCs w:val="24"/>
        </w:rPr>
        <w:t>based on the Latin word for “salt,”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it comes from the fact that Roman soldiers were paid money to buy salt.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semicolon to separate main clauses joined by a conjunctive adverb (such as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however, therefore, nevertheless, moreover, furthermore,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consequently</w:t>
      </w:r>
      <w:r w:rsidRPr="00DD1FBA">
        <w:rPr>
          <w:rFonts w:asciiTheme="majorBidi" w:hAnsiTheme="majorBidi" w:cstheme="majorBidi"/>
          <w:sz w:val="24"/>
          <w:szCs w:val="24"/>
        </w:rPr>
        <w:t>) or by an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expression such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for example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that is</w:t>
      </w:r>
      <w:r w:rsidRPr="00DD1FBA">
        <w:rPr>
          <w:rFonts w:asciiTheme="majorBidi" w:hAnsiTheme="majorBidi" w:cstheme="majorBidi"/>
          <w:sz w:val="24"/>
          <w:szCs w:val="24"/>
        </w:rPr>
        <w:t>. In general a conjunctive adverb or expression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such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in fact, for example,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that is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followed by a comma.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Which state has the most interesting and unusual place names would be a lively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debate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; however, </w:t>
      </w:r>
      <w:r w:rsidRPr="00DD1FBA">
        <w:rPr>
          <w:rFonts w:asciiTheme="majorBidi" w:hAnsiTheme="majorBidi" w:cstheme="majorBidi"/>
          <w:sz w:val="24"/>
          <w:szCs w:val="24"/>
        </w:rPr>
        <w:t>Maine, with names such as Passamaquoddy, would certainly be in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 running.</w:t>
      </w:r>
    </w:p>
    <w:p w:rsidR="005D39A5" w:rsidRPr="00DD1FBA" w:rsidRDefault="005D39A5" w:rsidP="005D39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semicolon to separate the items in a series when these items contain commas.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Interestingly, three important twentieth-century American poets who held jobs outside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of literature are William Carlos Williams, a doctor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DD1FBA">
        <w:rPr>
          <w:rFonts w:asciiTheme="majorBidi" w:hAnsiTheme="majorBidi" w:cstheme="majorBidi"/>
          <w:sz w:val="24"/>
          <w:szCs w:val="24"/>
        </w:rPr>
        <w:t>Wallace Stevens, an insurance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company executive; and T. S. Eliot, a banker.</w:t>
      </w:r>
    </w:p>
    <w:p w:rsidR="005D39A5" w:rsidRPr="00DD1FBA" w:rsidRDefault="005D39A5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semicolon to separate two main clauses joined by a coordinating conjunction when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such clauses already contain several commas.</w:t>
      </w:r>
    </w:p>
    <w:p w:rsidR="00DD1FBA" w:rsidRDefault="005D39A5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India is perhaps best known for its masses of poor people living on the edge of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disaster, one meal away from starvation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DD1FBA">
        <w:rPr>
          <w:rFonts w:asciiTheme="majorBidi" w:hAnsiTheme="majorBidi" w:cstheme="majorBidi"/>
          <w:sz w:val="24"/>
          <w:szCs w:val="24"/>
        </w:rPr>
        <w:t>but it must also be remembered as the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world’s largest, liveliest democracy, where, in spite of its immense difficulties, it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manages to maintain electoral freedom for the most people of any country on Earth.</w:t>
      </w:r>
    </w:p>
    <w:p w:rsidR="00DD1FBA" w:rsidRDefault="00DD1FBA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A1D69" w:rsidRPr="00DD1FBA" w:rsidRDefault="001A1D69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and Compound Sentences</w:t>
      </w:r>
    </w:p>
    <w:p w:rsidR="00DD1FBA" w:rsidRDefault="00DD1FBA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A1D69" w:rsidRPr="00DD1FBA" w:rsidRDefault="001A1D69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between the main clauses in a compound sentence. Place a comma before a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coordinating conjunction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and, but, or, nor, yet,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for</w:t>
      </w:r>
      <w:r w:rsidRPr="00DD1FBA">
        <w:rPr>
          <w:rFonts w:asciiTheme="majorBidi" w:hAnsiTheme="majorBidi" w:cstheme="majorBidi"/>
          <w:sz w:val="24"/>
          <w:szCs w:val="24"/>
        </w:rPr>
        <w:t>) that joins two main clauses.</w:t>
      </w:r>
    </w:p>
    <w:p w:rsidR="001A1D69" w:rsidRPr="00DD1FBA" w:rsidRDefault="001A1D69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Irish playwright John Millington Synge is known for his dramas about rural Irish life,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and his play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The Playboy of the Western World </w:t>
      </w:r>
      <w:r w:rsidRPr="00DD1FBA">
        <w:rPr>
          <w:rFonts w:asciiTheme="majorBidi" w:hAnsiTheme="majorBidi" w:cstheme="majorBidi"/>
          <w:sz w:val="24"/>
          <w:szCs w:val="24"/>
        </w:rPr>
        <w:t>has become a classic.</w:t>
      </w:r>
    </w:p>
    <w:p w:rsidR="001A1D69" w:rsidRPr="00DD1FBA" w:rsidRDefault="001A1D69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You may omit the comma between very short main clauses that are connected by a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coordinating conjunction, unless the comma is needed to avoid confusion.</w:t>
      </w:r>
    </w:p>
    <w:p w:rsidR="001A1D69" w:rsidRPr="00DD1FBA" w:rsidRDefault="001A1D69" w:rsidP="001A1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Jose opened the refrigerator and he took out the peanut butter. (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clear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>)</w:t>
      </w:r>
    </w:p>
    <w:p w:rsidR="001A1D69" w:rsidRPr="00DD1FBA" w:rsidRDefault="001A1D69" w:rsidP="001A1D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Jose opened the refrigerator and the peanut butter fell on the floor. (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confusing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>)</w:t>
      </w:r>
    </w:p>
    <w:p w:rsidR="00DD1FBA" w:rsidRDefault="001A1D69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Jose opened the refrigerator, and the peanut butter fell on the floor. (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clear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>)</w:t>
      </w:r>
    </w:p>
    <w:p w:rsidR="00FA1B68" w:rsidRPr="00DD1FBA" w:rsidRDefault="00FA1B68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in a Series and Between Coordinate Adjectives</w:t>
      </w:r>
    </w:p>
    <w:p w:rsidR="00FA1B68" w:rsidRPr="00DD1FBA" w:rsidRDefault="00FA1B68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to separate three or more words, phrases, or clauses in a series when they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are not connected by conjunctions.</w:t>
      </w:r>
    </w:p>
    <w:p w:rsidR="00FA1B68" w:rsidRPr="00DD1FBA" w:rsidRDefault="00FA1B68" w:rsidP="00FA1B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lights blinked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flickered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and went out.</w:t>
      </w:r>
    </w:p>
    <w:p w:rsidR="00FA1B68" w:rsidRPr="00DD1FBA" w:rsidRDefault="00FA1B68" w:rsidP="00FA1B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Shelley bought soft drinks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potato chips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and gingersnaps for the party.</w:t>
      </w:r>
    </w:p>
    <w:p w:rsidR="00FA1B68" w:rsidRPr="00DD1FBA" w:rsidRDefault="00FA1B68" w:rsidP="00FA1B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 checked the windows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Denise pulled the curtains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and Dad turned out the lights.</w:t>
      </w:r>
    </w:p>
    <w:p w:rsidR="00FA1B68" w:rsidRPr="00DD1FBA" w:rsidRDefault="00FA1B68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Do not use commas to separate nouns used in pairs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thunder and lightning, salt and</w:t>
      </w:r>
      <w:r w:rsidR="002A1B18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pepper, bread and butter</w:t>
      </w:r>
      <w:r w:rsidRPr="00DD1FBA">
        <w:rPr>
          <w:rFonts w:asciiTheme="majorBidi" w:hAnsiTheme="majorBidi" w:cstheme="majorBidi"/>
          <w:sz w:val="24"/>
          <w:szCs w:val="24"/>
        </w:rPr>
        <w:t>) that are considered single units. The paired nouns are set off</w:t>
      </w:r>
      <w:r w:rsidR="002A1B18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from other nouns or groups of nouns in a series, however.</w:t>
      </w:r>
    </w:p>
    <w:p w:rsidR="00FA1B68" w:rsidRPr="00DD1FBA" w:rsidRDefault="00FA1B68" w:rsidP="002A1B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weather forecast called for cooler temperatures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thunder and lightning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and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showers starting tonight.</w:t>
      </w:r>
    </w:p>
    <w:p w:rsidR="00FA1B68" w:rsidRPr="00DD1FBA" w:rsidRDefault="00FA1B68" w:rsidP="00B35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Place a comma between coordinate adjectives that precede a noun.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Coordinate adjectives</w:t>
      </w:r>
      <w:r w:rsidR="002A1B18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A1B18" w:rsidRPr="00DD1FBA">
        <w:rPr>
          <w:rFonts w:asciiTheme="majorBidi" w:hAnsiTheme="majorBidi" w:cstheme="majorBidi"/>
          <w:sz w:val="24"/>
          <w:szCs w:val="24"/>
        </w:rPr>
        <w:t xml:space="preserve">modify a noun </w:t>
      </w:r>
      <w:r w:rsidRPr="00DD1FBA">
        <w:rPr>
          <w:rFonts w:asciiTheme="majorBidi" w:hAnsiTheme="majorBidi" w:cstheme="majorBidi"/>
          <w:sz w:val="24"/>
          <w:szCs w:val="24"/>
        </w:rPr>
        <w:t xml:space="preserve">equally.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To discover whether adjectives are coordinate, reverse their order</w:t>
      </w:r>
      <w:r w:rsidR="002A1B18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or put the word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sz w:val="24"/>
          <w:szCs w:val="24"/>
        </w:rPr>
        <w:t>between them.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If the sentence still sounds natural, the adjectives are</w:t>
      </w:r>
      <w:r w:rsidR="002A1B18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coordinate.</w:t>
      </w:r>
    </w:p>
    <w:p w:rsidR="00FA1B68" w:rsidRPr="00DD1FBA" w:rsidRDefault="00FA1B68" w:rsidP="00FA1B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tall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thin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red-haired player on the other team was really good.</w:t>
      </w:r>
    </w:p>
    <w:p w:rsidR="00FA1B68" w:rsidRPr="00DD1FBA" w:rsidRDefault="00FA1B68" w:rsidP="00B35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If adjectives preceding a noun sound unnatural with their order reversed or with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and</w:t>
      </w:r>
      <w:r w:rsidR="00B35BFA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between them, do not use commas. Generally, adjectives that describe size, shape, age,</w:t>
      </w:r>
      <w:r w:rsidR="00B35BFA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and material do not need to be separated by commas.</w:t>
      </w:r>
    </w:p>
    <w:p w:rsidR="00DD1FBA" w:rsidRDefault="00FA1B68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Mindy painted a big round face on the mural.</w:t>
      </w:r>
    </w:p>
    <w:p w:rsidR="006C4729" w:rsidRPr="00DD1FBA" w:rsidRDefault="006C4729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with Nonessential Elements, Interjections,</w:t>
      </w:r>
      <w:r w:rsidR="00B35BFA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Parenthetical Expressions, and Conjunctive Adverbs</w:t>
      </w:r>
    </w:p>
    <w:p w:rsidR="006C4729" w:rsidRPr="00DD1FBA" w:rsidRDefault="006C4729" w:rsidP="00B35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to set off participles, infinitives, appositives, and their phrases if they are</w:t>
      </w:r>
      <w:r w:rsidR="00B35BF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not essential to the meaning of the sentence. If they are essential to the meaning, do not</w:t>
      </w:r>
      <w:r w:rsidR="00B35BF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set them off with commas.</w:t>
      </w:r>
    </w:p>
    <w:p w:rsidR="006C4729" w:rsidRPr="00DD1FBA" w:rsidRDefault="006C4729" w:rsidP="00B35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He smiled broadly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waiting for teammates to congratulate him. (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nonessential</w:t>
      </w:r>
      <w:proofErr w:type="gramEnd"/>
      <w:r w:rsidR="00B35BF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participial phrase)</w:t>
      </w:r>
    </w:p>
    <w:p w:rsidR="006C4729" w:rsidRPr="00DD1FBA" w:rsidRDefault="006C4729" w:rsidP="00B35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To go on every one of the club’s hikes is my goal. (As the subject of the sentence, the</w:t>
      </w:r>
      <w:r w:rsidR="00B35BF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infinitive phrase is essential to the meaning of the sentence.)</w:t>
      </w:r>
    </w:p>
    <w:p w:rsidR="006C4729" w:rsidRPr="00DD1FBA" w:rsidRDefault="006C4729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Twain’s novel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The Adventures of Huckleberry Finn </w:t>
      </w:r>
      <w:r w:rsidRPr="00DD1FBA">
        <w:rPr>
          <w:rFonts w:asciiTheme="majorBidi" w:hAnsiTheme="majorBidi" w:cstheme="majorBidi"/>
          <w:sz w:val="24"/>
          <w:szCs w:val="24"/>
        </w:rPr>
        <w:t>also takes place on and along the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Mississippi River. (If commas were used to set off the essential appositive,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Adventures of Huckleberry Finn, </w:t>
      </w:r>
      <w:r w:rsidRPr="00DD1FBA">
        <w:rPr>
          <w:rFonts w:asciiTheme="majorBidi" w:hAnsiTheme="majorBidi" w:cstheme="majorBidi"/>
          <w:sz w:val="24"/>
          <w:szCs w:val="24"/>
        </w:rPr>
        <w:t>the implication would be that this was Twain’s only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novel, which is not the case.)</w:t>
      </w:r>
    </w:p>
    <w:p w:rsidR="006C4729" w:rsidRPr="00DD1FBA" w:rsidRDefault="006C4729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commas to set off a nonessential adjective clause, but do not use commas to set off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 adjective clause that is essential.</w:t>
      </w:r>
    </w:p>
    <w:p w:rsidR="006C4729" w:rsidRPr="00DD1FBA" w:rsidRDefault="006C4729" w:rsidP="006C4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Madison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which is in the south-central part of the state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is the capital of Wisconsin.</w:t>
      </w:r>
    </w:p>
    <w:p w:rsidR="006C4729" w:rsidRPr="00DD1FBA" w:rsidRDefault="006C4729" w:rsidP="006C4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Which is in the south-central part of the state </w:t>
      </w:r>
      <w:r w:rsidRPr="00DD1FBA">
        <w:rPr>
          <w:rFonts w:asciiTheme="majorBidi" w:hAnsiTheme="majorBidi" w:cstheme="majorBidi"/>
          <w:sz w:val="24"/>
          <w:szCs w:val="24"/>
        </w:rPr>
        <w:t>is extra information.)</w:t>
      </w:r>
    </w:p>
    <w:p w:rsidR="006C4729" w:rsidRPr="00DD1FBA" w:rsidRDefault="006C4729" w:rsidP="006C4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Tourists who are not fond of cold weather should think twice about vacationing in</w:t>
      </w:r>
    </w:p>
    <w:p w:rsidR="006C4729" w:rsidRPr="00DD1FBA" w:rsidRDefault="006C4729" w:rsidP="006C4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Alaska.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Who are not fond of cold weather </w:t>
      </w:r>
      <w:r w:rsidRPr="00DD1FBA">
        <w:rPr>
          <w:rFonts w:asciiTheme="majorBidi" w:hAnsiTheme="majorBidi" w:cstheme="majorBidi"/>
          <w:sz w:val="24"/>
          <w:szCs w:val="24"/>
        </w:rPr>
        <w:t>is essential to the meaning.)</w:t>
      </w:r>
    </w:p>
    <w:p w:rsidR="006C4729" w:rsidRPr="00DD1FBA" w:rsidRDefault="006C4729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commas to set off interjections (such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oh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well</w:t>
      </w:r>
      <w:r w:rsidRPr="00DD1FBA">
        <w:rPr>
          <w:rFonts w:asciiTheme="majorBidi" w:hAnsiTheme="majorBidi" w:cstheme="majorBidi"/>
          <w:sz w:val="24"/>
          <w:szCs w:val="24"/>
        </w:rPr>
        <w:t>), parenthetical expressions (such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on the contrary, in fact,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on the other hand</w:t>
      </w:r>
      <w:r w:rsidRPr="00DD1FBA">
        <w:rPr>
          <w:rFonts w:asciiTheme="majorBidi" w:hAnsiTheme="majorBidi" w:cstheme="majorBidi"/>
          <w:sz w:val="24"/>
          <w:szCs w:val="24"/>
        </w:rPr>
        <w:t>), and conjunctive adverbs (such as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however, moreover,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consequently</w:t>
      </w:r>
      <w:r w:rsidRPr="00DD1FBA">
        <w:rPr>
          <w:rFonts w:asciiTheme="majorBidi" w:hAnsiTheme="majorBidi" w:cstheme="majorBidi"/>
          <w:sz w:val="24"/>
          <w:szCs w:val="24"/>
        </w:rPr>
        <w:t>).</w:t>
      </w:r>
    </w:p>
    <w:p w:rsidR="00DD1FBA" w:rsidRDefault="006C4729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Well, I guess that’s the end. I hope we play better tomorrow, however.</w:t>
      </w:r>
    </w:p>
    <w:p w:rsidR="00A81836" w:rsidRPr="00DD1FBA" w:rsidRDefault="00A81836" w:rsidP="00DD1FBA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and Introductory Phrases</w:t>
      </w:r>
    </w:p>
    <w:p w:rsidR="00A81836" w:rsidRPr="00DD1FBA" w:rsidRDefault="00A81836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 </w:t>
      </w:r>
      <w:r w:rsidRPr="00DD1FBA">
        <w:rPr>
          <w:rFonts w:asciiTheme="majorBidi" w:hAnsiTheme="majorBidi" w:cstheme="majorBidi"/>
          <w:sz w:val="24"/>
          <w:szCs w:val="24"/>
        </w:rPr>
        <w:t>after a short introductory prepositional phrase only if the sentence would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be misread without the comma.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lastRenderedPageBreak/>
        <w:t>In the barn, cats hunt for mice. (The comma is needed to prevent misreading.)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 the barn we store hay and farm equipment. (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comma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not needed)</w:t>
      </w:r>
    </w:p>
    <w:p w:rsidR="00A81836" w:rsidRPr="00DD1FBA" w:rsidRDefault="00A81836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comma after a long prepositional phrase or after the final phrase in a succession of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phrases.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At the bottom of the painting in the first room, I saw the artist’s signature.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At the bottom of the painting in the first room was the artist’s signature.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commas to set off introductory participles and participial phrases.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Singing, the protesters marched down the street.</w:t>
      </w:r>
    </w:p>
    <w:p w:rsidR="00A81836" w:rsidRPr="00DD1FBA" w:rsidRDefault="00A81836" w:rsidP="00A818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Scampering quickly across the road, the groundhog avoided the car.</w:t>
      </w:r>
    </w:p>
    <w:p w:rsidR="00DD1FBA" w:rsidRDefault="00A81836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Do not use a comma if the phrase is immediately followed by a verb.</w:t>
      </w:r>
    </w:p>
    <w:p w:rsidR="00DD1FBA" w:rsidRDefault="00DD1FBA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7BDC" w:rsidRPr="00DD1FBA" w:rsidRDefault="00487BDC" w:rsidP="00DD1F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and Adverb Clauses and Antithetical Phrases</w:t>
      </w:r>
    </w:p>
    <w:p w:rsidR="00DD1FBA" w:rsidRDefault="00DD1FBA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7BDC" w:rsidRPr="00DD1FBA" w:rsidRDefault="00487BDC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to set off all introductory adverb clauses and to set off internal adverb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clauses that interrupt the flow of a sentence. Generally, do not set off an adverb clause at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 end of a sentence unless the clause is parenthetical or it would be misread without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 comma.</w:t>
      </w:r>
    </w:p>
    <w:p w:rsidR="00487BDC" w:rsidRPr="00DD1FBA" w:rsidRDefault="00487BDC" w:rsidP="00487B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Since the concert had already started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we had to wait in the lobby.</w:t>
      </w:r>
    </w:p>
    <w:p w:rsidR="00487BDC" w:rsidRPr="00DD1FBA" w:rsidRDefault="00487BDC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David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after he had been accepted into the program, threw his hat into the air and</w:t>
      </w:r>
      <w:r w:rsidR="00D20987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whooped!</w:t>
      </w:r>
    </w:p>
    <w:p w:rsidR="00487BDC" w:rsidRPr="00DD1FBA" w:rsidRDefault="00487BDC" w:rsidP="00487B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Dad was disappointed because he had to miss my softball game.</w:t>
      </w:r>
    </w:p>
    <w:p w:rsidR="00487BDC" w:rsidRPr="00DD1FBA" w:rsidRDefault="00487BDC" w:rsidP="00D20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commas to set off an antithetical phrase. In an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antithetical phrase </w:t>
      </w:r>
      <w:r w:rsidRPr="00DD1FBA">
        <w:rPr>
          <w:rFonts w:asciiTheme="majorBidi" w:hAnsiTheme="majorBidi" w:cstheme="majorBidi"/>
          <w:sz w:val="24"/>
          <w:szCs w:val="24"/>
        </w:rPr>
        <w:t xml:space="preserve">a word such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not</w:t>
      </w:r>
      <w:r w:rsidR="00D20987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unlike </w:t>
      </w:r>
      <w:r w:rsidRPr="00DD1FBA">
        <w:rPr>
          <w:rFonts w:asciiTheme="majorBidi" w:hAnsiTheme="majorBidi" w:cstheme="majorBidi"/>
          <w:sz w:val="24"/>
          <w:szCs w:val="24"/>
        </w:rPr>
        <w:t>qualifies what precedes it.</w:t>
      </w:r>
    </w:p>
    <w:p w:rsidR="00231875" w:rsidRDefault="00487BDC" w:rsidP="002318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Melanie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unlike </w:t>
      </w:r>
      <w:r w:rsidRPr="00DD1FBA">
        <w:rPr>
          <w:rFonts w:asciiTheme="majorBidi" w:hAnsiTheme="majorBidi" w:cstheme="majorBidi"/>
          <w:sz w:val="24"/>
          <w:szCs w:val="24"/>
        </w:rPr>
        <w:t>her brothers, enjoys sports.</w:t>
      </w:r>
    </w:p>
    <w:p w:rsidR="00231875" w:rsidRDefault="00231875" w:rsidP="002318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5C32" w:rsidRPr="00231875" w:rsidRDefault="003A5C32" w:rsidP="002318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with Titles, Addresses, and Numbers</w:t>
      </w:r>
    </w:p>
    <w:p w:rsidR="00231875" w:rsidRDefault="00231875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to set off titles when they follow a person’s name.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Benazir Bhutto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prime minister of Pakistan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visited the White House yesterday.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commas after the various parts of an address, a geographical term, or a date.</w:t>
      </w:r>
    </w:p>
    <w:p w:rsidR="003A5C32" w:rsidRPr="00DD1FBA" w:rsidRDefault="003A5C32" w:rsidP="004D6B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advertisement said that entries should be sent to Sweepstakes, 440 Park Avenue</w:t>
      </w:r>
      <w:r w:rsidR="004D6B9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South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New York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NY 10016.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When my aunt was in the Peace Corps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she worked in Ouagadougou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Burkina Faso.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Abraham Lincoln was shot on April 14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1865, and died the next morning.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 comma is not used when only the month and the day or the month and the year are given.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 July 1776 the Declaration of Independence was signed in Philadelphia.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July 4 has become the American national holiday.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commas to set off the parts of a reference that direct the reader to the exact source.</w:t>
      </w:r>
    </w:p>
    <w:p w:rsidR="003A5C32" w:rsidRPr="00DD1FBA" w:rsidRDefault="003A5C32" w:rsidP="003A5C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Drama Club performed Act 5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Scene ii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 xml:space="preserve">of Shakespeare’s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Macbeth.</w:t>
      </w:r>
    </w:p>
    <w:p w:rsidR="000D0A31" w:rsidRDefault="003A5C32" w:rsidP="000D0A3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You’ll find the answer to that question in Part Three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Chapter 89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page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768.</w:t>
      </w:r>
    </w:p>
    <w:p w:rsidR="009C2C7E" w:rsidRPr="000D0A31" w:rsidRDefault="009C2C7E" w:rsidP="000D0A3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Commas with Direct Address,</w:t>
      </w:r>
      <w:r w:rsidR="0060361E"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Tag Questions, and Letter Writing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commas </w:t>
      </w:r>
      <w:r w:rsidRPr="00DD1FBA">
        <w:rPr>
          <w:rFonts w:asciiTheme="majorBidi" w:hAnsiTheme="majorBidi" w:cstheme="majorBidi"/>
          <w:sz w:val="24"/>
          <w:szCs w:val="24"/>
        </w:rPr>
        <w:t>to set off words or names used in direct address.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Mom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would you like to attend my high school graduation dinner with me?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Hey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man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that’s an incredibly cool guitar!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Thank you for your help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Mr. Chang.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commas to set off a tag question.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 didn’t see you at Computer Universe yesterday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did I?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Marshall ate all the cashews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didn’t he?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Place a comma after the salutation of an informal letter and after the closing of all letters.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Dear Uncle Alex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Dear Stacey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Love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D1FBA">
        <w:rPr>
          <w:rFonts w:asciiTheme="majorBidi" w:hAnsiTheme="majorBidi" w:cstheme="majorBidi"/>
          <w:sz w:val="24"/>
          <w:szCs w:val="24"/>
        </w:rPr>
        <w:t>Sincerely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the following style for the heading of a letter: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1908 Coventry Avenue</w:t>
      </w:r>
    </w:p>
    <w:p w:rsidR="009C2C7E" w:rsidRPr="00DD1FBA" w:rsidRDefault="009C2C7E" w:rsidP="009C2C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Alexandria, Virginia 22314</w:t>
      </w:r>
    </w:p>
    <w:p w:rsidR="000D0A31" w:rsidRDefault="009C2C7E" w:rsidP="000D0A3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September 6, 1995</w:t>
      </w:r>
    </w:p>
    <w:p w:rsidR="00873B5B" w:rsidRPr="000D0A31" w:rsidRDefault="00873B5B" w:rsidP="000D0A3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Misuse of Commas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lastRenderedPageBreak/>
        <w:t xml:space="preserve">A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comma </w:t>
      </w:r>
      <w:r w:rsidRPr="00DD1FBA">
        <w:rPr>
          <w:rFonts w:asciiTheme="majorBidi" w:hAnsiTheme="majorBidi" w:cstheme="majorBidi"/>
          <w:sz w:val="24"/>
          <w:szCs w:val="24"/>
        </w:rPr>
        <w:t>should not precede a conjunction that connects the parts of a compound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predicate when the predicate has only two parts.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Incorrect: Copenhagen and Stockholm are the largest cities in Scandinavia, but are not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nearly as large as London or Paris.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Correct: Copenhagen and Stockholm are the largest cities in Scandinavia but are not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nearly as large as London or Paris.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An error called a run-on sentence (or a comma splice or a comma fault) occurs when only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 comma is used to join two main clauses that are not part of a series. To avoid run-on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sentences, use a coordinating conjunction with the comma, or use a semicolon.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Incorrect: The capitals of Denmark and Sweden are port cities, ships from every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country call at their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harbors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Correct: The capitals of Denmark and Sweden are port cities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r w:rsidRPr="00DD1FBA">
        <w:rPr>
          <w:rFonts w:asciiTheme="majorBidi" w:hAnsiTheme="majorBidi" w:cstheme="majorBidi"/>
          <w:sz w:val="24"/>
          <w:szCs w:val="24"/>
        </w:rPr>
        <w:t>ships from every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country call at their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harbors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Correct: The capitals of Denmark and Sweden are port cities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DD1FBA">
        <w:rPr>
          <w:rFonts w:asciiTheme="majorBidi" w:hAnsiTheme="majorBidi" w:cstheme="majorBidi"/>
          <w:sz w:val="24"/>
          <w:szCs w:val="24"/>
        </w:rPr>
        <w:t>ships from every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country call at their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harbors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 comma should never be used between a subject and its verb or between a verb and its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complement.</w:t>
      </w:r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Incorrect: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 xml:space="preserve">Which of the two cities is more appealing, is up to the individual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traveler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to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decide.</w:t>
      </w:r>
      <w:proofErr w:type="gramEnd"/>
    </w:p>
    <w:p w:rsidR="00873B5B" w:rsidRPr="00DD1FBA" w:rsidRDefault="00873B5B" w:rsidP="006036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Correct: Which of the two cities is more appealing is up to the individual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traveler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to</w:t>
      </w:r>
      <w:r w:rsidR="0060361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decide.</w:t>
      </w:r>
    </w:p>
    <w:p w:rsidR="00873B5B" w:rsidRPr="00DD1FBA" w:rsidRDefault="00873B5B" w:rsidP="00873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Incorrect: The Scandinavian countries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include,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Sweden, Denmark, Norway, and Finland.</w:t>
      </w:r>
    </w:p>
    <w:p w:rsidR="00A775F5" w:rsidRDefault="00873B5B" w:rsidP="00A775F5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Correct: The Scandinavian countries include Sweden, Denmark, Norway, and Finland.</w:t>
      </w:r>
    </w:p>
    <w:p w:rsidR="007541A5" w:rsidRPr="00A775F5" w:rsidRDefault="007541A5" w:rsidP="00A775F5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Dashes to Signal Change and to Emphasize</w:t>
      </w:r>
    </w:p>
    <w:p w:rsidR="007541A5" w:rsidRPr="00DD1FBA" w:rsidRDefault="007541A5" w:rsidP="00FC2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On a typewriter, indicate the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dash </w:t>
      </w:r>
      <w:r w:rsidRPr="00DD1FBA">
        <w:rPr>
          <w:rFonts w:asciiTheme="majorBidi" w:hAnsiTheme="majorBidi" w:cstheme="majorBidi"/>
          <w:sz w:val="24"/>
          <w:szCs w:val="24"/>
        </w:rPr>
        <w:t>with two hyphens (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--</w:t>
      </w:r>
      <w:r w:rsidRPr="00DD1FBA">
        <w:rPr>
          <w:rFonts w:asciiTheme="majorBidi" w:hAnsiTheme="majorBidi" w:cstheme="majorBidi"/>
          <w:sz w:val="24"/>
          <w:szCs w:val="24"/>
        </w:rPr>
        <w:t>). Do not place a comma,</w:t>
      </w:r>
      <w:r w:rsidR="00FC24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semicolon, colon, or period before or after a dash. Use a dash to indicate an abrupt break</w:t>
      </w:r>
      <w:r w:rsidR="00FC24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or change in thought within a sentence.</w:t>
      </w:r>
    </w:p>
    <w:p w:rsidR="007541A5" w:rsidRPr="00DD1FBA" w:rsidRDefault="007541A5" w:rsidP="00FC2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At the museum in Williamsburg, we saw a pillory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—</w:t>
      </w:r>
      <w:r w:rsidRPr="00DD1FBA">
        <w:rPr>
          <w:rFonts w:asciiTheme="majorBidi" w:hAnsiTheme="majorBidi" w:cstheme="majorBidi"/>
          <w:sz w:val="24"/>
          <w:szCs w:val="24"/>
        </w:rPr>
        <w:t>it is a kind of wooden frame that</w:t>
      </w:r>
      <w:r w:rsidR="00FC24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held the arms and head of wrongdoers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—</w:t>
      </w:r>
      <w:r w:rsidRPr="00DD1FBA">
        <w:rPr>
          <w:rFonts w:asciiTheme="majorBidi" w:hAnsiTheme="majorBidi" w:cstheme="majorBidi"/>
          <w:sz w:val="24"/>
          <w:szCs w:val="24"/>
        </w:rPr>
        <w:t>that had been built around 1695.</w:t>
      </w:r>
    </w:p>
    <w:p w:rsidR="007541A5" w:rsidRPr="00DD1FBA" w:rsidRDefault="007541A5" w:rsidP="00FC2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dash to set off and emphasize supplemental information or parenthetical</w:t>
      </w:r>
      <w:r w:rsidR="00FC24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statements.</w:t>
      </w:r>
    </w:p>
    <w:p w:rsidR="00F16A85" w:rsidRDefault="007541A5" w:rsidP="00F16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Mr. Davidson left on his trip to Denmark last Friday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—</w:t>
      </w:r>
      <w:r w:rsidRPr="00DD1FBA">
        <w:rPr>
          <w:rFonts w:asciiTheme="majorBidi" w:hAnsiTheme="majorBidi" w:cstheme="majorBidi"/>
          <w:sz w:val="24"/>
          <w:szCs w:val="24"/>
        </w:rPr>
        <w:t>exactly 20 years to the day after</w:t>
      </w:r>
      <w:r w:rsidR="00FC241A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he first saw his ancestral home.</w:t>
      </w:r>
    </w:p>
    <w:p w:rsidR="00F16A85" w:rsidRDefault="00F16A85" w:rsidP="00F16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2343" w:rsidRPr="00F16A85" w:rsidRDefault="00772343" w:rsidP="00F16A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Parentheses, Brackets, and Ellipsis Points</w:t>
      </w:r>
    </w:p>
    <w:p w:rsidR="00F16A85" w:rsidRDefault="00F16A85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parentheses </w:t>
      </w:r>
      <w:r w:rsidRPr="00DD1FBA">
        <w:rPr>
          <w:rFonts w:asciiTheme="majorBidi" w:hAnsiTheme="majorBidi" w:cstheme="majorBidi"/>
          <w:sz w:val="24"/>
          <w:szCs w:val="24"/>
        </w:rPr>
        <w:t>to set off supplemental material that is not meant to be part of the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main statement.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Jupiter, the largest planet in the solar system is 88,000 miles (about 140,000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kilometers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) in diameter.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Generally, a comma, a semicolon, or a colon appears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after </w:t>
      </w:r>
      <w:r w:rsidRPr="00DD1FBA">
        <w:rPr>
          <w:rFonts w:asciiTheme="majorBidi" w:hAnsiTheme="majorBidi" w:cstheme="majorBidi"/>
          <w:sz w:val="24"/>
          <w:szCs w:val="24"/>
        </w:rPr>
        <w:t>the closing parenthesis. A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period, a question mark, or an exclamation point appears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inside </w:t>
      </w:r>
      <w:r w:rsidRPr="00DD1FBA">
        <w:rPr>
          <w:rFonts w:asciiTheme="majorBidi" w:hAnsiTheme="majorBidi" w:cstheme="majorBidi"/>
          <w:sz w:val="24"/>
          <w:szCs w:val="24"/>
        </w:rPr>
        <w:t>the parentheses if it is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part of the parenthetical expression but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outside </w:t>
      </w:r>
      <w:r w:rsidRPr="00DD1FBA">
        <w:rPr>
          <w:rFonts w:asciiTheme="majorBidi" w:hAnsiTheme="majorBidi" w:cstheme="majorBidi"/>
          <w:sz w:val="24"/>
          <w:szCs w:val="24"/>
        </w:rPr>
        <w:t>the closing parenthesis if it is part of the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sentence.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The author in the photo was Katherine Anne Porter (1890-1980), author of the novel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Ship of Fools</w:t>
      </w:r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772343" w:rsidRPr="00DD1FBA" w:rsidRDefault="00772343" w:rsidP="00772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Be sure to look for the sign (is it blue or green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DD1FBA">
        <w:rPr>
          <w:rFonts w:asciiTheme="majorBidi" w:hAnsiTheme="majorBidi" w:cstheme="majorBidi"/>
          <w:sz w:val="24"/>
          <w:szCs w:val="24"/>
        </w:rPr>
        <w:t>) above the door of the hobby shop.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Have you read “The Musgrave Ritual” (the fifth of eleven Sherlock Holmes stories in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 book)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brackets </w:t>
      </w:r>
      <w:r w:rsidRPr="00DD1FBA">
        <w:rPr>
          <w:rFonts w:asciiTheme="majorBidi" w:hAnsiTheme="majorBidi" w:cstheme="majorBidi"/>
          <w:sz w:val="24"/>
          <w:szCs w:val="24"/>
        </w:rPr>
        <w:t>to enclose information that you insert into a quotation from someone else’s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work in order to clarify the quotation.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“His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D1FBA">
        <w:rPr>
          <w:rFonts w:asciiTheme="majorBidi" w:hAnsiTheme="majorBidi" w:cstheme="majorBidi"/>
          <w:sz w:val="24"/>
          <w:szCs w:val="24"/>
        </w:rPr>
        <w:t>Daniel Day-Lewis’s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  <w:r w:rsidRPr="00DD1FBA">
        <w:rPr>
          <w:rFonts w:asciiTheme="majorBidi" w:hAnsiTheme="majorBidi" w:cstheme="majorBidi"/>
          <w:sz w:val="24"/>
          <w:szCs w:val="24"/>
        </w:rPr>
        <w:t>performance as Christy Brown, the Irish writer with cerebral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palsy, won an Academy Award in 1989.”</w:t>
      </w:r>
    </w:p>
    <w:p w:rsidR="00772343" w:rsidRPr="00DD1FBA" w:rsidRDefault="00772343" w:rsidP="00772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brackets to enclose a parenthetical phrase that already appears within parentheses.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Robert James Waller’s first novel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The Bridges of Madison County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D1FBA">
        <w:rPr>
          <w:rFonts w:asciiTheme="majorBidi" w:hAnsiTheme="majorBidi" w:cstheme="majorBidi"/>
          <w:sz w:val="24"/>
          <w:szCs w:val="24"/>
        </w:rPr>
        <w:t>the action takes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place in the author’s home state of Iowa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DD1FBA">
        <w:rPr>
          <w:rFonts w:asciiTheme="majorBidi" w:hAnsiTheme="majorBidi" w:cstheme="majorBidi"/>
          <w:sz w:val="24"/>
          <w:szCs w:val="24"/>
        </w:rPr>
        <w:t>) is one of the highest-selling hardcover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novels of all time.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 series of equally spaced points, called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ellipsis points</w:t>
      </w:r>
      <w:r w:rsidRPr="00DD1FBA">
        <w:rPr>
          <w:rFonts w:asciiTheme="majorBidi" w:hAnsiTheme="majorBidi" w:cstheme="majorBidi"/>
          <w:sz w:val="24"/>
          <w:szCs w:val="24"/>
        </w:rPr>
        <w:t>, to indicate the omission of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material from a quotation. If the omission occurs at the beginning of a sentence, use three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spaced points. Use the correct punctuation (if any) plus three spaced points if the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omission occurs in the middle or at the end of the sentence. In using a period plus three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spaced points, do not leave any space between the last word before the omission and the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first point, the period.</w:t>
      </w:r>
    </w:p>
    <w:p w:rsidR="00772343" w:rsidRPr="00DD1FBA" w:rsidRDefault="00772343" w:rsidP="00D77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. . . It was clear to me . . . that Saddam Hussein was quite prepared to suffer a great</w:t>
      </w:r>
      <w:r w:rsidR="00D771CD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deal. . . . Meanwhile Kuwait was being destroyed.</w:t>
      </w:r>
    </w:p>
    <w:p w:rsidR="002E3458" w:rsidRDefault="00772343" w:rsidP="002E34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—Gen. Colin Powell</w:t>
      </w:r>
    </w:p>
    <w:p w:rsidR="002E3458" w:rsidRDefault="002E3458" w:rsidP="002E34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21BC" w:rsidRPr="002E3458" w:rsidRDefault="001921BC" w:rsidP="002E34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Quotation Marks for Direct Quotations</w:t>
      </w:r>
    </w:p>
    <w:p w:rsidR="002E3458" w:rsidRDefault="002E3458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lastRenderedPageBreak/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quotation marks </w:t>
      </w:r>
      <w:r w:rsidRPr="00DD1FBA">
        <w:rPr>
          <w:rFonts w:asciiTheme="majorBidi" w:hAnsiTheme="majorBidi" w:cstheme="majorBidi"/>
          <w:sz w:val="24"/>
          <w:szCs w:val="24"/>
        </w:rPr>
        <w:t>to enclose a direct quotation. In general, separate introductory or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explanatory remarks from the quotation with a comma.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“Once you’ve seen Niagara Falls, you’ll never forget its awesome power,” my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grandfather said solemnly.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Grandmother added with a laugh, “I agree with you, dear, but when we were there,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you complained the whole time about the roar!”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When a quotation is interrupted by explanatory words such as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he said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she wrote, </w:t>
      </w:r>
      <w:r w:rsidRPr="00DD1FBA">
        <w:rPr>
          <w:rFonts w:asciiTheme="majorBidi" w:hAnsiTheme="majorBidi" w:cstheme="majorBidi"/>
          <w:sz w:val="24"/>
          <w:szCs w:val="24"/>
        </w:rPr>
        <w:t>use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two sets of quotation marks. Begin the second part of the quotation with a capital letter if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it is a complete sentence.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“Notre Dame, Michigan, and Alabama are the teams,” said the coach, “with the best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records in college football.”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“Alabama coach Bear Bryant has won the most games,” she continued. “He won 323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games in his career.”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Never use quotation marks in an indirect quotation (a quotation that does not repeat a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person’s exact words).</w:t>
      </w:r>
    </w:p>
    <w:p w:rsidR="001921BC" w:rsidRPr="00DD1FBA" w:rsidRDefault="001921BC" w:rsidP="00192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Original quotation: “I don’t care about your horrid little frog,” Valerie screeched.</w:t>
      </w:r>
    </w:p>
    <w:p w:rsidR="001921BC" w:rsidRPr="00DD1FBA" w:rsidRDefault="001921BC" w:rsidP="00192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Indirect quotation: Valerie screeched that she didn’t care about the horrid little frog.</w:t>
      </w:r>
    </w:p>
    <w:p w:rsidR="001921BC" w:rsidRPr="00DD1FBA" w:rsidRDefault="001921BC" w:rsidP="00192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single quotation marks around a quotation within a quotation.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During the discussion, he said, “Remember that she ends the novel by stating, ‘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land went slowly back to pasture and then to forest. In a hundred years, no one knew it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had ever existed.’”</w:t>
      </w:r>
    </w:p>
    <w:p w:rsidR="001921BC" w:rsidRPr="00DD1FBA" w:rsidRDefault="001921BC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 writing dialogue, begin a new paragraph and use a new set of quotation marks every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time the speaker </w:t>
      </w:r>
      <w:r w:rsidRPr="00DD1FBA">
        <w:rPr>
          <w:rFonts w:asciiTheme="majorBidi" w:hAnsiTheme="majorBidi" w:cstheme="majorBidi"/>
          <w:sz w:val="24"/>
          <w:szCs w:val="24"/>
        </w:rPr>
        <w:t>changes.</w:t>
      </w:r>
    </w:p>
    <w:p w:rsidR="001921BC" w:rsidRPr="00DD1FBA" w:rsidRDefault="001921BC" w:rsidP="00192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“What do you feel like doing?” Mark asked when we had all gathered at the corner.</w:t>
      </w:r>
    </w:p>
    <w:p w:rsidR="001921BC" w:rsidRPr="00DD1FBA" w:rsidRDefault="001921BC" w:rsidP="001921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“How about we go shoot some hoops at the playground,” suggested Khalid.</w:t>
      </w:r>
    </w:p>
    <w:p w:rsidR="002E3458" w:rsidRDefault="001921BC" w:rsidP="002E3458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“We could do that—if we had a basketball,” answered Mark.</w:t>
      </w:r>
    </w:p>
    <w:p w:rsidR="006F7EF0" w:rsidRPr="002E3458" w:rsidRDefault="006F7EF0" w:rsidP="002E3458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Quotation Marks: Other Uses</w:t>
      </w:r>
    </w:p>
    <w:p w:rsidR="006F7EF0" w:rsidRPr="00DD1FBA" w:rsidRDefault="006F7EF0" w:rsidP="00483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quotation marks </w:t>
      </w:r>
      <w:r w:rsidRPr="00DD1FBA">
        <w:rPr>
          <w:rFonts w:asciiTheme="majorBidi" w:hAnsiTheme="majorBidi" w:cstheme="majorBidi"/>
          <w:sz w:val="24"/>
          <w:szCs w:val="24"/>
        </w:rPr>
        <w:t>to enclose the titles of short works, such as short stories, short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poems, essays, newspaper and magazine articles, book chapters, songs, and single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episodes of a television series.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Peasants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 xml:space="preserve">(short story)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The Green Jaguar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(chapter)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Tintern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Abbey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 xml:space="preserve">(poem)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Poor Wandering One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(song title)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Stay Fit with Exercise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 xml:space="preserve">(article)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 xml:space="preserve">Fall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Into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Life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(essay)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A Holiday Celebration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(episode of a television series)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quotation marks to enclose unfamiliar slang and other unusual or original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expressions.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When she was little, my sister wouldn’t go anywhere without her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bunkie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,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a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dreadfully ratty old blanket that she loved dearly.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quotation marks to enclose a definition that is stated directly.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Smorgasbord </w:t>
      </w:r>
      <w:r w:rsidRPr="00DD1FBA">
        <w:rPr>
          <w:rFonts w:asciiTheme="majorBidi" w:hAnsiTheme="majorBidi" w:cstheme="majorBidi"/>
          <w:sz w:val="24"/>
          <w:szCs w:val="24"/>
        </w:rPr>
        <w:t xml:space="preserve">is the Swedish word meaning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sandwich table.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Always place a comma or a period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inside </w:t>
      </w:r>
      <w:r w:rsidRPr="00DD1FBA">
        <w:rPr>
          <w:rFonts w:asciiTheme="majorBidi" w:hAnsiTheme="majorBidi" w:cstheme="majorBidi"/>
          <w:sz w:val="24"/>
          <w:szCs w:val="24"/>
        </w:rPr>
        <w:t>closing quotation marks.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 xml:space="preserve">Can’t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Explain</w:t>
      </w:r>
      <w:proofErr w:type="gramEnd"/>
      <w:r w:rsidRPr="00DD1FBA">
        <w:rPr>
          <w:rFonts w:asciiTheme="majorBidi" w:hAnsiTheme="majorBidi" w:cstheme="majorBidi"/>
          <w:b/>
          <w:bCs/>
          <w:sz w:val="24"/>
          <w:szCs w:val="24"/>
        </w:rPr>
        <w:t>,” “</w:t>
      </w:r>
      <w:r w:rsidRPr="00DD1FBA">
        <w:rPr>
          <w:rFonts w:asciiTheme="majorBidi" w:hAnsiTheme="majorBidi" w:cstheme="majorBidi"/>
          <w:sz w:val="24"/>
          <w:szCs w:val="24"/>
        </w:rPr>
        <w:t>I Can See for Miles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,”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DD1FBA">
        <w:rPr>
          <w:rFonts w:asciiTheme="majorBidi" w:hAnsiTheme="majorBidi" w:cstheme="majorBidi"/>
          <w:sz w:val="24"/>
          <w:szCs w:val="24"/>
        </w:rPr>
        <w:t>Happy Jack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DD1FBA">
        <w:rPr>
          <w:rFonts w:asciiTheme="majorBidi" w:hAnsiTheme="majorBidi" w:cstheme="majorBidi"/>
          <w:sz w:val="24"/>
          <w:szCs w:val="24"/>
        </w:rPr>
        <w:t>were three of the Who’s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early hit songs.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Always place a colon or a semicolon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outside </w:t>
      </w:r>
      <w:r w:rsidRPr="00DD1FBA">
        <w:rPr>
          <w:rFonts w:asciiTheme="majorBidi" w:hAnsiTheme="majorBidi" w:cstheme="majorBidi"/>
          <w:sz w:val="24"/>
          <w:szCs w:val="24"/>
        </w:rPr>
        <w:t>closing quotation marks.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Mom pointed out why I should read the article “Organizing Your Life”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D1FBA">
        <w:rPr>
          <w:rFonts w:asciiTheme="majorBidi" w:hAnsiTheme="majorBidi" w:cstheme="majorBidi"/>
          <w:sz w:val="24"/>
          <w:szCs w:val="24"/>
        </w:rPr>
        <w:t>my room is a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total mess.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Place the question mark or exclamation point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inside </w:t>
      </w:r>
      <w:r w:rsidRPr="00DD1FBA">
        <w:rPr>
          <w:rFonts w:asciiTheme="majorBidi" w:hAnsiTheme="majorBidi" w:cstheme="majorBidi"/>
          <w:sz w:val="24"/>
          <w:szCs w:val="24"/>
        </w:rPr>
        <w:t>the closing quotation marks when it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is part of the quotation.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My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favorite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song from the musical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Oliver </w:t>
      </w:r>
      <w:r w:rsidRPr="00DD1FBA">
        <w:rPr>
          <w:rFonts w:asciiTheme="majorBidi" w:hAnsiTheme="majorBidi" w:cstheme="majorBidi"/>
          <w:sz w:val="24"/>
          <w:szCs w:val="24"/>
        </w:rPr>
        <w:t>is “Where Is Love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DD1FBA">
        <w:rPr>
          <w:rFonts w:asciiTheme="majorBidi" w:hAnsiTheme="majorBidi" w:cstheme="majorBidi"/>
          <w:sz w:val="24"/>
          <w:szCs w:val="24"/>
        </w:rPr>
        <w:t>”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Place the question mark or exclamation point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outside </w:t>
      </w:r>
      <w:r w:rsidRPr="00DD1FBA">
        <w:rPr>
          <w:rFonts w:asciiTheme="majorBidi" w:hAnsiTheme="majorBidi" w:cstheme="majorBidi"/>
          <w:sz w:val="24"/>
          <w:szCs w:val="24"/>
        </w:rPr>
        <w:t>the closing quotation marks when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it is part of the entire sentence.</w:t>
      </w:r>
    </w:p>
    <w:p w:rsidR="006F7EF0" w:rsidRPr="00DD1FBA" w:rsidRDefault="006F7EF0" w:rsidP="006F7E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Have you ever read the short story “To Build a Fire”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6F7EF0" w:rsidRPr="00DD1FBA" w:rsidRDefault="006F7EF0" w:rsidP="003673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If both the sentence and the quotation at the end of the sentence need a question mark (or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an exclamation point), use only one punctuation mark and place it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inside </w:t>
      </w:r>
      <w:r w:rsidRPr="00DD1FBA">
        <w:rPr>
          <w:rFonts w:asciiTheme="majorBidi" w:hAnsiTheme="majorBidi" w:cstheme="majorBidi"/>
          <w:sz w:val="24"/>
          <w:szCs w:val="24"/>
        </w:rPr>
        <w:t>the closing</w:t>
      </w:r>
      <w:r w:rsidR="0036733C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quotation marks.</w:t>
      </w:r>
    </w:p>
    <w:p w:rsidR="002C0F81" w:rsidRDefault="006F7EF0" w:rsidP="002C0F8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Who called and asked “Would you like to go to the soccer game?”</w:t>
      </w:r>
    </w:p>
    <w:p w:rsidR="00EF686F" w:rsidRPr="002C0F81" w:rsidRDefault="00EF686F" w:rsidP="002C0F8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Italics (Underlining)</w:t>
      </w:r>
    </w:p>
    <w:p w:rsidR="00EF686F" w:rsidRPr="00DD1FBA" w:rsidRDefault="00EF686F" w:rsidP="00483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Italic type is a special slanted type.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This is printed in italics.</w:t>
      </w:r>
      <w:r w:rsidRPr="00DD1FBA">
        <w:rPr>
          <w:rFonts w:asciiTheme="majorBidi" w:hAnsiTheme="majorBidi" w:cstheme="majorBidi"/>
          <w:sz w:val="24"/>
          <w:szCs w:val="24"/>
        </w:rPr>
        <w:t xml:space="preserve">)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Italics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indicated on a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typewriter or with handwriting by underlining. (This is underlined.) Most computer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word processing programs can print italic type.</w:t>
      </w:r>
    </w:p>
    <w:p w:rsidR="00EF686F" w:rsidRPr="00DD1FBA" w:rsidRDefault="00EF686F" w:rsidP="00483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Italicize (underline) titles of books, lengthy poems, plays, films and television series,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paintings and sculptures, long musical compositions, and court cases. Also italicize the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names of newspapers and magazines, ships, trains, airplanes, and spacecraft.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Bleak House </w:t>
      </w:r>
      <w:r w:rsidRPr="00DD1FBA">
        <w:rPr>
          <w:rFonts w:asciiTheme="majorBidi" w:hAnsiTheme="majorBidi" w:cstheme="majorBidi"/>
          <w:sz w:val="24"/>
          <w:szCs w:val="24"/>
        </w:rPr>
        <w:t xml:space="preserve">(novel)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Song of Myself </w:t>
      </w:r>
      <w:r w:rsidRPr="00DD1FBA">
        <w:rPr>
          <w:rFonts w:asciiTheme="majorBidi" w:hAnsiTheme="majorBidi" w:cstheme="majorBidi"/>
          <w:sz w:val="24"/>
          <w:szCs w:val="24"/>
        </w:rPr>
        <w:t>(long poem)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Twelfth Night </w:t>
      </w:r>
      <w:r w:rsidRPr="00DD1FBA">
        <w:rPr>
          <w:rFonts w:asciiTheme="majorBidi" w:hAnsiTheme="majorBidi" w:cstheme="majorBidi"/>
          <w:sz w:val="24"/>
          <w:szCs w:val="24"/>
        </w:rPr>
        <w:t xml:space="preserve">(play)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American </w:t>
      </w:r>
      <w:proofErr w:type="gramStart"/>
      <w:r w:rsidRPr="00DD1FBA">
        <w:rPr>
          <w:rFonts w:asciiTheme="majorBidi" w:hAnsiTheme="majorBidi" w:cstheme="majorBidi"/>
          <w:i/>
          <w:iCs/>
          <w:sz w:val="24"/>
          <w:szCs w:val="24"/>
        </w:rPr>
        <w:t>Gothic</w:t>
      </w:r>
      <w:proofErr w:type="gram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(painting)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Gaslight </w:t>
      </w:r>
      <w:r w:rsidRPr="00DD1FBA">
        <w:rPr>
          <w:rFonts w:asciiTheme="majorBidi" w:hAnsiTheme="majorBidi" w:cstheme="majorBidi"/>
          <w:sz w:val="24"/>
          <w:szCs w:val="24"/>
        </w:rPr>
        <w:t xml:space="preserve">(film)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Mad </w:t>
      </w:r>
      <w:proofErr w:type="gramStart"/>
      <w:r w:rsidRPr="00DD1FBA">
        <w:rPr>
          <w:rFonts w:asciiTheme="majorBidi" w:hAnsiTheme="majorBidi" w:cstheme="majorBidi"/>
          <w:i/>
          <w:iCs/>
          <w:sz w:val="24"/>
          <w:szCs w:val="24"/>
        </w:rPr>
        <w:t>About</w:t>
      </w:r>
      <w:proofErr w:type="gram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You </w:t>
      </w:r>
      <w:r w:rsidRPr="00DD1FBA">
        <w:rPr>
          <w:rFonts w:asciiTheme="majorBidi" w:hAnsiTheme="majorBidi" w:cstheme="majorBidi"/>
          <w:sz w:val="24"/>
          <w:szCs w:val="24"/>
        </w:rPr>
        <w:t>(television series)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The Thinker </w:t>
      </w:r>
      <w:r w:rsidRPr="00DD1FBA">
        <w:rPr>
          <w:rFonts w:asciiTheme="majorBidi" w:hAnsiTheme="majorBidi" w:cstheme="majorBidi"/>
          <w:sz w:val="24"/>
          <w:szCs w:val="24"/>
        </w:rPr>
        <w:t xml:space="preserve">(sculpture)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Rigoletto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(musical work)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Detroit Free Press </w:t>
      </w:r>
      <w:r w:rsidRPr="00DD1FBA">
        <w:rPr>
          <w:rFonts w:asciiTheme="majorBidi" w:hAnsiTheme="majorBidi" w:cstheme="majorBidi"/>
          <w:sz w:val="24"/>
          <w:szCs w:val="24"/>
        </w:rPr>
        <w:t xml:space="preserve">(newspaper) H.M.S.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Bounty </w:t>
      </w:r>
      <w:r w:rsidRPr="00DD1FBA">
        <w:rPr>
          <w:rFonts w:asciiTheme="majorBidi" w:hAnsiTheme="majorBidi" w:cstheme="majorBidi"/>
          <w:sz w:val="24"/>
          <w:szCs w:val="24"/>
        </w:rPr>
        <w:t>(ship)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Marbury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v.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Madison </w:t>
      </w:r>
      <w:r w:rsidRPr="00DD1FBA">
        <w:rPr>
          <w:rFonts w:asciiTheme="majorBidi" w:hAnsiTheme="majorBidi" w:cstheme="majorBidi"/>
          <w:sz w:val="24"/>
          <w:szCs w:val="24"/>
        </w:rPr>
        <w:t xml:space="preserve">(court case)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Challenger </w:t>
      </w:r>
      <w:r w:rsidRPr="00DD1FBA">
        <w:rPr>
          <w:rFonts w:asciiTheme="majorBidi" w:hAnsiTheme="majorBidi" w:cstheme="majorBidi"/>
          <w:sz w:val="24"/>
          <w:szCs w:val="24"/>
        </w:rPr>
        <w:t>(spacecraft)</w:t>
      </w:r>
    </w:p>
    <w:p w:rsidR="00EF686F" w:rsidRPr="00DD1FBA" w:rsidRDefault="00EF686F" w:rsidP="00483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Italicize (underline) and capitalize articles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a, an, the</w:t>
      </w:r>
      <w:r w:rsidRPr="00DD1FBA">
        <w:rPr>
          <w:rFonts w:asciiTheme="majorBidi" w:hAnsiTheme="majorBidi" w:cstheme="majorBidi"/>
          <w:sz w:val="24"/>
          <w:szCs w:val="24"/>
        </w:rPr>
        <w:t>) written at the beginning of a title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only when they are part of the title itself. It is common practice not to italicize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(underline) the article preceding the title of a newspaper or magazine. Do not italicize the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word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magazine </w:t>
      </w:r>
      <w:r w:rsidRPr="00DD1FBA">
        <w:rPr>
          <w:rFonts w:asciiTheme="majorBidi" w:hAnsiTheme="majorBidi" w:cstheme="majorBidi"/>
          <w:sz w:val="24"/>
          <w:szCs w:val="24"/>
        </w:rPr>
        <w:t>unless it is a part of the title of the periodical.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 Winter’s Tale </w:t>
      </w:r>
      <w:r w:rsidRPr="00DD1FBA">
        <w:rPr>
          <w:rFonts w:asciiTheme="majorBidi" w:hAnsiTheme="majorBidi" w:cstheme="majorBidi"/>
          <w:sz w:val="24"/>
          <w:szCs w:val="24"/>
        </w:rPr>
        <w:t xml:space="preserve">a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Time </w:t>
      </w:r>
      <w:r w:rsidRPr="00DD1FBA">
        <w:rPr>
          <w:rFonts w:asciiTheme="majorBidi" w:hAnsiTheme="majorBidi" w:cstheme="majorBidi"/>
          <w:sz w:val="24"/>
          <w:szCs w:val="24"/>
        </w:rPr>
        <w:t xml:space="preserve">magazine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cover</w:t>
      </w:r>
      <w:proofErr w:type="gramEnd"/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In forming the possessive of italicized titles, do not italicize the apostrophe 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-s</w:t>
      </w:r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Sports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Illustrated</w:t>
      </w:r>
      <w:r w:rsidRPr="00DD1FBA">
        <w:rPr>
          <w:rFonts w:asciiTheme="majorBidi" w:hAnsiTheme="majorBidi" w:cstheme="majorBidi"/>
          <w:sz w:val="24"/>
          <w:szCs w:val="24"/>
        </w:rPr>
        <w:t>’s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article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Macbeth</w:t>
      </w:r>
      <w:r w:rsidRPr="00DD1FBA">
        <w:rPr>
          <w:rFonts w:asciiTheme="majorBidi" w:hAnsiTheme="majorBidi" w:cstheme="majorBidi"/>
          <w:sz w:val="24"/>
          <w:szCs w:val="24"/>
        </w:rPr>
        <w:t>’s plot</w:t>
      </w:r>
    </w:p>
    <w:p w:rsidR="00EF686F" w:rsidRPr="00DD1FBA" w:rsidRDefault="00EF686F" w:rsidP="00483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Italicize (underline) foreign words and expressions that are not used frequently in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English. If foreign words and phrases are commonly used in English, do not italicize</w:t>
      </w:r>
      <w:r w:rsidR="004836D2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them.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In the Italian restaurant the waiter asked if I wanted my ham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cotto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crudo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EF686F" w:rsidRPr="00DD1FBA" w:rsidRDefault="00EF686F" w:rsidP="00EF68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Italicize (underline) words, letters, and numerals used to represent themselves.</w:t>
      </w:r>
    </w:p>
    <w:p w:rsidR="00C86792" w:rsidRDefault="00EF686F" w:rsidP="00C86792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Dina’s handwriting is hard to read because her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g </w:t>
      </w:r>
      <w:r w:rsidRPr="00DD1FBA">
        <w:rPr>
          <w:rFonts w:asciiTheme="majorBidi" w:hAnsiTheme="majorBidi" w:cstheme="majorBidi"/>
          <w:sz w:val="24"/>
          <w:szCs w:val="24"/>
        </w:rPr>
        <w:t xml:space="preserve">looks just like her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A3679F" w:rsidRPr="00C86792" w:rsidRDefault="00A3679F" w:rsidP="00C86792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The Apostrophe</w:t>
      </w:r>
    </w:p>
    <w:p w:rsidR="00A3679F" w:rsidRPr="00DD1FBA" w:rsidRDefault="00A3679F" w:rsidP="00E9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apostrophe </w:t>
      </w:r>
      <w:r w:rsidRPr="00DD1FBA">
        <w:rPr>
          <w:rFonts w:asciiTheme="majorBidi" w:hAnsiTheme="majorBidi" w:cstheme="majorBidi"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 </w:t>
      </w:r>
      <w:r w:rsidRPr="00DD1FBA">
        <w:rPr>
          <w:rFonts w:asciiTheme="majorBidi" w:hAnsiTheme="majorBidi" w:cstheme="majorBidi"/>
          <w:sz w:val="24"/>
          <w:szCs w:val="24"/>
        </w:rPr>
        <w:t>for the possessive of a singular indefinite pronoun. Do not use</w:t>
      </w:r>
      <w:r w:rsidR="00E90808" w:rsidRPr="00DD1FBA">
        <w:rPr>
          <w:rFonts w:asciiTheme="majorBidi" w:hAnsiTheme="majorBidi" w:cstheme="majorBidi"/>
          <w:sz w:val="24"/>
          <w:szCs w:val="24"/>
        </w:rPr>
        <w:t xml:space="preserve"> an apostrophe with </w:t>
      </w:r>
      <w:r w:rsidRPr="00DD1FBA">
        <w:rPr>
          <w:rFonts w:asciiTheme="majorBidi" w:hAnsiTheme="majorBidi" w:cstheme="majorBidi"/>
          <w:sz w:val="24"/>
          <w:szCs w:val="24"/>
        </w:rPr>
        <w:t>any other possessive pronouns.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everyone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’s</w:t>
      </w:r>
      <w:proofErr w:type="gramEnd"/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duty one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own recipe whose car its paw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an apostrophe 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 </w:t>
      </w:r>
      <w:r w:rsidRPr="00DD1FBA">
        <w:rPr>
          <w:rFonts w:asciiTheme="majorBidi" w:hAnsiTheme="majorBidi" w:cstheme="majorBidi"/>
          <w:sz w:val="24"/>
          <w:szCs w:val="24"/>
        </w:rPr>
        <w:t xml:space="preserve">to form the possessive of a singular noun, even one that ends in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-s.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boy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mountain bike the fox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tail the glass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rim</w:t>
      </w:r>
    </w:p>
    <w:p w:rsidR="00A3679F" w:rsidRPr="00DD1FBA" w:rsidRDefault="00A3679F" w:rsidP="00E90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an apostrophe alone to form the possessive of a plural noun that ends in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-s. </w:t>
      </w:r>
      <w:r w:rsidRPr="00DD1FBA">
        <w:rPr>
          <w:rFonts w:asciiTheme="majorBidi" w:hAnsiTheme="majorBidi" w:cstheme="majorBidi"/>
          <w:sz w:val="24"/>
          <w:szCs w:val="24"/>
        </w:rPr>
        <w:t>Use an</w:t>
      </w:r>
      <w:r w:rsidR="00E9080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apostrophe 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 </w:t>
      </w:r>
      <w:r w:rsidRPr="00DD1FBA">
        <w:rPr>
          <w:rFonts w:asciiTheme="majorBidi" w:hAnsiTheme="majorBidi" w:cstheme="majorBidi"/>
          <w:sz w:val="24"/>
          <w:szCs w:val="24"/>
        </w:rPr>
        <w:t xml:space="preserve">if the plural does not end in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-s. </w:t>
      </w:r>
      <w:r w:rsidRPr="00DD1FBA">
        <w:rPr>
          <w:rFonts w:asciiTheme="majorBidi" w:hAnsiTheme="majorBidi" w:cstheme="majorBidi"/>
          <w:sz w:val="24"/>
          <w:szCs w:val="24"/>
        </w:rPr>
        <w:t>Do not use an apostrophe to form the</w:t>
      </w:r>
      <w:r w:rsidR="00E90808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plural of a date.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Lions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 </w:t>
      </w:r>
      <w:r w:rsidRPr="00DD1FBA">
        <w:rPr>
          <w:rFonts w:asciiTheme="majorBidi" w:hAnsiTheme="majorBidi" w:cstheme="majorBidi"/>
          <w:sz w:val="24"/>
          <w:szCs w:val="24"/>
        </w:rPr>
        <w:t>meeting children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literature the 1950s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Put only the last word of a compound noun in the possessive form.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secretary of state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speech her mother-in-law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house</w:t>
      </w:r>
    </w:p>
    <w:p w:rsidR="00A3679F" w:rsidRPr="00DD1FBA" w:rsidRDefault="00A3679F" w:rsidP="00472A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If two or more persons (or partners in a company) possess something jointly, use the</w:t>
      </w:r>
      <w:r w:rsidR="00472A5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possessive for the last person named. If two or more persons (or companies) possess an</w:t>
      </w:r>
      <w:r w:rsidR="00472A5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item (or items) individually, put each one’s name in the possessive form.</w:t>
      </w:r>
      <w:r w:rsidR="00DE7ED3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Procter and Gamble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products Gibson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and Fender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’s </w:t>
      </w:r>
      <w:r w:rsidRPr="00DD1FBA">
        <w:rPr>
          <w:rFonts w:asciiTheme="majorBidi" w:hAnsiTheme="majorBidi" w:cstheme="majorBidi"/>
          <w:sz w:val="24"/>
          <w:szCs w:val="24"/>
        </w:rPr>
        <w:t>guitars</w:t>
      </w:r>
    </w:p>
    <w:p w:rsidR="00A3679F" w:rsidRPr="00DD1FBA" w:rsidRDefault="00A3679F" w:rsidP="00DE7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possessive form to express amounts of money or time that modify a noun. The</w:t>
      </w:r>
      <w:r w:rsidR="00DE7ED3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modifier can also be expressed as a hyphenated adjective, in which case the possessive</w:t>
      </w:r>
      <w:r w:rsidR="00DE7ED3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form is not used.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three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hours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’ </w:t>
      </w:r>
      <w:r w:rsidRPr="00DD1FBA">
        <w:rPr>
          <w:rFonts w:asciiTheme="majorBidi" w:hAnsiTheme="majorBidi" w:cstheme="majorBidi"/>
          <w:sz w:val="24"/>
          <w:szCs w:val="24"/>
        </w:rPr>
        <w:t>time a three-hour trip</w:t>
      </w:r>
    </w:p>
    <w:p w:rsidR="00A3679F" w:rsidRPr="00DD1FBA" w:rsidRDefault="00A3679F" w:rsidP="00DE7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an apostrophe in place of letters omitted in contractions and in place of the omitted</w:t>
      </w:r>
      <w:r w:rsidR="00DE7ED3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numerals of a particular year.</w:t>
      </w:r>
    </w:p>
    <w:p w:rsidR="00A3679F" w:rsidRPr="00DD1FBA" w:rsidRDefault="00A3679F" w:rsidP="00A367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you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DD1FBA">
        <w:rPr>
          <w:rFonts w:asciiTheme="majorBidi" w:hAnsiTheme="majorBidi" w:cstheme="majorBidi"/>
          <w:sz w:val="24"/>
          <w:szCs w:val="24"/>
        </w:rPr>
        <w:t>re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= you + are the class of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DD1FBA">
        <w:rPr>
          <w:rFonts w:asciiTheme="majorBidi" w:hAnsiTheme="majorBidi" w:cstheme="majorBidi"/>
          <w:sz w:val="24"/>
          <w:szCs w:val="24"/>
        </w:rPr>
        <w:t>96</w:t>
      </w:r>
    </w:p>
    <w:p w:rsidR="00A3679F" w:rsidRPr="00DD1FBA" w:rsidRDefault="00A3679F" w:rsidP="00DE7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Use an apostrophe 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-s </w:t>
      </w:r>
      <w:r w:rsidRPr="00DD1FBA">
        <w:rPr>
          <w:rFonts w:asciiTheme="majorBidi" w:hAnsiTheme="majorBidi" w:cstheme="majorBidi"/>
          <w:sz w:val="24"/>
          <w:szCs w:val="24"/>
        </w:rPr>
        <w:t>to form the plural of letters, numerals, symbols, and words used</w:t>
      </w:r>
      <w:r w:rsidR="00DE7ED3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to represent themselves. Italicize (underline) only the letter, numeral, symbol, or word.</w:t>
      </w:r>
    </w:p>
    <w:p w:rsidR="00863C0C" w:rsidRDefault="00A3679F" w:rsidP="00863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 xml:space="preserve">His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’s</w:t>
      </w:r>
      <w:proofErr w:type="spellEnd"/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look exactly like his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This page is full of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@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’s</w:t>
      </w:r>
      <w:r w:rsidRPr="00DD1FBA">
        <w:rPr>
          <w:rFonts w:asciiTheme="majorBidi" w:hAnsiTheme="majorBidi" w:cstheme="majorBidi"/>
          <w:sz w:val="24"/>
          <w:szCs w:val="24"/>
        </w:rPr>
        <w:t>, not letters.</w:t>
      </w:r>
    </w:p>
    <w:p w:rsidR="00863C0C" w:rsidRDefault="00863C0C" w:rsidP="00863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439E" w:rsidRPr="00863C0C" w:rsidRDefault="0068439E" w:rsidP="00863C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The Hyphen</w:t>
      </w:r>
    </w:p>
    <w:p w:rsidR="00863C0C" w:rsidRDefault="00863C0C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Ordinarily a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hyphen </w:t>
      </w:r>
      <w:r w:rsidRPr="00DD1FBA">
        <w:rPr>
          <w:rFonts w:asciiTheme="majorBidi" w:hAnsiTheme="majorBidi" w:cstheme="majorBidi"/>
          <w:sz w:val="24"/>
          <w:szCs w:val="24"/>
        </w:rPr>
        <w:t>is not used to join a prefix to a word. Exceptions are as follows:</w:t>
      </w:r>
    </w:p>
    <w:p w:rsidR="0068439E" w:rsidRPr="00DD1FBA" w:rsidRDefault="0068439E" w:rsidP="00BE0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hyphen after any prefix joined to a proper noun or a proper adjective. Also use a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hyphen after the prefixes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all-, ex- </w:t>
      </w:r>
      <w:r w:rsidRPr="00DD1FBA">
        <w:rPr>
          <w:rFonts w:asciiTheme="majorBidi" w:hAnsiTheme="majorBidi" w:cstheme="majorBidi"/>
          <w:sz w:val="24"/>
          <w:szCs w:val="24"/>
        </w:rPr>
        <w:t xml:space="preserve">(meaning “former”), and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self- </w:t>
      </w:r>
      <w:r w:rsidRPr="00DD1FBA">
        <w:rPr>
          <w:rFonts w:asciiTheme="majorBidi" w:hAnsiTheme="majorBidi" w:cstheme="majorBidi"/>
          <w:sz w:val="24"/>
          <w:szCs w:val="24"/>
        </w:rPr>
        <w:t>joined to any noun or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adjective.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pro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Canadian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ex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governor all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knowing self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awareness</w:t>
      </w:r>
    </w:p>
    <w:p w:rsidR="0068439E" w:rsidRPr="00DD1FBA" w:rsidRDefault="0068439E" w:rsidP="00BE0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Generally, hyphens are used to avoid confusion, such as between words beginning with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re- </w:t>
      </w:r>
      <w:r w:rsidRPr="00DD1FBA">
        <w:rPr>
          <w:rFonts w:asciiTheme="majorBidi" w:hAnsiTheme="majorBidi" w:cstheme="majorBidi"/>
          <w:sz w:val="24"/>
          <w:szCs w:val="24"/>
        </w:rPr>
        <w:t>that could be mistaken for another word different in meaning and pronunciation. Also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use a hyphen to separate the prefix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anti- </w:t>
      </w:r>
      <w:r w:rsidRPr="00DD1FBA">
        <w:rPr>
          <w:rFonts w:asciiTheme="majorBidi" w:hAnsiTheme="majorBidi" w:cstheme="majorBidi"/>
          <w:sz w:val="24"/>
          <w:szCs w:val="24"/>
        </w:rPr>
        <w:t xml:space="preserve">when it joins a word beginning with 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-. </w:t>
      </w:r>
      <w:r w:rsidRPr="00DD1FBA">
        <w:rPr>
          <w:rFonts w:asciiTheme="majorBidi" w:hAnsiTheme="majorBidi" w:cstheme="majorBidi"/>
          <w:sz w:val="24"/>
          <w:szCs w:val="24"/>
        </w:rPr>
        <w:t>Always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hyphenate the prefix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vice- </w:t>
      </w:r>
      <w:r w:rsidRPr="00DD1FBA">
        <w:rPr>
          <w:rFonts w:asciiTheme="majorBidi" w:hAnsiTheme="majorBidi" w:cstheme="majorBidi"/>
          <w:sz w:val="24"/>
          <w:szCs w:val="24"/>
        </w:rPr>
        <w:t xml:space="preserve">and any succeeding word, except in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vice president.</w:t>
      </w:r>
    </w:p>
    <w:p w:rsidR="0068439E" w:rsidRPr="00DD1FBA" w:rsidRDefault="0068439E" w:rsidP="00BE0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re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creation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of a historical scene outdoor recreation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anti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industrialism vice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mayor</w:t>
      </w:r>
    </w:p>
    <w:p w:rsidR="0068439E" w:rsidRPr="00DD1FBA" w:rsidRDefault="0068439E" w:rsidP="00BE0E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 hyphen in a compound adjective that precedes a noun. When compound adjectives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beginning with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well, ill,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little </w:t>
      </w:r>
      <w:r w:rsidRPr="00DD1FBA">
        <w:rPr>
          <w:rFonts w:asciiTheme="majorBidi" w:hAnsiTheme="majorBidi" w:cstheme="majorBidi"/>
          <w:sz w:val="24"/>
          <w:szCs w:val="24"/>
        </w:rPr>
        <w:t>are modified by an adverb, they are usually not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hyphenated. An expression made up of an adverb ending in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i/>
          <w:iCs/>
          <w:sz w:val="24"/>
          <w:szCs w:val="24"/>
        </w:rPr>
        <w:t>ly</w:t>
      </w:r>
      <w:proofErr w:type="spellEnd"/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and an adjective is not</w:t>
      </w:r>
      <w:r w:rsidR="00BE0E70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hyphenated.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dark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colored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hat The hat was dark colo</w:t>
      </w:r>
      <w:r w:rsidR="00BE0E70" w:rsidRPr="00DD1FBA">
        <w:rPr>
          <w:rFonts w:asciiTheme="majorBidi" w:hAnsiTheme="majorBidi" w:cstheme="majorBidi"/>
          <w:sz w:val="24"/>
          <w:szCs w:val="24"/>
        </w:rPr>
        <w:t>u</w:t>
      </w:r>
      <w:r w:rsidRPr="00DD1FBA">
        <w:rPr>
          <w:rFonts w:asciiTheme="majorBidi" w:hAnsiTheme="majorBidi" w:cstheme="majorBidi"/>
          <w:sz w:val="24"/>
          <w:szCs w:val="24"/>
        </w:rPr>
        <w:t>red.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lastRenderedPageBreak/>
        <w:t>a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well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known musician a very well known musician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poorly written play a tightly packed container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Hyphenate any spelled-out cardinal or ordinal number up to ninety-nine or ninety-ninth.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Hyphenate a fraction used as an adjective (but not one used as a noun).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two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thirds vote two thirds of the voters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Hyphenate two numerals to indicate a span. When you use the word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from </w:t>
      </w:r>
      <w:r w:rsidRPr="00DD1FBA">
        <w:rPr>
          <w:rFonts w:asciiTheme="majorBidi" w:hAnsiTheme="majorBidi" w:cstheme="majorBidi"/>
          <w:sz w:val="24"/>
          <w:szCs w:val="24"/>
        </w:rPr>
        <w:t>before a span,</w:t>
      </w:r>
    </w:p>
    <w:p w:rsidR="00DE7ED3" w:rsidRPr="00DD1FBA" w:rsidRDefault="0068439E" w:rsidP="00DE7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use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to </w:t>
      </w:r>
      <w:r w:rsidRPr="00DD1FBA">
        <w:rPr>
          <w:rFonts w:asciiTheme="majorBidi" w:hAnsiTheme="majorBidi" w:cstheme="majorBidi"/>
          <w:sz w:val="24"/>
          <w:szCs w:val="24"/>
        </w:rPr>
        <w:t xml:space="preserve">rather than a hyphen. When you use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between, </w:t>
      </w:r>
      <w:r w:rsidRPr="00DD1FBA">
        <w:rPr>
          <w:rFonts w:asciiTheme="majorBidi" w:hAnsiTheme="majorBidi" w:cstheme="majorBidi"/>
          <w:sz w:val="24"/>
          <w:szCs w:val="24"/>
        </w:rPr>
        <w:t xml:space="preserve">use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and.</w:t>
      </w:r>
      <w:r w:rsidR="00DE7ED3"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68439E" w:rsidRPr="00DD1FBA" w:rsidRDefault="0068439E" w:rsidP="00DE7E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pages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568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643 1914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 xml:space="preserve">1918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Pr="00DD1FBA">
        <w:rPr>
          <w:rFonts w:asciiTheme="majorBidi" w:hAnsiTheme="majorBidi" w:cstheme="majorBidi"/>
          <w:sz w:val="24"/>
          <w:szCs w:val="24"/>
        </w:rPr>
        <w:t xml:space="preserve">1914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r w:rsidRPr="00DD1FBA">
        <w:rPr>
          <w:rFonts w:asciiTheme="majorBidi" w:hAnsiTheme="majorBidi" w:cstheme="majorBidi"/>
          <w:sz w:val="24"/>
          <w:szCs w:val="24"/>
        </w:rPr>
        <w:t xml:space="preserve">1918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between </w:t>
      </w:r>
      <w:r w:rsidRPr="00DD1FBA">
        <w:rPr>
          <w:rFonts w:asciiTheme="majorBidi" w:hAnsiTheme="majorBidi" w:cstheme="majorBidi"/>
          <w:sz w:val="24"/>
          <w:szCs w:val="24"/>
        </w:rPr>
        <w:t xml:space="preserve">12:00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DD1FBA">
        <w:rPr>
          <w:rFonts w:asciiTheme="majorBidi" w:hAnsiTheme="majorBidi" w:cstheme="majorBidi"/>
          <w:sz w:val="24"/>
          <w:szCs w:val="24"/>
        </w:rPr>
        <w:t>1:45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In general divide words at the ends of lines between syllables or pronounceable parts.</w:t>
      </w:r>
    </w:p>
    <w:p w:rsidR="0068439E" w:rsidRPr="00DD1FBA" w:rsidRDefault="0068439E" w:rsidP="006843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Consult a dictionary if necessary.</w:t>
      </w:r>
    </w:p>
    <w:p w:rsidR="0088015C" w:rsidRDefault="0068439E" w:rsidP="00880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>light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ning</w:t>
      </w:r>
      <w:proofErr w:type="spellEnd"/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clip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per sell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tast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1FBA">
        <w:rPr>
          <w:rFonts w:asciiTheme="majorBidi" w:hAnsiTheme="majorBidi" w:cstheme="majorBidi"/>
          <w:sz w:val="24"/>
          <w:szCs w:val="24"/>
        </w:rPr>
        <w:t>ier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scorn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ful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short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est</w:t>
      </w:r>
      <w:proofErr w:type="spellEnd"/>
    </w:p>
    <w:p w:rsidR="0088015C" w:rsidRDefault="0088015C" w:rsidP="00880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2463D" w:rsidRPr="0088015C" w:rsidRDefault="0042463D" w:rsidP="00880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Abbreviations</w:t>
      </w:r>
    </w:p>
    <w:p w:rsidR="0088015C" w:rsidRDefault="0088015C" w:rsidP="00064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2463D" w:rsidRPr="00DD1FBA" w:rsidRDefault="0042463D" w:rsidP="00064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sz w:val="24"/>
          <w:szCs w:val="24"/>
        </w:rPr>
        <w:t xml:space="preserve">Use only one period if an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abbreviation </w:t>
      </w:r>
      <w:r w:rsidRPr="00DD1FBA">
        <w:rPr>
          <w:rFonts w:asciiTheme="majorBidi" w:hAnsiTheme="majorBidi" w:cstheme="majorBidi"/>
          <w:sz w:val="24"/>
          <w:szCs w:val="24"/>
        </w:rPr>
        <w:t>occurs at the end of a sentence that would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="0088015C">
        <w:rPr>
          <w:rFonts w:asciiTheme="majorBidi" w:hAnsiTheme="majorBidi" w:cstheme="majorBidi"/>
          <w:sz w:val="24"/>
          <w:szCs w:val="24"/>
        </w:rPr>
        <w:t xml:space="preserve">normally take a period of its </w:t>
      </w:r>
      <w:r w:rsidRPr="00DD1FBA">
        <w:rPr>
          <w:rFonts w:asciiTheme="majorBidi" w:hAnsiTheme="majorBidi" w:cstheme="majorBidi"/>
          <w:sz w:val="24"/>
          <w:szCs w:val="24"/>
        </w:rPr>
        <w:t>own.</w:t>
      </w:r>
      <w:proofErr w:type="gramEnd"/>
      <w:r w:rsidRPr="00DD1FBA">
        <w:rPr>
          <w:rFonts w:asciiTheme="majorBidi" w:hAnsiTheme="majorBidi" w:cstheme="majorBidi"/>
          <w:sz w:val="24"/>
          <w:szCs w:val="24"/>
        </w:rPr>
        <w:t xml:space="preserve"> If an abbreviation occurs at the end of a sentence that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ends with a questio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n mark or an exclamation point, </w:t>
      </w:r>
      <w:r w:rsidRPr="00DD1FBA">
        <w:rPr>
          <w:rFonts w:asciiTheme="majorBidi" w:hAnsiTheme="majorBidi" w:cstheme="majorBidi"/>
          <w:sz w:val="24"/>
          <w:szCs w:val="24"/>
        </w:rPr>
        <w:t>use the period and the second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punctuation mark.</w:t>
      </w:r>
    </w:p>
    <w:p w:rsidR="0042463D" w:rsidRPr="00DD1FBA" w:rsidRDefault="0042463D" w:rsidP="004246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D1FBA">
        <w:rPr>
          <w:rFonts w:asciiTheme="majorBidi" w:hAnsiTheme="majorBidi" w:cstheme="majorBidi"/>
          <w:sz w:val="24"/>
          <w:szCs w:val="24"/>
        </w:rPr>
        <w:t>Danitra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left at 9:00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P.M. </w:t>
      </w:r>
      <w:r w:rsidRPr="00DD1FBA">
        <w:rPr>
          <w:rFonts w:asciiTheme="majorBidi" w:hAnsiTheme="majorBidi" w:cstheme="majorBidi"/>
          <w:sz w:val="24"/>
          <w:szCs w:val="24"/>
        </w:rPr>
        <w:t xml:space="preserve">Did you read the article by Felicia Martinez,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M.D.</w:t>
      </w:r>
      <w:r w:rsidRPr="00DD1FBA">
        <w:rPr>
          <w:rFonts w:asciiTheme="majorBidi" w:hAnsiTheme="majorBidi" w:cstheme="majorBidi"/>
          <w:sz w:val="24"/>
          <w:szCs w:val="24"/>
        </w:rPr>
        <w:t>?</w:t>
      </w:r>
    </w:p>
    <w:p w:rsidR="0042463D" w:rsidRPr="00DD1FBA" w:rsidRDefault="0042463D" w:rsidP="00064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all capital letters and no periods for abbreviations that are pronounced letter by letter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or as words. Exceptions are U.S. and Washington, D.C., which do use periods.</w:t>
      </w:r>
    </w:p>
    <w:p w:rsidR="0042463D" w:rsidRPr="00DD1FBA" w:rsidRDefault="0042463D" w:rsidP="004246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NBA EPA AIDS ACT OSHA</w:t>
      </w:r>
    </w:p>
    <w:p w:rsidR="0042463D" w:rsidRPr="00DD1FBA" w:rsidRDefault="0042463D" w:rsidP="00064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the abbreviations A.M.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ante meridiem, </w:t>
      </w:r>
      <w:r w:rsidRPr="00DD1FBA">
        <w:rPr>
          <w:rFonts w:asciiTheme="majorBidi" w:hAnsiTheme="majorBidi" w:cstheme="majorBidi"/>
          <w:sz w:val="24"/>
          <w:szCs w:val="24"/>
        </w:rPr>
        <w:t>“before noon”) and P.M.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post meridiem, </w:t>
      </w:r>
      <w:r w:rsidRPr="00DD1FBA">
        <w:rPr>
          <w:rFonts w:asciiTheme="majorBidi" w:hAnsiTheme="majorBidi" w:cstheme="majorBidi"/>
          <w:sz w:val="24"/>
          <w:szCs w:val="24"/>
        </w:rPr>
        <w:t>“after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noon”) for exact times. </w:t>
      </w:r>
      <w:proofErr w:type="gramStart"/>
      <w:r w:rsidRPr="00DD1FBA">
        <w:rPr>
          <w:rFonts w:asciiTheme="majorBidi" w:hAnsiTheme="majorBidi" w:cstheme="majorBidi"/>
          <w:sz w:val="24"/>
          <w:szCs w:val="24"/>
        </w:rPr>
        <w:t>For dates use B.C. (before Christ) and, sometimes, A.D. (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anno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Domini, </w:t>
      </w:r>
      <w:r w:rsidRPr="00DD1FBA">
        <w:rPr>
          <w:rFonts w:asciiTheme="majorBidi" w:hAnsiTheme="majorBidi" w:cstheme="majorBidi"/>
          <w:sz w:val="24"/>
          <w:szCs w:val="24"/>
        </w:rPr>
        <w:t>“in the year of the Lord,” after Christ.)</w:t>
      </w:r>
      <w:proofErr w:type="gramEnd"/>
    </w:p>
    <w:p w:rsidR="0042463D" w:rsidRPr="00DD1FBA" w:rsidRDefault="0042463D" w:rsidP="000641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abbreviations for personal titles appearing before names and for those titles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indicating professional and academic degrees. When abbreviating a person’s first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and middle names, leave a space after each initial. When using three initials, use no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periods and leave no spaces between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initals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42463D" w:rsidRPr="00DD1FBA" w:rsidRDefault="0042463D" w:rsidP="004246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L. L. </w:t>
      </w:r>
      <w:r w:rsidRPr="00DD1FBA">
        <w:rPr>
          <w:rFonts w:asciiTheme="majorBidi" w:hAnsiTheme="majorBidi" w:cstheme="majorBidi"/>
          <w:sz w:val="24"/>
          <w:szCs w:val="24"/>
        </w:rPr>
        <w:t xml:space="preserve">Bean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Maj. </w:t>
      </w:r>
      <w:r w:rsidRPr="00DD1FBA">
        <w:rPr>
          <w:rFonts w:asciiTheme="majorBidi" w:hAnsiTheme="majorBidi" w:cstheme="majorBidi"/>
          <w:sz w:val="24"/>
          <w:szCs w:val="24"/>
        </w:rPr>
        <w:t xml:space="preserve">Susan Jones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Rev. </w:t>
      </w:r>
      <w:r w:rsidRPr="00DD1FBA">
        <w:rPr>
          <w:rFonts w:asciiTheme="majorBidi" w:hAnsiTheme="majorBidi" w:cstheme="majorBidi"/>
          <w:sz w:val="24"/>
          <w:szCs w:val="24"/>
        </w:rPr>
        <w:t xml:space="preserve">Robert Davis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Jr. </w:t>
      </w:r>
      <w:r w:rsidRPr="00DD1FBA">
        <w:rPr>
          <w:rFonts w:asciiTheme="majorBidi" w:hAnsiTheme="majorBidi" w:cstheme="majorBidi"/>
          <w:sz w:val="24"/>
          <w:szCs w:val="24"/>
        </w:rPr>
        <w:t xml:space="preserve">Anna Wang,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Ph.D. JFK</w:t>
      </w:r>
    </w:p>
    <w:p w:rsidR="0042463D" w:rsidRPr="00DD1FBA" w:rsidRDefault="0042463D" w:rsidP="001C23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Abbreviate units of measure used with numerals in technical or scientific writing. Do not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abbreviate units of measure in ordinary prose, however. These abbreviations stand for</w:t>
      </w:r>
      <w:r w:rsidR="00064114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plural as well as singular units. Metric abbreviations do not require periods.</w:t>
      </w:r>
    </w:p>
    <w:p w:rsidR="0042463D" w:rsidRPr="00DD1FBA" w:rsidRDefault="0042463D" w:rsidP="00C21E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D1FBA">
        <w:rPr>
          <w:rFonts w:asciiTheme="majorBidi" w:hAnsiTheme="majorBidi" w:cstheme="majorBidi"/>
          <w:b/>
          <w:bCs/>
          <w:sz w:val="24"/>
          <w:szCs w:val="24"/>
        </w:rPr>
        <w:t>mm</w:t>
      </w:r>
      <w:proofErr w:type="gramEnd"/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millimeter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oz. </w:t>
      </w:r>
      <w:r w:rsidRPr="00DD1FBA">
        <w:rPr>
          <w:rFonts w:asciiTheme="majorBidi" w:hAnsiTheme="majorBidi" w:cstheme="majorBidi"/>
          <w:sz w:val="24"/>
          <w:szCs w:val="24"/>
        </w:rPr>
        <w:t xml:space="preserve">ounce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kg </w:t>
      </w:r>
      <w:r w:rsidRPr="00DD1FBA">
        <w:rPr>
          <w:rFonts w:asciiTheme="majorBidi" w:hAnsiTheme="majorBidi" w:cstheme="majorBidi"/>
          <w:sz w:val="24"/>
          <w:szCs w:val="24"/>
        </w:rPr>
        <w:t xml:space="preserve">kilogram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m </w:t>
      </w:r>
      <w:r w:rsidRPr="00DD1FBA">
        <w:rPr>
          <w:rFonts w:asciiTheme="majorBidi" w:hAnsiTheme="majorBidi" w:cstheme="majorBidi"/>
          <w:sz w:val="24"/>
          <w:szCs w:val="24"/>
        </w:rPr>
        <w:t>meter</w:t>
      </w:r>
      <w:r w:rsidR="00C21E67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tsp. </w:t>
      </w:r>
      <w:r w:rsidRPr="00DD1FBA">
        <w:rPr>
          <w:rFonts w:asciiTheme="majorBidi" w:hAnsiTheme="majorBidi" w:cstheme="majorBidi"/>
          <w:sz w:val="24"/>
          <w:szCs w:val="24"/>
        </w:rPr>
        <w:t xml:space="preserve">teaspoon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lb. </w:t>
      </w:r>
      <w:r w:rsidRPr="00DD1FBA">
        <w:rPr>
          <w:rFonts w:asciiTheme="majorBidi" w:hAnsiTheme="majorBidi" w:cstheme="majorBidi"/>
          <w:sz w:val="24"/>
          <w:szCs w:val="24"/>
        </w:rPr>
        <w:t xml:space="preserve">pound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km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kilometer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in. </w:t>
      </w:r>
      <w:r w:rsidRPr="00DD1FBA">
        <w:rPr>
          <w:rFonts w:asciiTheme="majorBidi" w:hAnsiTheme="majorBidi" w:cstheme="majorBidi"/>
          <w:sz w:val="24"/>
          <w:szCs w:val="24"/>
        </w:rPr>
        <w:t>inch</w:t>
      </w:r>
      <w:r w:rsidR="00C21E67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1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liter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yd. </w:t>
      </w:r>
      <w:r w:rsidRPr="00DD1FBA">
        <w:rPr>
          <w:rFonts w:asciiTheme="majorBidi" w:hAnsiTheme="majorBidi" w:cstheme="majorBidi"/>
          <w:sz w:val="24"/>
          <w:szCs w:val="24"/>
        </w:rPr>
        <w:t xml:space="preserve">yard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qt. </w:t>
      </w:r>
      <w:r w:rsidRPr="00DD1FBA">
        <w:rPr>
          <w:rFonts w:asciiTheme="majorBidi" w:hAnsiTheme="majorBidi" w:cstheme="majorBidi"/>
          <w:sz w:val="24"/>
          <w:szCs w:val="24"/>
        </w:rPr>
        <w:t xml:space="preserve">quart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g </w:t>
      </w:r>
      <w:r w:rsidRPr="00DD1FBA">
        <w:rPr>
          <w:rFonts w:asciiTheme="majorBidi" w:hAnsiTheme="majorBidi" w:cstheme="majorBidi"/>
          <w:sz w:val="24"/>
          <w:szCs w:val="24"/>
        </w:rPr>
        <w:t>gram</w:t>
      </w:r>
    </w:p>
    <w:p w:rsidR="00752595" w:rsidRDefault="00752595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>Numbers and Numerals</w:t>
      </w:r>
    </w:p>
    <w:p w:rsidR="00832AF6" w:rsidRDefault="00832AF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Spell out any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number </w:t>
      </w:r>
      <w:r w:rsidRPr="00DD1FBA">
        <w:rPr>
          <w:rFonts w:asciiTheme="majorBidi" w:hAnsiTheme="majorBidi" w:cstheme="majorBidi"/>
          <w:sz w:val="24"/>
          <w:szCs w:val="24"/>
        </w:rPr>
        <w:t>that occurs at the beginning of a sentence. Also spell out cardinal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and ordinal numbers that can be written in one or two words. Numbers written in more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than two words are usually expressed in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numerals </w:t>
      </w:r>
      <w:r w:rsidRPr="00DD1FBA">
        <w:rPr>
          <w:rFonts w:asciiTheme="majorBidi" w:hAnsiTheme="majorBidi" w:cstheme="majorBidi"/>
          <w:sz w:val="24"/>
          <w:szCs w:val="24"/>
        </w:rPr>
        <w:t>(numbers expressed in figures). A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very large number can be written as a numeral followed by a noun of amount, such as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million </w:t>
      </w:r>
      <w:r w:rsidRPr="00DD1FBA">
        <w:rPr>
          <w:rFonts w:asciiTheme="majorBidi" w:hAnsiTheme="majorBidi" w:cstheme="majorBidi"/>
          <w:sz w:val="24"/>
          <w:szCs w:val="24"/>
        </w:rPr>
        <w:t xml:space="preserve">or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billion.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Three hundred and sixty-four </w:t>
      </w:r>
      <w:r w:rsidRPr="00DD1FBA">
        <w:rPr>
          <w:rFonts w:asciiTheme="majorBidi" w:hAnsiTheme="majorBidi" w:cstheme="majorBidi"/>
          <w:sz w:val="24"/>
          <w:szCs w:val="24"/>
        </w:rPr>
        <w:t>people signed up for the home energy audit.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Mars has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two </w:t>
      </w:r>
      <w:r w:rsidRPr="00DD1FBA">
        <w:rPr>
          <w:rFonts w:asciiTheme="majorBidi" w:hAnsiTheme="majorBidi" w:cstheme="majorBidi"/>
          <w:sz w:val="24"/>
          <w:szCs w:val="24"/>
        </w:rPr>
        <w:t xml:space="preserve">moons,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Deimos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DD1FBA">
        <w:rPr>
          <w:rFonts w:asciiTheme="majorBidi" w:hAnsiTheme="majorBidi" w:cstheme="majorBidi"/>
          <w:sz w:val="24"/>
          <w:szCs w:val="24"/>
        </w:rPr>
        <w:t>Phobos</w:t>
      </w:r>
      <w:proofErr w:type="spellEnd"/>
      <w:r w:rsidRPr="00DD1FBA">
        <w:rPr>
          <w:rFonts w:asciiTheme="majorBidi" w:hAnsiTheme="majorBidi" w:cstheme="majorBidi"/>
          <w:sz w:val="24"/>
          <w:szCs w:val="24"/>
        </w:rPr>
        <w:t>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The earth’s population is now thought to be about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5.8 billion </w:t>
      </w:r>
      <w:r w:rsidRPr="00DD1FBA">
        <w:rPr>
          <w:rFonts w:asciiTheme="majorBidi" w:hAnsiTheme="majorBidi" w:cstheme="majorBidi"/>
          <w:sz w:val="24"/>
          <w:szCs w:val="24"/>
        </w:rPr>
        <w:t>people.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If related numbers appear in the same sentence and some can be written out while others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should appear as numerals, use all numerals.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More than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350 </w:t>
      </w:r>
      <w:r w:rsidRPr="00DD1FBA">
        <w:rPr>
          <w:rFonts w:asciiTheme="majorBidi" w:hAnsiTheme="majorBidi" w:cstheme="majorBidi"/>
          <w:sz w:val="24"/>
          <w:szCs w:val="24"/>
        </w:rPr>
        <w:t xml:space="preserve">entries were received, but only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12 </w:t>
      </w:r>
      <w:r w:rsidRPr="00DD1FBA">
        <w:rPr>
          <w:rFonts w:asciiTheme="majorBidi" w:hAnsiTheme="majorBidi" w:cstheme="majorBidi"/>
          <w:sz w:val="24"/>
          <w:szCs w:val="24"/>
        </w:rPr>
        <w:t>were selected for the final round of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judging.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numerals to express decimals, percentages, and amounts of money involving both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dollars and cents. Write out amounts of money that can be written in one or two words.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Multiply that sum by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$2.78 </w:t>
      </w:r>
      <w:r w:rsidRPr="00DD1FBA">
        <w:rPr>
          <w:rFonts w:asciiTheme="majorBidi" w:hAnsiTheme="majorBidi" w:cstheme="majorBidi"/>
          <w:sz w:val="24"/>
          <w:szCs w:val="24"/>
        </w:rPr>
        <w:t>to get the right answer.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Dad paid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thirty-nine </w:t>
      </w:r>
      <w:r w:rsidRPr="00DD1FBA">
        <w:rPr>
          <w:rFonts w:asciiTheme="majorBidi" w:hAnsiTheme="majorBidi" w:cstheme="majorBidi"/>
          <w:sz w:val="24"/>
          <w:szCs w:val="24"/>
        </w:rPr>
        <w:t>cents a pound for these slightly bruised peaches.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numerals to express the year and the day, to express the precise time, and with the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abbreviations A.M. and P.M. Spell out expressions of time that are approximate or that do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not use the abbreviations A.M. or P.M.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Author Maxine Hong Kingston was born on October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27, 1940, </w:t>
      </w:r>
      <w:r w:rsidRPr="00DD1FBA">
        <w:rPr>
          <w:rFonts w:asciiTheme="majorBidi" w:hAnsiTheme="majorBidi" w:cstheme="majorBidi"/>
          <w:sz w:val="24"/>
          <w:szCs w:val="24"/>
        </w:rPr>
        <w:t>in Stockton, California.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Volunteers should meet at the shelter house at around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nine </w:t>
      </w:r>
      <w:r w:rsidRPr="00DD1FBA">
        <w:rPr>
          <w:rFonts w:asciiTheme="majorBidi" w:hAnsiTheme="majorBidi" w:cstheme="majorBidi"/>
          <w:sz w:val="24"/>
          <w:szCs w:val="24"/>
        </w:rPr>
        <w:t>o’clock in the morning.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lastRenderedPageBreak/>
        <w:t xml:space="preserve">To express a century when the word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 xml:space="preserve">century </w:t>
      </w:r>
      <w:r w:rsidRPr="00DD1FBA">
        <w:rPr>
          <w:rFonts w:asciiTheme="majorBidi" w:hAnsiTheme="majorBidi" w:cstheme="majorBidi"/>
          <w:sz w:val="24"/>
          <w:szCs w:val="24"/>
        </w:rPr>
        <w:t>is used, spell out the number. To express a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decade when the century is clear from the context, spell out the number. When a century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 xml:space="preserve">and a decade are expressed as a single unit, use numerals followed by an </w:t>
      </w:r>
      <w:r w:rsidRPr="00DD1FBA">
        <w:rPr>
          <w:rFonts w:asciiTheme="majorBidi" w:hAnsiTheme="majorBidi" w:cstheme="majorBidi"/>
          <w:i/>
          <w:iCs/>
          <w:sz w:val="24"/>
          <w:szCs w:val="24"/>
        </w:rPr>
        <w:t>-s.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These coins were used in the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fourth </w:t>
      </w:r>
      <w:r w:rsidRPr="00DD1FBA">
        <w:rPr>
          <w:rFonts w:asciiTheme="majorBidi" w:hAnsiTheme="majorBidi" w:cstheme="majorBidi"/>
          <w:sz w:val="24"/>
          <w:szCs w:val="24"/>
        </w:rPr>
        <w:t>century!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Buddy Holly was one of the superstars of rock and roll in the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fifties.</w:t>
      </w:r>
    </w:p>
    <w:p w:rsidR="00A11066" w:rsidRPr="00DD1FBA" w:rsidRDefault="00A11066" w:rsidP="00A110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According to the author, the modern world was born during the decade of the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>1820s.</w:t>
      </w:r>
    </w:p>
    <w:p w:rsidR="00A11066" w:rsidRPr="00DD1FBA" w:rsidRDefault="00A11066" w:rsidP="00E77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>Use numerals for streets and avenues numbered above ten and for all house, apartment,</w:t>
      </w:r>
      <w:r w:rsidR="00E77DFE" w:rsidRPr="00DD1FBA">
        <w:rPr>
          <w:rFonts w:asciiTheme="majorBidi" w:hAnsiTheme="majorBidi" w:cstheme="majorBidi"/>
          <w:sz w:val="24"/>
          <w:szCs w:val="24"/>
        </w:rPr>
        <w:t xml:space="preserve"> </w:t>
      </w:r>
      <w:r w:rsidRPr="00DD1FBA">
        <w:rPr>
          <w:rFonts w:asciiTheme="majorBidi" w:hAnsiTheme="majorBidi" w:cstheme="majorBidi"/>
          <w:sz w:val="24"/>
          <w:szCs w:val="24"/>
        </w:rPr>
        <w:t>and room numbers. Spell out numbered streets and avenues with a number of ten or under.</w:t>
      </w:r>
    </w:p>
    <w:p w:rsidR="001F0A2A" w:rsidRDefault="00A11066" w:rsidP="007E2001">
      <w:pPr>
        <w:rPr>
          <w:rFonts w:asciiTheme="majorBidi" w:hAnsiTheme="majorBidi" w:cstheme="majorBidi"/>
          <w:sz w:val="24"/>
          <w:szCs w:val="24"/>
        </w:rPr>
      </w:pPr>
      <w:r w:rsidRPr="00DD1FBA">
        <w:rPr>
          <w:rFonts w:asciiTheme="majorBidi" w:hAnsiTheme="majorBidi" w:cstheme="majorBidi"/>
          <w:sz w:val="24"/>
          <w:szCs w:val="24"/>
        </w:rPr>
        <w:t xml:space="preserve">I think this dog belongs to the woman in Apartment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12G </w:t>
      </w:r>
      <w:r w:rsidRPr="00DD1FBA">
        <w:rPr>
          <w:rFonts w:asciiTheme="majorBidi" w:hAnsiTheme="majorBidi" w:cstheme="majorBidi"/>
          <w:sz w:val="24"/>
          <w:szCs w:val="24"/>
        </w:rPr>
        <w:t xml:space="preserve">on </w:t>
      </w:r>
      <w:r w:rsidRPr="00DD1FBA">
        <w:rPr>
          <w:rFonts w:asciiTheme="majorBidi" w:hAnsiTheme="majorBidi" w:cstheme="majorBidi"/>
          <w:b/>
          <w:bCs/>
          <w:sz w:val="24"/>
          <w:szCs w:val="24"/>
        </w:rPr>
        <w:t xml:space="preserve">Third </w:t>
      </w:r>
      <w:r w:rsidRPr="00DD1FBA">
        <w:rPr>
          <w:rFonts w:asciiTheme="majorBidi" w:hAnsiTheme="majorBidi" w:cstheme="majorBidi"/>
          <w:sz w:val="24"/>
          <w:szCs w:val="24"/>
        </w:rPr>
        <w:t>Avenue.</w:t>
      </w:r>
    </w:p>
    <w:p w:rsidR="007E2001" w:rsidRPr="007E2001" w:rsidRDefault="007E2001" w:rsidP="001C23B6">
      <w:pPr>
        <w:tabs>
          <w:tab w:val="left" w:pos="3828"/>
        </w:tabs>
        <w:rPr>
          <w:rFonts w:asciiTheme="majorBidi" w:hAnsiTheme="majorBidi" w:cstheme="majorBidi"/>
          <w:sz w:val="24"/>
          <w:szCs w:val="24"/>
        </w:rPr>
      </w:pPr>
    </w:p>
    <w:sectPr w:rsidR="007E2001" w:rsidRPr="007E2001" w:rsidSect="005A00A6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7B32"/>
    <w:rsid w:val="000462FD"/>
    <w:rsid w:val="00064114"/>
    <w:rsid w:val="000D0A31"/>
    <w:rsid w:val="00107871"/>
    <w:rsid w:val="001921BC"/>
    <w:rsid w:val="001A1D69"/>
    <w:rsid w:val="001C23B6"/>
    <w:rsid w:val="001F0A2A"/>
    <w:rsid w:val="00231875"/>
    <w:rsid w:val="002A1B18"/>
    <w:rsid w:val="002C0F81"/>
    <w:rsid w:val="002E3458"/>
    <w:rsid w:val="0036733C"/>
    <w:rsid w:val="003A5C32"/>
    <w:rsid w:val="004077E9"/>
    <w:rsid w:val="0042463D"/>
    <w:rsid w:val="00472A5E"/>
    <w:rsid w:val="004836D2"/>
    <w:rsid w:val="00487BDC"/>
    <w:rsid w:val="004D6B90"/>
    <w:rsid w:val="005A00A6"/>
    <w:rsid w:val="005D39A5"/>
    <w:rsid w:val="005E2B36"/>
    <w:rsid w:val="0060361E"/>
    <w:rsid w:val="0068439E"/>
    <w:rsid w:val="006A311A"/>
    <w:rsid w:val="006C4729"/>
    <w:rsid w:val="006F7EF0"/>
    <w:rsid w:val="00752595"/>
    <w:rsid w:val="007541A5"/>
    <w:rsid w:val="00772343"/>
    <w:rsid w:val="007E2001"/>
    <w:rsid w:val="00832AF6"/>
    <w:rsid w:val="00857B32"/>
    <w:rsid w:val="00863C0C"/>
    <w:rsid w:val="00873B5B"/>
    <w:rsid w:val="0088015C"/>
    <w:rsid w:val="008861E0"/>
    <w:rsid w:val="00913A5B"/>
    <w:rsid w:val="00976BFC"/>
    <w:rsid w:val="009C2C7E"/>
    <w:rsid w:val="00A11066"/>
    <w:rsid w:val="00A3679F"/>
    <w:rsid w:val="00A472D7"/>
    <w:rsid w:val="00A775F5"/>
    <w:rsid w:val="00A81836"/>
    <w:rsid w:val="00B35BFA"/>
    <w:rsid w:val="00BE0E70"/>
    <w:rsid w:val="00C21E67"/>
    <w:rsid w:val="00C61D39"/>
    <w:rsid w:val="00C65DAC"/>
    <w:rsid w:val="00C86792"/>
    <w:rsid w:val="00D20987"/>
    <w:rsid w:val="00D771CD"/>
    <w:rsid w:val="00D851B2"/>
    <w:rsid w:val="00DD1FBA"/>
    <w:rsid w:val="00DE7ED3"/>
    <w:rsid w:val="00E77DFE"/>
    <w:rsid w:val="00E90808"/>
    <w:rsid w:val="00EF686F"/>
    <w:rsid w:val="00F16A85"/>
    <w:rsid w:val="00F26CE4"/>
    <w:rsid w:val="00F379DB"/>
    <w:rsid w:val="00FA1B68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51</cp:revision>
  <dcterms:created xsi:type="dcterms:W3CDTF">2020-03-29T19:21:00Z</dcterms:created>
  <dcterms:modified xsi:type="dcterms:W3CDTF">2020-03-29T20:16:00Z</dcterms:modified>
</cp:coreProperties>
</file>