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EB7" w:rsidRPr="007C4A21" w:rsidRDefault="008E2EB7" w:rsidP="008E2EB7">
      <w:pPr>
        <w:bidi/>
        <w:spacing w:after="0" w:line="240" w:lineRule="auto"/>
        <w:jc w:val="center"/>
        <w:rPr>
          <w:rFonts w:ascii="Arabic Typesetting" w:eastAsia="Times New Roman" w:hAnsi="Arabic Typesetting" w:cs="Arabic Typesetting"/>
          <w:b/>
          <w:bCs/>
          <w:sz w:val="36"/>
          <w:szCs w:val="36"/>
          <w:rtl/>
          <w:lang w:eastAsia="fr-FR" w:bidi="ar-DZ"/>
        </w:rPr>
      </w:pPr>
      <w:r w:rsidRPr="007C4A21">
        <w:rPr>
          <w:rFonts w:ascii="Arabic Typesetting" w:eastAsia="Times New Roman" w:hAnsi="Arabic Typesetting" w:cs="Arabic Typesetting"/>
          <w:b/>
          <w:bCs/>
          <w:noProof/>
          <w:sz w:val="36"/>
          <w:szCs w:val="36"/>
          <w:rtl/>
          <w:lang w:eastAsia="fr-FR"/>
        </w:rPr>
        <w:drawing>
          <wp:anchor distT="0" distB="0" distL="114300" distR="114300" simplePos="0" relativeHeight="251659264" behindDoc="0" locked="0" layoutInCell="1" allowOverlap="1">
            <wp:simplePos x="0" y="0"/>
            <wp:positionH relativeFrom="column">
              <wp:posOffset>-99060</wp:posOffset>
            </wp:positionH>
            <wp:positionV relativeFrom="paragraph">
              <wp:posOffset>-95885</wp:posOffset>
            </wp:positionV>
            <wp:extent cx="831215" cy="839470"/>
            <wp:effectExtent l="19050" t="0" r="6985" b="0"/>
            <wp:wrapNone/>
            <wp:docPr id="1" name="Image 2" descr="Sans ti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Sans titre"/>
                    <pic:cNvPicPr>
                      <a:picLocks noChangeAspect="1" noChangeArrowheads="1"/>
                    </pic:cNvPicPr>
                  </pic:nvPicPr>
                  <pic:blipFill>
                    <a:blip r:embed="rId5" cstate="print"/>
                    <a:srcRect/>
                    <a:stretch>
                      <a:fillRect/>
                    </a:stretch>
                  </pic:blipFill>
                  <pic:spPr bwMode="auto">
                    <a:xfrm>
                      <a:off x="0" y="0"/>
                      <a:ext cx="831215" cy="839470"/>
                    </a:xfrm>
                    <a:prstGeom prst="rect">
                      <a:avLst/>
                    </a:prstGeom>
                    <a:noFill/>
                    <a:ln w="9525">
                      <a:noFill/>
                      <a:miter lim="800000"/>
                      <a:headEnd/>
                      <a:tailEnd/>
                    </a:ln>
                  </pic:spPr>
                </pic:pic>
              </a:graphicData>
            </a:graphic>
          </wp:anchor>
        </w:drawing>
      </w:r>
      <w:r w:rsidRPr="007C4A21">
        <w:rPr>
          <w:rFonts w:ascii="Arabic Typesetting" w:eastAsia="Times New Roman" w:hAnsi="Arabic Typesetting" w:cs="Arabic Typesetting"/>
          <w:b/>
          <w:bCs/>
          <w:noProof/>
          <w:sz w:val="36"/>
          <w:szCs w:val="36"/>
          <w:rtl/>
          <w:lang w:eastAsia="fr-FR"/>
        </w:rPr>
        <w:drawing>
          <wp:anchor distT="0" distB="0" distL="114300" distR="114300" simplePos="0" relativeHeight="251660288" behindDoc="0" locked="0" layoutInCell="1" allowOverlap="1">
            <wp:simplePos x="0" y="0"/>
            <wp:positionH relativeFrom="margin">
              <wp:posOffset>5345430</wp:posOffset>
            </wp:positionH>
            <wp:positionV relativeFrom="paragraph">
              <wp:posOffset>0</wp:posOffset>
            </wp:positionV>
            <wp:extent cx="754380" cy="744220"/>
            <wp:effectExtent l="19050" t="0" r="7620" b="0"/>
            <wp:wrapNone/>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6" cstate="print"/>
                    <a:srcRect l="13828" t="15521" r="14565" b="14166"/>
                    <a:stretch>
                      <a:fillRect/>
                    </a:stretch>
                  </pic:blipFill>
                  <pic:spPr bwMode="auto">
                    <a:xfrm>
                      <a:off x="0" y="0"/>
                      <a:ext cx="754380" cy="744220"/>
                    </a:xfrm>
                    <a:prstGeom prst="rect">
                      <a:avLst/>
                    </a:prstGeom>
                    <a:noFill/>
                    <a:ln w="9525">
                      <a:noFill/>
                      <a:miter lim="800000"/>
                      <a:headEnd/>
                      <a:tailEnd/>
                    </a:ln>
                  </pic:spPr>
                </pic:pic>
              </a:graphicData>
            </a:graphic>
          </wp:anchor>
        </w:drawing>
      </w:r>
      <w:r w:rsidRPr="007C4A21">
        <w:rPr>
          <w:rFonts w:ascii="Arabic Typesetting" w:eastAsia="Times New Roman" w:hAnsi="Arabic Typesetting" w:cs="Arabic Typesetting"/>
          <w:b/>
          <w:bCs/>
          <w:sz w:val="36"/>
          <w:szCs w:val="36"/>
          <w:rtl/>
          <w:lang w:eastAsia="fr-FR" w:bidi="ar-DZ"/>
        </w:rPr>
        <w:t xml:space="preserve">جامعة محمد </w:t>
      </w:r>
      <w:proofErr w:type="spellStart"/>
      <w:r w:rsidRPr="007C4A21">
        <w:rPr>
          <w:rFonts w:ascii="Arabic Typesetting" w:eastAsia="Times New Roman" w:hAnsi="Arabic Typesetting" w:cs="Arabic Typesetting"/>
          <w:b/>
          <w:bCs/>
          <w:sz w:val="36"/>
          <w:szCs w:val="36"/>
          <w:rtl/>
          <w:lang w:eastAsia="fr-FR" w:bidi="ar-DZ"/>
        </w:rPr>
        <w:t>لمين</w:t>
      </w:r>
      <w:proofErr w:type="spellEnd"/>
      <w:r w:rsidRPr="007C4A21">
        <w:rPr>
          <w:rFonts w:ascii="Arabic Typesetting" w:eastAsia="Times New Roman" w:hAnsi="Arabic Typesetting" w:cs="Arabic Typesetting"/>
          <w:b/>
          <w:bCs/>
          <w:sz w:val="36"/>
          <w:szCs w:val="36"/>
          <w:rtl/>
          <w:lang w:eastAsia="fr-FR" w:bidi="ar-DZ"/>
        </w:rPr>
        <w:t xml:space="preserve"> </w:t>
      </w:r>
      <w:proofErr w:type="spellStart"/>
      <w:r w:rsidRPr="007C4A21">
        <w:rPr>
          <w:rFonts w:ascii="Arabic Typesetting" w:eastAsia="Times New Roman" w:hAnsi="Arabic Typesetting" w:cs="Arabic Typesetting"/>
          <w:b/>
          <w:bCs/>
          <w:sz w:val="36"/>
          <w:szCs w:val="36"/>
          <w:rtl/>
          <w:lang w:eastAsia="fr-FR" w:bidi="ar-DZ"/>
        </w:rPr>
        <w:t>دباغين-</w:t>
      </w:r>
      <w:proofErr w:type="spellEnd"/>
      <w:r w:rsidRPr="007C4A21">
        <w:rPr>
          <w:rFonts w:ascii="Arabic Typesetting" w:eastAsia="Times New Roman" w:hAnsi="Arabic Typesetting" w:cs="Arabic Typesetting"/>
          <w:b/>
          <w:bCs/>
          <w:sz w:val="36"/>
          <w:szCs w:val="36"/>
          <w:rtl/>
          <w:lang w:eastAsia="fr-FR" w:bidi="ar-DZ"/>
        </w:rPr>
        <w:t xml:space="preserve"> </w:t>
      </w:r>
      <w:proofErr w:type="spellStart"/>
      <w:r w:rsidRPr="007C4A21">
        <w:rPr>
          <w:rFonts w:ascii="Arabic Typesetting" w:eastAsia="Times New Roman" w:hAnsi="Arabic Typesetting" w:cs="Arabic Typesetting"/>
          <w:b/>
          <w:bCs/>
          <w:sz w:val="36"/>
          <w:szCs w:val="36"/>
          <w:rtl/>
          <w:lang w:eastAsia="fr-FR" w:bidi="ar-DZ"/>
        </w:rPr>
        <w:t>سطيف</w:t>
      </w:r>
      <w:proofErr w:type="spellEnd"/>
      <w:r w:rsidRPr="007C4A21">
        <w:rPr>
          <w:rFonts w:ascii="Arabic Typesetting" w:eastAsia="Times New Roman" w:hAnsi="Arabic Typesetting" w:cs="Arabic Typesetting"/>
          <w:b/>
          <w:bCs/>
          <w:sz w:val="36"/>
          <w:szCs w:val="36"/>
          <w:rtl/>
          <w:lang w:eastAsia="fr-FR" w:bidi="ar-DZ"/>
        </w:rPr>
        <w:t xml:space="preserve"> 2</w:t>
      </w:r>
    </w:p>
    <w:p w:rsidR="008E2EB7" w:rsidRPr="007C4A21" w:rsidRDefault="008E2EB7" w:rsidP="008E2EB7">
      <w:pPr>
        <w:bidi/>
        <w:spacing w:after="0" w:line="240" w:lineRule="auto"/>
        <w:jc w:val="center"/>
        <w:rPr>
          <w:rFonts w:ascii="Arabic Typesetting" w:eastAsia="Times New Roman" w:hAnsi="Arabic Typesetting" w:cs="Arabic Typesetting"/>
          <w:b/>
          <w:bCs/>
          <w:sz w:val="36"/>
          <w:szCs w:val="36"/>
          <w:lang w:eastAsia="fr-FR" w:bidi="ar-DZ"/>
        </w:rPr>
      </w:pPr>
      <w:r w:rsidRPr="007C4A21">
        <w:rPr>
          <w:rFonts w:ascii="Arabic Typesetting" w:eastAsia="Times New Roman" w:hAnsi="Arabic Typesetting" w:cs="Arabic Typesetting"/>
          <w:b/>
          <w:bCs/>
          <w:sz w:val="36"/>
          <w:szCs w:val="36"/>
          <w:rtl/>
          <w:lang w:eastAsia="fr-FR" w:bidi="ar-DZ"/>
        </w:rPr>
        <w:t>كلية الحقوق والعلوم السياسية</w:t>
      </w:r>
    </w:p>
    <w:p w:rsidR="008E2EB7" w:rsidRPr="007C4A21" w:rsidRDefault="008E2EB7" w:rsidP="008E2EB7">
      <w:pPr>
        <w:bidi/>
        <w:spacing w:after="0" w:line="240" w:lineRule="auto"/>
        <w:jc w:val="center"/>
        <w:rPr>
          <w:rFonts w:ascii="Arabic Typesetting" w:eastAsia="Times New Roman" w:hAnsi="Arabic Typesetting" w:cs="Arabic Typesetting"/>
          <w:b/>
          <w:bCs/>
          <w:sz w:val="36"/>
          <w:szCs w:val="36"/>
          <w:lang w:eastAsia="fr-FR" w:bidi="ar-DZ"/>
        </w:rPr>
      </w:pPr>
    </w:p>
    <w:p w:rsidR="008E2EB7" w:rsidRPr="007C4A21" w:rsidRDefault="008E2EB7" w:rsidP="008E2EB7">
      <w:pPr>
        <w:bidi/>
        <w:spacing w:after="0" w:line="240" w:lineRule="auto"/>
        <w:jc w:val="center"/>
        <w:rPr>
          <w:rFonts w:ascii="Arabic Typesetting" w:eastAsia="Times New Roman" w:hAnsi="Arabic Typesetting" w:cs="Arabic Typesetting"/>
          <w:b/>
          <w:bCs/>
          <w:sz w:val="36"/>
          <w:szCs w:val="36"/>
          <w:rtl/>
          <w:lang w:eastAsia="fr-FR" w:bidi="ar-DZ"/>
        </w:rPr>
      </w:pPr>
      <w:r w:rsidRPr="007C4A21">
        <w:rPr>
          <w:rFonts w:ascii="Arabic Typesetting" w:eastAsia="Times New Roman" w:hAnsi="Arabic Typesetting" w:cs="Arabic Typesetting" w:hint="cs"/>
          <w:b/>
          <w:bCs/>
          <w:sz w:val="36"/>
          <w:szCs w:val="36"/>
          <w:rtl/>
          <w:lang w:eastAsia="fr-FR" w:bidi="ar-DZ"/>
        </w:rPr>
        <w:t>قسم الحقوق</w:t>
      </w:r>
    </w:p>
    <w:p w:rsidR="008E2EB7" w:rsidRPr="007C4A21" w:rsidRDefault="008E2EB7" w:rsidP="008E2EB7">
      <w:pPr>
        <w:bidi/>
        <w:spacing w:after="0" w:line="240" w:lineRule="auto"/>
        <w:jc w:val="center"/>
        <w:rPr>
          <w:rFonts w:ascii="Arabic Typesetting" w:eastAsia="Times New Roman" w:hAnsi="Arabic Typesetting" w:cs="Arabic Typesetting"/>
          <w:b/>
          <w:bCs/>
          <w:sz w:val="18"/>
          <w:szCs w:val="18"/>
          <w:rtl/>
          <w:lang w:eastAsia="fr-FR" w:bidi="ar-DZ"/>
        </w:rPr>
      </w:pPr>
      <w:r w:rsidRPr="007C4A21">
        <w:rPr>
          <w:rFonts w:ascii="Arabic Typesetting" w:eastAsia="Times New Roman" w:hAnsi="Arabic Typesetting" w:cs="Arabic Typesetting" w:hint="cs"/>
          <w:b/>
          <w:bCs/>
          <w:sz w:val="36"/>
          <w:szCs w:val="36"/>
          <w:rtl/>
          <w:lang w:eastAsia="fr-FR" w:bidi="ar-DZ"/>
        </w:rPr>
        <w:t xml:space="preserve">السنة الثانية حقوق </w:t>
      </w:r>
      <w:proofErr w:type="spellStart"/>
      <w:r w:rsidRPr="007C4A21">
        <w:rPr>
          <w:rFonts w:ascii="Arabic Typesetting" w:eastAsia="Times New Roman" w:hAnsi="Arabic Typesetting" w:cs="Arabic Typesetting"/>
          <w:b/>
          <w:bCs/>
          <w:sz w:val="36"/>
          <w:szCs w:val="36"/>
          <w:rtl/>
          <w:lang w:eastAsia="fr-FR" w:bidi="ar-DZ"/>
        </w:rPr>
        <w:t>–</w:t>
      </w:r>
      <w:proofErr w:type="spellEnd"/>
      <w:r w:rsidRPr="007C4A21">
        <w:rPr>
          <w:rFonts w:ascii="Arabic Typesetting" w:eastAsia="Times New Roman" w:hAnsi="Arabic Typesetting" w:cs="Arabic Typesetting" w:hint="cs"/>
          <w:b/>
          <w:bCs/>
          <w:sz w:val="36"/>
          <w:szCs w:val="36"/>
          <w:rtl/>
          <w:lang w:eastAsia="fr-FR" w:bidi="ar-DZ"/>
        </w:rPr>
        <w:t xml:space="preserve">  مقياس قانون العمل </w:t>
      </w:r>
    </w:p>
    <w:p w:rsidR="009F7C53" w:rsidRPr="008E2EB7" w:rsidRDefault="009F7C53" w:rsidP="008E2EB7">
      <w:pPr>
        <w:bidi/>
        <w:jc w:val="both"/>
        <w:rPr>
          <w:rFonts w:ascii="Sakkal Majalla" w:hAnsi="Sakkal Majalla" w:cs="Sakkal Majalla"/>
          <w:sz w:val="28"/>
          <w:szCs w:val="28"/>
          <w:lang w:bidi="ar-DZ"/>
        </w:rPr>
      </w:pPr>
    </w:p>
    <w:p w:rsidR="008E2EB7" w:rsidRPr="008E2EB7" w:rsidRDefault="008E2EB7" w:rsidP="008E2EB7">
      <w:pPr>
        <w:bidi/>
        <w:jc w:val="both"/>
        <w:rPr>
          <w:rFonts w:ascii="Sakkal Majalla" w:hAnsi="Sakkal Majalla" w:cs="Sakkal Majalla"/>
          <w:b/>
          <w:bCs/>
          <w:color w:val="FF0000"/>
          <w:sz w:val="28"/>
          <w:szCs w:val="28"/>
          <w:rtl/>
        </w:rPr>
      </w:pPr>
      <w:proofErr w:type="gramStart"/>
      <w:r w:rsidRPr="008E2EB7">
        <w:rPr>
          <w:rFonts w:ascii="Sakkal Majalla" w:hAnsi="Sakkal Majalla" w:cs="Sakkal Majalla"/>
          <w:b/>
          <w:bCs/>
          <w:color w:val="FF0000"/>
          <w:sz w:val="28"/>
          <w:szCs w:val="28"/>
          <w:rtl/>
        </w:rPr>
        <w:t>السند</w:t>
      </w:r>
      <w:proofErr w:type="gramEnd"/>
      <w:r w:rsidRPr="008E2EB7">
        <w:rPr>
          <w:rFonts w:ascii="Sakkal Majalla" w:hAnsi="Sakkal Majalla" w:cs="Sakkal Majalla"/>
          <w:b/>
          <w:bCs/>
          <w:color w:val="FF0000"/>
          <w:sz w:val="28"/>
          <w:szCs w:val="28"/>
          <w:rtl/>
        </w:rPr>
        <w:t xml:space="preserve"> </w:t>
      </w:r>
    </w:p>
    <w:p w:rsidR="009F7C53" w:rsidRPr="008E2EB7" w:rsidRDefault="009F7C53" w:rsidP="008E2EB7">
      <w:pPr>
        <w:bidi/>
        <w:jc w:val="both"/>
        <w:rPr>
          <w:rFonts w:ascii="Sakkal Majalla" w:hAnsi="Sakkal Majalla" w:cs="Sakkal Majalla"/>
          <w:sz w:val="28"/>
          <w:szCs w:val="28"/>
          <w:rtl/>
        </w:rPr>
      </w:pPr>
      <w:proofErr w:type="gramStart"/>
      <w:r w:rsidRPr="008E2EB7">
        <w:rPr>
          <w:rFonts w:ascii="Sakkal Majalla" w:hAnsi="Sakkal Majalla" w:cs="Sakkal Majalla"/>
          <w:sz w:val="28"/>
          <w:szCs w:val="28"/>
          <w:rtl/>
        </w:rPr>
        <w:t>في</w:t>
      </w:r>
      <w:proofErr w:type="gramEnd"/>
      <w:r w:rsidRPr="008E2EB7">
        <w:rPr>
          <w:rFonts w:ascii="Sakkal Majalla" w:hAnsi="Sakkal Majalla" w:cs="Sakkal Majalla"/>
          <w:sz w:val="28"/>
          <w:szCs w:val="28"/>
          <w:rtl/>
        </w:rPr>
        <w:t xml:space="preserve"> سنة </w:t>
      </w:r>
      <w:proofErr w:type="spellStart"/>
      <w:r w:rsidRPr="008E2EB7">
        <w:rPr>
          <w:rFonts w:ascii="Sakkal Majalla" w:hAnsi="Sakkal Majalla" w:cs="Sakkal Majalla"/>
          <w:sz w:val="28"/>
          <w:szCs w:val="28"/>
          <w:rtl/>
        </w:rPr>
        <w:t>2024،</w:t>
      </w:r>
      <w:proofErr w:type="spellEnd"/>
      <w:r w:rsidRPr="008E2EB7">
        <w:rPr>
          <w:rFonts w:ascii="Sakkal Majalla" w:hAnsi="Sakkal Majalla" w:cs="Sakkal Majalla"/>
          <w:sz w:val="28"/>
          <w:szCs w:val="28"/>
          <w:rtl/>
        </w:rPr>
        <w:t xml:space="preserve"> تعاقد شاب جزائري مع شركة خاصة بموجب عقد عمل محدد المدة لتسيير مشروع مؤقت يمتد</w:t>
      </w:r>
      <w:r w:rsidR="008E2EB7">
        <w:rPr>
          <w:rFonts w:ascii="Sakkal Majalla" w:hAnsi="Sakkal Majalla" w:cs="Sakkal Majalla" w:hint="cs"/>
          <w:sz w:val="28"/>
          <w:szCs w:val="28"/>
          <w:rtl/>
        </w:rPr>
        <w:t xml:space="preserve">     </w:t>
      </w:r>
      <w:r w:rsidRPr="008E2EB7">
        <w:rPr>
          <w:rFonts w:ascii="Sakkal Majalla" w:hAnsi="Sakkal Majalla" w:cs="Sakkal Majalla"/>
          <w:sz w:val="28"/>
          <w:szCs w:val="28"/>
          <w:rtl/>
        </w:rPr>
        <w:t xml:space="preserve"> </w:t>
      </w:r>
      <w:proofErr w:type="spellStart"/>
      <w:r w:rsidRPr="008E2EB7">
        <w:rPr>
          <w:rFonts w:ascii="Sakkal Majalla" w:hAnsi="Sakkal Majalla" w:cs="Sakkal Majalla"/>
          <w:sz w:val="28"/>
          <w:szCs w:val="28"/>
          <w:rtl/>
        </w:rPr>
        <w:t>لـ6</w:t>
      </w:r>
      <w:proofErr w:type="spellEnd"/>
      <w:r w:rsidRPr="008E2EB7">
        <w:rPr>
          <w:rFonts w:ascii="Sakkal Majalla" w:hAnsi="Sakkal Majalla" w:cs="Sakkal Majalla"/>
          <w:sz w:val="28"/>
          <w:szCs w:val="28"/>
          <w:rtl/>
        </w:rPr>
        <w:t xml:space="preserve"> أشهر. </w:t>
      </w:r>
      <w:proofErr w:type="gramStart"/>
      <w:r w:rsidRPr="008E2EB7">
        <w:rPr>
          <w:rFonts w:ascii="Sakkal Majalla" w:hAnsi="Sakkal Majalla" w:cs="Sakkal Majalla"/>
          <w:sz w:val="28"/>
          <w:szCs w:val="28"/>
          <w:rtl/>
        </w:rPr>
        <w:t>بعد</w:t>
      </w:r>
      <w:proofErr w:type="gramEnd"/>
      <w:r w:rsidRPr="008E2EB7">
        <w:rPr>
          <w:rFonts w:ascii="Sakkal Majalla" w:hAnsi="Sakkal Majalla" w:cs="Sakkal Majalla"/>
          <w:sz w:val="28"/>
          <w:szCs w:val="28"/>
          <w:rtl/>
        </w:rPr>
        <w:t xml:space="preserve"> انتهاء المدة، طالب العامل بتجديد العقد وتحويله إلى عقد غير محدد المدة بحكم استمراره في أداء نفس المهام. غير أن الشركة رفضت التجديد، مما دفعه إلى رفع شكوى أمام مفتشية العمل. خلصت المفتشية إلى أن ظروف العقد لا تستوفي شروط "المهام المؤقتة" المنصوص عليها في المادة 12 من قانون العمل، وأوصت باعتبار العلاقة عقدًا غير محدد المدة. ساعد هذا القرار العامل في استرجاع حقوقه وتعويضه عن الفصل غير المبرر</w:t>
      </w:r>
      <w:r w:rsidRPr="008E2EB7">
        <w:rPr>
          <w:rFonts w:ascii="Sakkal Majalla" w:hAnsi="Sakkal Majalla" w:cs="Sakkal Majalla"/>
          <w:sz w:val="28"/>
          <w:szCs w:val="28"/>
        </w:rPr>
        <w:t>.</w:t>
      </w:r>
    </w:p>
    <w:p w:rsidR="008E2EB7" w:rsidRPr="008E2EB7" w:rsidRDefault="008E2EB7" w:rsidP="008E2EB7">
      <w:pPr>
        <w:bidi/>
        <w:jc w:val="both"/>
        <w:rPr>
          <w:rFonts w:ascii="Sakkal Majalla" w:hAnsi="Sakkal Majalla" w:cs="Sakkal Majalla"/>
          <w:b/>
          <w:bCs/>
          <w:sz w:val="28"/>
          <w:szCs w:val="28"/>
          <w:rtl/>
        </w:rPr>
      </w:pPr>
      <w:proofErr w:type="spellStart"/>
      <w:r w:rsidRPr="008E2EB7">
        <w:rPr>
          <w:rFonts w:ascii="Sakkal Majalla" w:hAnsi="Sakkal Majalla" w:cs="Sakkal Majalla"/>
          <w:b/>
          <w:bCs/>
          <w:sz w:val="28"/>
          <w:szCs w:val="28"/>
          <w:rtl/>
        </w:rPr>
        <w:t>إنطلاقا</w:t>
      </w:r>
      <w:proofErr w:type="spellEnd"/>
      <w:r w:rsidRPr="008E2EB7">
        <w:rPr>
          <w:rFonts w:ascii="Sakkal Majalla" w:hAnsi="Sakkal Majalla" w:cs="Sakkal Majalla"/>
          <w:b/>
          <w:bCs/>
          <w:sz w:val="28"/>
          <w:szCs w:val="28"/>
          <w:rtl/>
        </w:rPr>
        <w:t xml:space="preserve"> من السند</w:t>
      </w:r>
    </w:p>
    <w:p w:rsidR="008E2EB7" w:rsidRPr="008E2EB7" w:rsidRDefault="008E2EB7" w:rsidP="008E2EB7">
      <w:pPr>
        <w:bidi/>
        <w:jc w:val="both"/>
        <w:rPr>
          <w:rFonts w:ascii="Sakkal Majalla" w:hAnsi="Sakkal Majalla" w:cs="Sakkal Majalla"/>
          <w:b/>
          <w:bCs/>
          <w:color w:val="FF0000"/>
          <w:sz w:val="28"/>
          <w:szCs w:val="28"/>
          <w:rtl/>
        </w:rPr>
      </w:pPr>
      <w:proofErr w:type="gramStart"/>
      <w:r w:rsidRPr="008E2EB7">
        <w:rPr>
          <w:rFonts w:ascii="Sakkal Majalla" w:hAnsi="Sakkal Majalla" w:cs="Sakkal Majalla"/>
          <w:b/>
          <w:bCs/>
          <w:color w:val="FF0000"/>
          <w:sz w:val="28"/>
          <w:szCs w:val="28"/>
          <w:rtl/>
        </w:rPr>
        <w:t>التعليمات</w:t>
      </w:r>
      <w:proofErr w:type="gramEnd"/>
      <w:r w:rsidRPr="008E2EB7">
        <w:rPr>
          <w:rFonts w:ascii="Sakkal Majalla" w:hAnsi="Sakkal Majalla" w:cs="Sakkal Majalla"/>
          <w:b/>
          <w:bCs/>
          <w:color w:val="FF0000"/>
          <w:sz w:val="28"/>
          <w:szCs w:val="28"/>
          <w:rtl/>
        </w:rPr>
        <w:t>:</w:t>
      </w:r>
    </w:p>
    <w:p w:rsidR="008E2EB7" w:rsidRPr="008E2EB7" w:rsidRDefault="008E2EB7" w:rsidP="008E2EB7">
      <w:pPr>
        <w:bidi/>
        <w:jc w:val="both"/>
        <w:rPr>
          <w:rFonts w:ascii="Sakkal Majalla" w:hAnsi="Sakkal Majalla" w:cs="Sakkal Majalla"/>
          <w:b/>
          <w:bCs/>
          <w:sz w:val="28"/>
          <w:szCs w:val="28"/>
          <w:rtl/>
        </w:rPr>
      </w:pPr>
      <w:r w:rsidRPr="008E2EB7">
        <w:rPr>
          <w:rFonts w:ascii="Sakkal Majalla" w:hAnsi="Sakkal Majalla" w:cs="Sakkal Majalla"/>
          <w:b/>
          <w:bCs/>
          <w:sz w:val="28"/>
          <w:szCs w:val="28"/>
          <w:rtl/>
        </w:rPr>
        <w:t>أجب عن المهمات التالية:</w:t>
      </w:r>
    </w:p>
    <w:p w:rsidR="008E2EB7" w:rsidRPr="008E2EB7" w:rsidRDefault="008E2EB7" w:rsidP="008E2EB7">
      <w:pPr>
        <w:pStyle w:val="NormalWeb"/>
        <w:numPr>
          <w:ilvl w:val="0"/>
          <w:numId w:val="2"/>
        </w:numPr>
        <w:bidi/>
        <w:ind w:left="379"/>
        <w:rPr>
          <w:rFonts w:ascii="Sakkal Majalla" w:hAnsi="Sakkal Majalla" w:cs="Sakkal Majalla"/>
          <w:b/>
          <w:bCs/>
          <w:sz w:val="28"/>
          <w:szCs w:val="28"/>
        </w:rPr>
      </w:pPr>
      <w:r w:rsidRPr="008E2EB7">
        <w:rPr>
          <w:rStyle w:val="lev"/>
          <w:rFonts w:ascii="Sakkal Majalla" w:eastAsiaTheme="majorEastAsia" w:hAnsi="Sakkal Majalla" w:cs="Sakkal Majalla"/>
          <w:b w:val="0"/>
          <w:bCs w:val="0"/>
          <w:sz w:val="28"/>
          <w:szCs w:val="28"/>
          <w:rtl/>
        </w:rPr>
        <w:t xml:space="preserve">عرّف عقد العمل </w:t>
      </w:r>
      <w:proofErr w:type="gramStart"/>
      <w:r w:rsidRPr="008E2EB7">
        <w:rPr>
          <w:rStyle w:val="lev"/>
          <w:rFonts w:ascii="Sakkal Majalla" w:eastAsiaTheme="majorEastAsia" w:hAnsi="Sakkal Majalla" w:cs="Sakkal Majalla"/>
          <w:b w:val="0"/>
          <w:bCs w:val="0"/>
          <w:sz w:val="28"/>
          <w:szCs w:val="28"/>
          <w:rtl/>
        </w:rPr>
        <w:t>الفردي</w:t>
      </w:r>
      <w:proofErr w:type="gramEnd"/>
      <w:r w:rsidRPr="008E2EB7">
        <w:rPr>
          <w:rStyle w:val="lev"/>
          <w:rFonts w:ascii="Sakkal Majalla" w:eastAsiaTheme="majorEastAsia" w:hAnsi="Sakkal Majalla" w:cs="Sakkal Majalla"/>
          <w:b w:val="0"/>
          <w:bCs w:val="0"/>
          <w:sz w:val="28"/>
          <w:szCs w:val="28"/>
          <w:rtl/>
        </w:rPr>
        <w:t xml:space="preserve"> كما ورد في قانون العمل الجزائري</w:t>
      </w:r>
      <w:r>
        <w:rPr>
          <w:rStyle w:val="lev"/>
          <w:rFonts w:ascii="Sakkal Majalla" w:eastAsiaTheme="majorEastAsia" w:hAnsi="Sakkal Majalla" w:cs="Sakkal Majalla" w:hint="cs"/>
          <w:b w:val="0"/>
          <w:bCs w:val="0"/>
          <w:sz w:val="28"/>
          <w:szCs w:val="28"/>
          <w:rtl/>
        </w:rPr>
        <w:t>؟</w:t>
      </w:r>
    </w:p>
    <w:p w:rsidR="008E2EB7" w:rsidRPr="008E2EB7" w:rsidRDefault="008E2EB7" w:rsidP="008E2EB7">
      <w:pPr>
        <w:pStyle w:val="NormalWeb"/>
        <w:numPr>
          <w:ilvl w:val="0"/>
          <w:numId w:val="2"/>
        </w:numPr>
        <w:bidi/>
        <w:ind w:left="379"/>
        <w:rPr>
          <w:rFonts w:ascii="Sakkal Majalla" w:hAnsi="Sakkal Majalla" w:cs="Sakkal Majalla"/>
          <w:b/>
          <w:bCs/>
          <w:sz w:val="28"/>
          <w:szCs w:val="28"/>
        </w:rPr>
      </w:pPr>
      <w:r w:rsidRPr="008E2EB7">
        <w:rPr>
          <w:rStyle w:val="lev"/>
          <w:rFonts w:ascii="Sakkal Majalla" w:eastAsiaTheme="majorEastAsia" w:hAnsi="Sakkal Majalla" w:cs="Sakkal Majalla"/>
          <w:b w:val="0"/>
          <w:bCs w:val="0"/>
          <w:sz w:val="28"/>
          <w:szCs w:val="28"/>
          <w:rtl/>
        </w:rPr>
        <w:t xml:space="preserve">اذكر </w:t>
      </w:r>
      <w:proofErr w:type="gramStart"/>
      <w:r>
        <w:rPr>
          <w:rStyle w:val="lev"/>
          <w:rFonts w:ascii="Sakkal Majalla" w:eastAsiaTheme="majorEastAsia" w:hAnsi="Sakkal Majalla" w:cs="Sakkal Majalla" w:hint="cs"/>
          <w:b w:val="0"/>
          <w:bCs w:val="0"/>
          <w:sz w:val="28"/>
          <w:szCs w:val="28"/>
          <w:rtl/>
        </w:rPr>
        <w:t>أنواع</w:t>
      </w:r>
      <w:proofErr w:type="gramEnd"/>
      <w:r>
        <w:rPr>
          <w:rStyle w:val="lev"/>
          <w:rFonts w:ascii="Sakkal Majalla" w:eastAsiaTheme="majorEastAsia" w:hAnsi="Sakkal Majalla" w:cs="Sakkal Majalla"/>
          <w:b w:val="0"/>
          <w:bCs w:val="0"/>
          <w:sz w:val="28"/>
          <w:szCs w:val="28"/>
          <w:rtl/>
        </w:rPr>
        <w:t xml:space="preserve"> عقود العمل المعتمد</w:t>
      </w:r>
      <w:r>
        <w:rPr>
          <w:rStyle w:val="lev"/>
          <w:rFonts w:ascii="Sakkal Majalla" w:eastAsiaTheme="majorEastAsia" w:hAnsi="Sakkal Majalla" w:cs="Sakkal Majalla" w:hint="cs"/>
          <w:b w:val="0"/>
          <w:bCs w:val="0"/>
          <w:sz w:val="28"/>
          <w:szCs w:val="28"/>
          <w:rtl/>
        </w:rPr>
        <w:t>ة</w:t>
      </w:r>
      <w:r w:rsidRPr="008E2EB7">
        <w:rPr>
          <w:rStyle w:val="lev"/>
          <w:rFonts w:ascii="Sakkal Majalla" w:eastAsiaTheme="majorEastAsia" w:hAnsi="Sakkal Majalla" w:cs="Sakkal Majalla"/>
          <w:b w:val="0"/>
          <w:bCs w:val="0"/>
          <w:sz w:val="28"/>
          <w:szCs w:val="28"/>
          <w:rtl/>
        </w:rPr>
        <w:t xml:space="preserve"> في التشريع الجزائري</w:t>
      </w:r>
      <w:r>
        <w:rPr>
          <w:rStyle w:val="lev"/>
          <w:rFonts w:ascii="Sakkal Majalla" w:eastAsiaTheme="majorEastAsia" w:hAnsi="Sakkal Majalla" w:cs="Sakkal Majalla" w:hint="cs"/>
          <w:b w:val="0"/>
          <w:bCs w:val="0"/>
          <w:sz w:val="28"/>
          <w:szCs w:val="28"/>
          <w:rtl/>
        </w:rPr>
        <w:t>؟</w:t>
      </w:r>
    </w:p>
    <w:p w:rsidR="008E2EB7" w:rsidRPr="008E2EB7" w:rsidRDefault="008E2EB7" w:rsidP="008E2EB7">
      <w:pPr>
        <w:pStyle w:val="NormalWeb"/>
        <w:numPr>
          <w:ilvl w:val="0"/>
          <w:numId w:val="2"/>
        </w:numPr>
        <w:bidi/>
        <w:ind w:left="379"/>
        <w:rPr>
          <w:rFonts w:ascii="Sakkal Majalla" w:hAnsi="Sakkal Majalla" w:cs="Sakkal Majalla"/>
          <w:b/>
          <w:bCs/>
          <w:sz w:val="28"/>
          <w:szCs w:val="28"/>
        </w:rPr>
      </w:pPr>
      <w:r w:rsidRPr="008E2EB7">
        <w:rPr>
          <w:rStyle w:val="lev"/>
          <w:rFonts w:ascii="Sakkal Majalla" w:eastAsiaTheme="majorEastAsia" w:hAnsi="Sakkal Majalla" w:cs="Sakkal Majalla"/>
          <w:b w:val="0"/>
          <w:bCs w:val="0"/>
          <w:sz w:val="28"/>
          <w:szCs w:val="28"/>
          <w:rtl/>
        </w:rPr>
        <w:t>عدّد القواعد الأساسية التي يتكوّن منها عقد العمل الفردي</w:t>
      </w:r>
      <w:r>
        <w:rPr>
          <w:rStyle w:val="lev"/>
          <w:rFonts w:ascii="Sakkal Majalla" w:eastAsiaTheme="majorEastAsia" w:hAnsi="Sakkal Majalla" w:cs="Sakkal Majalla" w:hint="cs"/>
          <w:b w:val="0"/>
          <w:bCs w:val="0"/>
          <w:sz w:val="28"/>
          <w:szCs w:val="28"/>
          <w:rtl/>
        </w:rPr>
        <w:t>؟</w:t>
      </w:r>
    </w:p>
    <w:p w:rsidR="008E2EB7" w:rsidRPr="008E2EB7" w:rsidRDefault="008E2EB7" w:rsidP="008E2EB7">
      <w:pPr>
        <w:pStyle w:val="NormalWeb"/>
        <w:numPr>
          <w:ilvl w:val="0"/>
          <w:numId w:val="2"/>
        </w:numPr>
        <w:bidi/>
        <w:ind w:left="379"/>
        <w:rPr>
          <w:rStyle w:val="lev"/>
          <w:rFonts w:eastAsiaTheme="majorEastAsia"/>
        </w:rPr>
      </w:pPr>
      <w:r w:rsidRPr="008E2EB7">
        <w:rPr>
          <w:rStyle w:val="lev"/>
          <w:rFonts w:ascii="Sakkal Majalla" w:eastAsiaTheme="majorEastAsia" w:hAnsi="Sakkal Majalla" w:cs="Sakkal Majalla"/>
          <w:b w:val="0"/>
          <w:bCs w:val="0"/>
          <w:sz w:val="28"/>
          <w:szCs w:val="28"/>
          <w:rtl/>
        </w:rPr>
        <w:t xml:space="preserve">اشرح </w:t>
      </w:r>
      <w:r>
        <w:rPr>
          <w:rStyle w:val="lev"/>
          <w:rFonts w:ascii="Sakkal Majalla" w:eastAsiaTheme="majorEastAsia" w:hAnsi="Sakkal Majalla" w:cs="Sakkal Majalla" w:hint="cs"/>
          <w:b w:val="0"/>
          <w:bCs w:val="0"/>
          <w:sz w:val="28"/>
          <w:szCs w:val="28"/>
          <w:rtl/>
        </w:rPr>
        <w:t>موقف</w:t>
      </w:r>
      <w:r w:rsidRPr="008E2EB7">
        <w:rPr>
          <w:rStyle w:val="lev"/>
          <w:rFonts w:ascii="Sakkal Majalla" w:eastAsiaTheme="majorEastAsia" w:hAnsi="Sakkal Majalla" w:cs="Sakkal Majalla"/>
          <w:b w:val="0"/>
          <w:bCs w:val="0"/>
          <w:sz w:val="28"/>
          <w:szCs w:val="28"/>
          <w:rtl/>
        </w:rPr>
        <w:t xml:space="preserve"> مفتشية العمل </w:t>
      </w:r>
      <w:r>
        <w:rPr>
          <w:rStyle w:val="lev"/>
          <w:rFonts w:ascii="Sakkal Majalla" w:eastAsiaTheme="majorEastAsia" w:hAnsi="Sakkal Majalla" w:cs="Sakkal Majalla" w:hint="cs"/>
          <w:b w:val="0"/>
          <w:bCs w:val="0"/>
          <w:sz w:val="28"/>
          <w:szCs w:val="28"/>
          <w:rtl/>
        </w:rPr>
        <w:t>من</w:t>
      </w:r>
      <w:r w:rsidRPr="008E2EB7">
        <w:rPr>
          <w:rStyle w:val="lev"/>
          <w:rFonts w:ascii="Sakkal Majalla" w:eastAsiaTheme="majorEastAsia" w:hAnsi="Sakkal Majalla" w:cs="Sakkal Majalla"/>
          <w:b w:val="0"/>
          <w:bCs w:val="0"/>
          <w:sz w:val="28"/>
          <w:szCs w:val="28"/>
          <w:rtl/>
        </w:rPr>
        <w:t xml:space="preserve"> العقد المبرم بين الشاب والشركة</w:t>
      </w:r>
      <w:r>
        <w:rPr>
          <w:rStyle w:val="lev"/>
          <w:rFonts w:ascii="Sakkal Majalla" w:eastAsiaTheme="majorEastAsia" w:hAnsi="Sakkal Majalla" w:cs="Sakkal Majalla" w:hint="cs"/>
          <w:b w:val="0"/>
          <w:bCs w:val="0"/>
          <w:sz w:val="28"/>
          <w:szCs w:val="28"/>
          <w:rtl/>
        </w:rPr>
        <w:t>؟</w:t>
      </w:r>
    </w:p>
    <w:p w:rsidR="008E2EB7" w:rsidRPr="008E2EB7" w:rsidRDefault="008E2EB7" w:rsidP="008E2EB7">
      <w:pPr>
        <w:pStyle w:val="NormalWeb"/>
        <w:numPr>
          <w:ilvl w:val="0"/>
          <w:numId w:val="2"/>
        </w:numPr>
        <w:bidi/>
        <w:ind w:left="379"/>
        <w:rPr>
          <w:rStyle w:val="lev"/>
          <w:rFonts w:eastAsiaTheme="majorEastAsia"/>
        </w:rPr>
      </w:pPr>
      <w:proofErr w:type="gramStart"/>
      <w:r w:rsidRPr="008E2EB7">
        <w:rPr>
          <w:rStyle w:val="lev"/>
          <w:rFonts w:ascii="Sakkal Majalla" w:eastAsiaTheme="majorEastAsia" w:hAnsi="Sakkal Majalla" w:cs="Sakkal Majalla"/>
          <w:b w:val="0"/>
          <w:bCs w:val="0"/>
          <w:sz w:val="28"/>
          <w:szCs w:val="28"/>
          <w:rtl/>
        </w:rPr>
        <w:t>قارن</w:t>
      </w:r>
      <w:proofErr w:type="gramEnd"/>
      <w:r w:rsidRPr="008E2EB7">
        <w:rPr>
          <w:rStyle w:val="lev"/>
          <w:rFonts w:ascii="Sakkal Majalla" w:eastAsiaTheme="majorEastAsia" w:hAnsi="Sakkal Majalla" w:cs="Sakkal Majalla"/>
          <w:b w:val="0"/>
          <w:bCs w:val="0"/>
          <w:sz w:val="28"/>
          <w:szCs w:val="28"/>
          <w:rtl/>
        </w:rPr>
        <w:t xml:space="preserve"> بين عقد العمل محدد المدة وعقد العمل غير محدد المدة</w:t>
      </w:r>
      <w:r>
        <w:rPr>
          <w:rStyle w:val="lev"/>
          <w:rFonts w:ascii="Sakkal Majalla" w:eastAsiaTheme="majorEastAsia" w:hAnsi="Sakkal Majalla" w:cs="Sakkal Majalla" w:hint="cs"/>
          <w:b w:val="0"/>
          <w:bCs w:val="0"/>
          <w:sz w:val="28"/>
          <w:szCs w:val="28"/>
          <w:rtl/>
        </w:rPr>
        <w:t>؟</w:t>
      </w:r>
    </w:p>
    <w:p w:rsidR="008E2EB7" w:rsidRPr="008E2EB7" w:rsidRDefault="008E2EB7" w:rsidP="008E2EB7">
      <w:pPr>
        <w:pStyle w:val="NormalWeb"/>
        <w:numPr>
          <w:ilvl w:val="0"/>
          <w:numId w:val="2"/>
        </w:numPr>
        <w:bidi/>
        <w:ind w:left="379"/>
        <w:rPr>
          <w:rStyle w:val="lev"/>
          <w:rFonts w:ascii="Sakkal Majalla" w:eastAsiaTheme="majorEastAsia" w:hAnsi="Sakkal Majalla" w:cs="Sakkal Majalla"/>
          <w:sz w:val="28"/>
          <w:szCs w:val="28"/>
        </w:rPr>
      </w:pPr>
      <w:proofErr w:type="gramStart"/>
      <w:r>
        <w:rPr>
          <w:rStyle w:val="lev"/>
          <w:rFonts w:ascii="Sakkal Majalla" w:eastAsiaTheme="majorEastAsia" w:hAnsi="Sakkal Majalla" w:cs="Sakkal Majalla" w:hint="cs"/>
          <w:b w:val="0"/>
          <w:bCs w:val="0"/>
          <w:sz w:val="28"/>
          <w:szCs w:val="28"/>
          <w:rtl/>
        </w:rPr>
        <w:t>وضح</w:t>
      </w:r>
      <w:proofErr w:type="gramEnd"/>
      <w:r>
        <w:rPr>
          <w:rStyle w:val="lev"/>
          <w:rFonts w:ascii="Sakkal Majalla" w:eastAsiaTheme="majorEastAsia" w:hAnsi="Sakkal Majalla" w:cs="Sakkal Majalla" w:hint="cs"/>
          <w:b w:val="0"/>
          <w:bCs w:val="0"/>
          <w:sz w:val="28"/>
          <w:szCs w:val="28"/>
          <w:rtl/>
        </w:rPr>
        <w:t xml:space="preserve"> </w:t>
      </w:r>
      <w:r w:rsidRPr="008E2EB7">
        <w:rPr>
          <w:rFonts w:ascii="Sakkal Majalla" w:hAnsi="Sakkal Majalla" w:cs="Sakkal Majalla"/>
          <w:sz w:val="28"/>
          <w:szCs w:val="28"/>
          <w:rtl/>
        </w:rPr>
        <w:t xml:space="preserve">المزايا التي يتمتع </w:t>
      </w:r>
      <w:proofErr w:type="spellStart"/>
      <w:r w:rsidRPr="008E2EB7">
        <w:rPr>
          <w:rFonts w:ascii="Sakkal Majalla" w:hAnsi="Sakkal Majalla" w:cs="Sakkal Majalla"/>
          <w:sz w:val="28"/>
          <w:szCs w:val="28"/>
          <w:rtl/>
        </w:rPr>
        <w:t>بها</w:t>
      </w:r>
      <w:proofErr w:type="spellEnd"/>
      <w:r w:rsidRPr="008E2EB7">
        <w:rPr>
          <w:rFonts w:ascii="Sakkal Majalla" w:hAnsi="Sakkal Majalla" w:cs="Sakkal Majalla"/>
          <w:sz w:val="28"/>
          <w:szCs w:val="28"/>
          <w:rtl/>
        </w:rPr>
        <w:t xml:space="preserve"> العامل في عقد غير محدد المدة مقارنة بالعقد المؤقت</w:t>
      </w:r>
      <w:r>
        <w:rPr>
          <w:rStyle w:val="lev"/>
          <w:rFonts w:ascii="Sakkal Majalla" w:eastAsiaTheme="majorEastAsia" w:hAnsi="Sakkal Majalla" w:cs="Sakkal Majalla" w:hint="cs"/>
          <w:b w:val="0"/>
          <w:bCs w:val="0"/>
          <w:sz w:val="28"/>
          <w:szCs w:val="28"/>
          <w:rtl/>
        </w:rPr>
        <w:t>؟</w:t>
      </w:r>
    </w:p>
    <w:sectPr w:rsidR="008E2EB7" w:rsidRPr="008E2EB7" w:rsidSect="00684E8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abic Typesetting">
    <w:panose1 w:val="03020402040406030203"/>
    <w:charset w:val="00"/>
    <w:family w:val="script"/>
    <w:pitch w:val="variable"/>
    <w:sig w:usb0="A000206F" w:usb1="C0000000" w:usb2="00000008" w:usb3="00000000" w:csb0="000000D3" w:csb1="00000000"/>
  </w:font>
  <w:font w:name="Sakkal Majalla">
    <w:panose1 w:val="02000000000000000000"/>
    <w:charset w:val="00"/>
    <w:family w:val="auto"/>
    <w:pitch w:val="variable"/>
    <w:sig w:usb0="A000207F" w:usb1="C000204B" w:usb2="00000008" w:usb3="00000000" w:csb0="000000D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A2493D"/>
    <w:multiLevelType w:val="hybridMultilevel"/>
    <w:tmpl w:val="F242544E"/>
    <w:lvl w:ilvl="0" w:tplc="C48A88AA">
      <w:start w:val="1"/>
      <w:numFmt w:val="decimal"/>
      <w:lvlText w:val="%1."/>
      <w:lvlJc w:val="left"/>
      <w:pPr>
        <w:ind w:left="720" w:hanging="360"/>
      </w:pPr>
      <w:rPr>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FB704F5"/>
    <w:multiLevelType w:val="multilevel"/>
    <w:tmpl w:val="955C7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336746"/>
    <w:rsid w:val="00336746"/>
    <w:rsid w:val="004B5AC5"/>
    <w:rsid w:val="00684E89"/>
    <w:rsid w:val="008E2EB7"/>
    <w:rsid w:val="009F7C53"/>
    <w:rsid w:val="00B5690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E89"/>
  </w:style>
  <w:style w:type="paragraph" w:styleId="Titre1">
    <w:name w:val="heading 1"/>
    <w:basedOn w:val="Normal"/>
    <w:next w:val="Normal"/>
    <w:link w:val="Titre1Car"/>
    <w:uiPriority w:val="9"/>
    <w:qFormat/>
    <w:rsid w:val="0033674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33674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336746"/>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336746"/>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336746"/>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33674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3674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3674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3674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36746"/>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336746"/>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336746"/>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336746"/>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336746"/>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33674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3674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3674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36746"/>
    <w:rPr>
      <w:rFonts w:eastAsiaTheme="majorEastAsia" w:cstheme="majorBidi"/>
      <w:color w:val="272727" w:themeColor="text1" w:themeTint="D8"/>
    </w:rPr>
  </w:style>
  <w:style w:type="paragraph" w:styleId="Titre">
    <w:name w:val="Title"/>
    <w:basedOn w:val="Normal"/>
    <w:next w:val="Normal"/>
    <w:link w:val="TitreCar"/>
    <w:uiPriority w:val="10"/>
    <w:qFormat/>
    <w:rsid w:val="003367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3674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36746"/>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3674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36746"/>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336746"/>
    <w:rPr>
      <w:i/>
      <w:iCs/>
      <w:color w:val="404040" w:themeColor="text1" w:themeTint="BF"/>
    </w:rPr>
  </w:style>
  <w:style w:type="paragraph" w:styleId="Paragraphedeliste">
    <w:name w:val="List Paragraph"/>
    <w:basedOn w:val="Normal"/>
    <w:uiPriority w:val="34"/>
    <w:qFormat/>
    <w:rsid w:val="00336746"/>
    <w:pPr>
      <w:ind w:left="720"/>
      <w:contextualSpacing/>
    </w:pPr>
  </w:style>
  <w:style w:type="character" w:styleId="Emphaseintense">
    <w:name w:val="Intense Emphasis"/>
    <w:basedOn w:val="Policepardfaut"/>
    <w:uiPriority w:val="21"/>
    <w:qFormat/>
    <w:rsid w:val="00336746"/>
    <w:rPr>
      <w:i/>
      <w:iCs/>
      <w:color w:val="365F91" w:themeColor="accent1" w:themeShade="BF"/>
    </w:rPr>
  </w:style>
  <w:style w:type="paragraph" w:styleId="Citationintense">
    <w:name w:val="Intense Quote"/>
    <w:basedOn w:val="Normal"/>
    <w:next w:val="Normal"/>
    <w:link w:val="CitationintenseCar"/>
    <w:uiPriority w:val="30"/>
    <w:qFormat/>
    <w:rsid w:val="0033674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336746"/>
    <w:rPr>
      <w:i/>
      <w:iCs/>
      <w:color w:val="365F91" w:themeColor="accent1" w:themeShade="BF"/>
    </w:rPr>
  </w:style>
  <w:style w:type="character" w:styleId="Rfrenceintense">
    <w:name w:val="Intense Reference"/>
    <w:basedOn w:val="Policepardfaut"/>
    <w:uiPriority w:val="32"/>
    <w:qFormat/>
    <w:rsid w:val="00336746"/>
    <w:rPr>
      <w:b/>
      <w:bCs/>
      <w:smallCaps/>
      <w:color w:val="365F91" w:themeColor="accent1" w:themeShade="BF"/>
      <w:spacing w:val="5"/>
    </w:rPr>
  </w:style>
  <w:style w:type="paragraph" w:styleId="NormalWeb">
    <w:name w:val="Normal (Web)"/>
    <w:basedOn w:val="Normal"/>
    <w:uiPriority w:val="99"/>
    <w:semiHidden/>
    <w:unhideWhenUsed/>
    <w:rsid w:val="008E2EB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E2EB7"/>
    <w:rPr>
      <w:b/>
      <w:bCs/>
    </w:rPr>
  </w:style>
</w:styles>
</file>

<file path=word/webSettings.xml><?xml version="1.0" encoding="utf-8"?>
<w:webSettings xmlns:r="http://schemas.openxmlformats.org/officeDocument/2006/relationships" xmlns:w="http://schemas.openxmlformats.org/wordprocessingml/2006/main">
  <w:divs>
    <w:div w:id="340670174">
      <w:bodyDiv w:val="1"/>
      <w:marLeft w:val="0"/>
      <w:marRight w:val="0"/>
      <w:marTop w:val="0"/>
      <w:marBottom w:val="0"/>
      <w:divBdr>
        <w:top w:val="none" w:sz="0" w:space="0" w:color="auto"/>
        <w:left w:val="none" w:sz="0" w:space="0" w:color="auto"/>
        <w:bottom w:val="none" w:sz="0" w:space="0" w:color="auto"/>
        <w:right w:val="none" w:sz="0" w:space="0" w:color="auto"/>
      </w:divBdr>
    </w:div>
    <w:div w:id="429089699">
      <w:bodyDiv w:val="1"/>
      <w:marLeft w:val="0"/>
      <w:marRight w:val="0"/>
      <w:marTop w:val="0"/>
      <w:marBottom w:val="0"/>
      <w:divBdr>
        <w:top w:val="none" w:sz="0" w:space="0" w:color="auto"/>
        <w:left w:val="none" w:sz="0" w:space="0" w:color="auto"/>
        <w:bottom w:val="none" w:sz="0" w:space="0" w:color="auto"/>
        <w:right w:val="none" w:sz="0" w:space="0" w:color="auto"/>
      </w:divBdr>
    </w:div>
    <w:div w:id="856190050">
      <w:bodyDiv w:val="1"/>
      <w:marLeft w:val="0"/>
      <w:marRight w:val="0"/>
      <w:marTop w:val="0"/>
      <w:marBottom w:val="0"/>
      <w:divBdr>
        <w:top w:val="none" w:sz="0" w:space="0" w:color="auto"/>
        <w:left w:val="none" w:sz="0" w:space="0" w:color="auto"/>
        <w:bottom w:val="none" w:sz="0" w:space="0" w:color="auto"/>
        <w:right w:val="none" w:sz="0" w:space="0" w:color="auto"/>
      </w:divBdr>
    </w:div>
    <w:div w:id="110672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876</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dc:creator>
  <cp:lastModifiedBy>PC</cp:lastModifiedBy>
  <cp:revision>2</cp:revision>
  <dcterms:created xsi:type="dcterms:W3CDTF">2025-05-21T17:47:00Z</dcterms:created>
  <dcterms:modified xsi:type="dcterms:W3CDTF">2025-05-21T17:47:00Z</dcterms:modified>
</cp:coreProperties>
</file>