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F6" w:rsidRPr="00B23A7D" w:rsidRDefault="00807551" w:rsidP="00C95829">
      <w:pPr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السند :</w:t>
      </w:r>
      <w:proofErr w:type="gramEnd"/>
      <w:r w:rsidR="00B23A7D" w:rsidRPr="00B23A7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713A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B23A7D" w:rsidRPr="00B23A7D">
        <w:rPr>
          <w:rFonts w:ascii="Traditional Arabic" w:hAnsi="Traditional Arabic" w:cs="Traditional Arabic" w:hint="cs"/>
          <w:sz w:val="32"/>
          <w:szCs w:val="32"/>
          <w:rtl/>
        </w:rPr>
        <w:t>احظ</w:t>
      </w:r>
      <w:r w:rsidR="00013EF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B23A7D" w:rsidRPr="00B23A7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713A7">
        <w:rPr>
          <w:rFonts w:ascii="Traditional Arabic" w:hAnsi="Traditional Arabic" w:cs="Traditional Arabic" w:hint="cs"/>
          <w:sz w:val="32"/>
          <w:szCs w:val="32"/>
          <w:rtl/>
        </w:rPr>
        <w:t xml:space="preserve">انتعاش تجارة </w:t>
      </w:r>
      <w:r w:rsidR="00D73155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B87D64">
        <w:rPr>
          <w:rFonts w:ascii="Traditional Arabic" w:hAnsi="Traditional Arabic" w:cs="Traditional Arabic" w:hint="cs"/>
          <w:sz w:val="32"/>
          <w:szCs w:val="32"/>
          <w:rtl/>
        </w:rPr>
        <w:t xml:space="preserve">محلات </w:t>
      </w:r>
      <w:r w:rsidR="00013EF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73155">
        <w:rPr>
          <w:rFonts w:ascii="Traditional Arabic" w:hAnsi="Traditional Arabic" w:cs="Traditional Arabic" w:hint="cs"/>
          <w:sz w:val="32"/>
          <w:szCs w:val="32"/>
          <w:rtl/>
        </w:rPr>
        <w:t xml:space="preserve">الغذائية </w:t>
      </w:r>
      <w:r w:rsidR="00013EFC">
        <w:rPr>
          <w:rFonts w:ascii="Traditional Arabic" w:hAnsi="Traditional Arabic" w:cs="Traditional Arabic" w:hint="cs"/>
          <w:sz w:val="32"/>
          <w:szCs w:val="32"/>
          <w:rtl/>
        </w:rPr>
        <w:t xml:space="preserve">الكبرى </w:t>
      </w:r>
      <w:r w:rsidR="00B87D64">
        <w:rPr>
          <w:rFonts w:ascii="Traditional Arabic" w:hAnsi="Traditional Arabic" w:cs="Traditional Arabic" w:hint="cs"/>
          <w:sz w:val="32"/>
          <w:szCs w:val="32"/>
          <w:rtl/>
        </w:rPr>
        <w:t xml:space="preserve">فقمت </w:t>
      </w:r>
      <w:r w:rsidR="00D73155">
        <w:rPr>
          <w:rFonts w:ascii="Traditional Arabic" w:hAnsi="Traditional Arabic" w:cs="Traditional Arabic" w:hint="cs"/>
          <w:sz w:val="32"/>
          <w:szCs w:val="32"/>
          <w:rtl/>
        </w:rPr>
        <w:t xml:space="preserve"> بعمل استبيان حول </w:t>
      </w:r>
      <w:r w:rsidR="00B87D64" w:rsidRPr="00B23A7D">
        <w:rPr>
          <w:rFonts w:ascii="Traditional Arabic" w:hAnsi="Traditional Arabic" w:cs="Traditional Arabic" w:hint="cs"/>
          <w:sz w:val="32"/>
          <w:szCs w:val="32"/>
          <w:rtl/>
        </w:rPr>
        <w:t xml:space="preserve"> الاستهلاك الشهري </w:t>
      </w:r>
      <w:r w:rsidR="00013EFC">
        <w:rPr>
          <w:rFonts w:ascii="Traditional Arabic" w:hAnsi="Traditional Arabic" w:cs="Traditional Arabic" w:hint="cs"/>
          <w:sz w:val="32"/>
          <w:szCs w:val="32"/>
          <w:rtl/>
        </w:rPr>
        <w:t>لمجموعة من الأسر ا</w:t>
      </w:r>
      <w:r w:rsidR="00D73155">
        <w:rPr>
          <w:rFonts w:ascii="Traditional Arabic" w:hAnsi="Traditional Arabic" w:cs="Traditional Arabic" w:hint="cs"/>
          <w:sz w:val="32"/>
          <w:szCs w:val="32"/>
          <w:rtl/>
        </w:rPr>
        <w:t xml:space="preserve">لتي ترتاد </w:t>
      </w:r>
      <w:r w:rsidR="00013EFC">
        <w:rPr>
          <w:rFonts w:ascii="Traditional Arabic" w:hAnsi="Traditional Arabic" w:cs="Traditional Arabic" w:hint="cs"/>
          <w:sz w:val="32"/>
          <w:szCs w:val="32"/>
          <w:rtl/>
        </w:rPr>
        <w:t xml:space="preserve">تلك </w:t>
      </w:r>
      <w:r w:rsidR="000E093A">
        <w:rPr>
          <w:rFonts w:ascii="Traditional Arabic" w:hAnsi="Traditional Arabic" w:cs="Traditional Arabic" w:hint="cs"/>
          <w:sz w:val="32"/>
          <w:szCs w:val="32"/>
          <w:rtl/>
        </w:rPr>
        <w:t>المحلات</w:t>
      </w:r>
      <w:r w:rsidR="00C95829">
        <w:rPr>
          <w:rFonts w:ascii="Traditional Arabic" w:hAnsi="Traditional Arabic" w:cs="Traditional Arabic" w:hint="cs"/>
          <w:sz w:val="32"/>
          <w:szCs w:val="32"/>
          <w:rtl/>
        </w:rPr>
        <w:t xml:space="preserve"> والدخل الشهري لها ،</w:t>
      </w:r>
      <w:r w:rsidR="000E093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73155">
        <w:rPr>
          <w:rFonts w:ascii="Traditional Arabic" w:hAnsi="Traditional Arabic" w:cs="Traditional Arabic" w:hint="cs"/>
          <w:sz w:val="32"/>
          <w:szCs w:val="32"/>
          <w:rtl/>
        </w:rPr>
        <w:t xml:space="preserve">فتحصلت على </w:t>
      </w:r>
      <w:r w:rsidR="00C95829">
        <w:rPr>
          <w:rFonts w:ascii="Traditional Arabic" w:hAnsi="Traditional Arabic" w:cs="Traditional Arabic" w:hint="cs"/>
          <w:sz w:val="32"/>
          <w:szCs w:val="32"/>
          <w:rtl/>
        </w:rPr>
        <w:t>الاستهلاك الشهري ل15 أسرة كما يلي :</w:t>
      </w:r>
      <w:r w:rsidR="00D7315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F26F6" w:rsidRPr="00DF26F6" w:rsidRDefault="00DF26F6" w:rsidP="00F306B9">
      <w:pPr>
        <w:rPr>
          <w:rFonts w:ascii="Traditional Arabic" w:hAnsi="Traditional Arabic" w:cs="Traditional Arabic"/>
          <w:sz w:val="32"/>
          <w:szCs w:val="32"/>
          <w:rtl/>
        </w:rPr>
      </w:pPr>
      <w:r w:rsidRPr="00DF26F6">
        <w:rPr>
          <w:rFonts w:ascii="Traditional Arabic" w:hAnsi="Traditional Arabic" w:cs="Traditional Arabic"/>
          <w:sz w:val="32"/>
          <w:szCs w:val="32"/>
          <w:rtl/>
        </w:rPr>
        <w:t>125،123،100،112،108،110،100،79،</w:t>
      </w:r>
      <w:bookmarkStart w:id="0" w:name="_GoBack"/>
      <w:bookmarkEnd w:id="0"/>
      <w:r w:rsidRPr="00DF26F6">
        <w:rPr>
          <w:rFonts w:ascii="Traditional Arabic" w:hAnsi="Traditional Arabic" w:cs="Traditional Arabic"/>
          <w:sz w:val="32"/>
          <w:szCs w:val="32"/>
          <w:rtl/>
        </w:rPr>
        <w:t>10،130،137،145،1</w:t>
      </w:r>
      <w:r w:rsidR="00F306B9"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Pr="00DF26F6">
        <w:rPr>
          <w:rFonts w:ascii="Traditional Arabic" w:hAnsi="Traditional Arabic" w:cs="Traditional Arabic"/>
          <w:sz w:val="32"/>
          <w:szCs w:val="32"/>
          <w:rtl/>
        </w:rPr>
        <w:t>0،114،133.</w:t>
      </w:r>
    </w:p>
    <w:p w:rsidR="00DF26F6" w:rsidRPr="00DF26F6" w:rsidRDefault="00C95829" w:rsidP="00C95829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 </w:t>
      </w:r>
      <w:r w:rsidR="00D73155">
        <w:rPr>
          <w:rFonts w:ascii="Traditional Arabic" w:hAnsi="Traditional Arabic" w:cs="Traditional Arabic" w:hint="cs"/>
          <w:sz w:val="32"/>
          <w:szCs w:val="32"/>
          <w:rtl/>
        </w:rPr>
        <w:t xml:space="preserve">الدخل الشهري لديهم ممثل في الجدول </w:t>
      </w:r>
      <w:proofErr w:type="gramStart"/>
      <w:r w:rsidR="00D73155">
        <w:rPr>
          <w:rFonts w:ascii="Traditional Arabic" w:hAnsi="Traditional Arabic" w:cs="Traditional Arabic" w:hint="cs"/>
          <w:sz w:val="32"/>
          <w:szCs w:val="32"/>
          <w:rtl/>
        </w:rPr>
        <w:t xml:space="preserve">التالي 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712"/>
        <w:gridCol w:w="1276"/>
      </w:tblGrid>
      <w:tr w:rsidR="00DF26F6" w:rsidRPr="00DF26F6" w:rsidTr="00125B21">
        <w:tc>
          <w:tcPr>
            <w:tcW w:w="1712" w:type="dxa"/>
          </w:tcPr>
          <w:p w:rsidR="00DF26F6" w:rsidRPr="00DF26F6" w:rsidRDefault="00DF26F6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F26F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الفئات </w:t>
            </w:r>
            <w:r w:rsidR="00F306B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بآلاف الدينار</w:t>
            </w:r>
          </w:p>
        </w:tc>
        <w:tc>
          <w:tcPr>
            <w:tcW w:w="1276" w:type="dxa"/>
          </w:tcPr>
          <w:p w:rsidR="00DF26F6" w:rsidRPr="00DF26F6" w:rsidRDefault="00DF26F6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F26F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التكرار </w:t>
            </w:r>
          </w:p>
        </w:tc>
      </w:tr>
      <w:tr w:rsidR="00DF26F6" w:rsidRPr="00DF26F6" w:rsidTr="00125B21">
        <w:tc>
          <w:tcPr>
            <w:tcW w:w="1712" w:type="dxa"/>
          </w:tcPr>
          <w:p w:rsidR="00DF26F6" w:rsidRPr="00DF26F6" w:rsidRDefault="00125B21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[105-115[</w:t>
            </w:r>
          </w:p>
        </w:tc>
        <w:tc>
          <w:tcPr>
            <w:tcW w:w="1276" w:type="dxa"/>
          </w:tcPr>
          <w:p w:rsidR="00DF26F6" w:rsidRPr="00DF26F6" w:rsidRDefault="00DF59C2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</w:tr>
      <w:tr w:rsidR="00DF26F6" w:rsidRPr="00DF26F6" w:rsidTr="00125B21">
        <w:tc>
          <w:tcPr>
            <w:tcW w:w="1712" w:type="dxa"/>
          </w:tcPr>
          <w:p w:rsidR="00DF26F6" w:rsidRPr="00DF26F6" w:rsidRDefault="00125B21" w:rsidP="00125B21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[115-125[</w:t>
            </w:r>
          </w:p>
        </w:tc>
        <w:tc>
          <w:tcPr>
            <w:tcW w:w="1276" w:type="dxa"/>
          </w:tcPr>
          <w:p w:rsidR="00DF26F6" w:rsidRPr="00DF26F6" w:rsidRDefault="00DF59C2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</w:tr>
      <w:tr w:rsidR="00DF26F6" w:rsidRPr="00DF26F6" w:rsidTr="00125B21">
        <w:tc>
          <w:tcPr>
            <w:tcW w:w="1712" w:type="dxa"/>
          </w:tcPr>
          <w:p w:rsidR="00DF26F6" w:rsidRPr="00DF26F6" w:rsidRDefault="00125B21" w:rsidP="00125B21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[125-135[</w:t>
            </w:r>
          </w:p>
        </w:tc>
        <w:tc>
          <w:tcPr>
            <w:tcW w:w="1276" w:type="dxa"/>
          </w:tcPr>
          <w:p w:rsidR="00DF26F6" w:rsidRPr="00DF26F6" w:rsidRDefault="00DF59C2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</w:tr>
      <w:tr w:rsidR="00DF26F6" w:rsidRPr="00DF26F6" w:rsidTr="00125B21">
        <w:tc>
          <w:tcPr>
            <w:tcW w:w="1712" w:type="dxa"/>
          </w:tcPr>
          <w:p w:rsidR="00DF26F6" w:rsidRPr="00DF26F6" w:rsidRDefault="00125B21" w:rsidP="00125B21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[135-145[</w:t>
            </w:r>
          </w:p>
        </w:tc>
        <w:tc>
          <w:tcPr>
            <w:tcW w:w="1276" w:type="dxa"/>
          </w:tcPr>
          <w:p w:rsidR="00DF26F6" w:rsidRPr="00DF26F6" w:rsidRDefault="00125B21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</w:tr>
      <w:tr w:rsidR="00DF26F6" w:rsidRPr="00DF26F6" w:rsidTr="00125B21">
        <w:tc>
          <w:tcPr>
            <w:tcW w:w="1712" w:type="dxa"/>
          </w:tcPr>
          <w:p w:rsidR="00DF26F6" w:rsidRPr="00DF26F6" w:rsidRDefault="00125B21" w:rsidP="00125B21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[145-155[</w:t>
            </w:r>
          </w:p>
        </w:tc>
        <w:tc>
          <w:tcPr>
            <w:tcW w:w="1276" w:type="dxa"/>
          </w:tcPr>
          <w:p w:rsidR="00DF26F6" w:rsidRPr="00DF26F6" w:rsidRDefault="00125B21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</w:tr>
      <w:tr w:rsidR="00125B21" w:rsidRPr="00DF26F6" w:rsidTr="00125B21">
        <w:tc>
          <w:tcPr>
            <w:tcW w:w="1712" w:type="dxa"/>
          </w:tcPr>
          <w:p w:rsidR="00125B21" w:rsidRDefault="00125B21" w:rsidP="00125B21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مج</w:t>
            </w:r>
          </w:p>
        </w:tc>
        <w:tc>
          <w:tcPr>
            <w:tcW w:w="1276" w:type="dxa"/>
          </w:tcPr>
          <w:p w:rsidR="00125B21" w:rsidRPr="00DF26F6" w:rsidRDefault="00DF59C2" w:rsidP="00DF26F6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</w:tr>
    </w:tbl>
    <w:p w:rsidR="00DF26F6" w:rsidRDefault="00A95595" w:rsidP="00DF26F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المطلوب:</w:t>
      </w:r>
      <w:r w:rsidR="00C95829">
        <w:rPr>
          <w:rFonts w:ascii="Traditional Arabic" w:hAnsi="Traditional Arabic" w:cs="Traditional Arabic" w:hint="cs"/>
          <w:sz w:val="32"/>
          <w:szCs w:val="32"/>
          <w:rtl/>
        </w:rPr>
        <w:t xml:space="preserve"> أجب على المهمات </w:t>
      </w:r>
      <w:proofErr w:type="gramStart"/>
      <w:r w:rsidR="00C95829">
        <w:rPr>
          <w:rFonts w:ascii="Traditional Arabic" w:hAnsi="Traditional Arabic" w:cs="Traditional Arabic" w:hint="cs"/>
          <w:sz w:val="32"/>
          <w:szCs w:val="32"/>
          <w:rtl/>
        </w:rPr>
        <w:t>التالية :</w:t>
      </w:r>
      <w:proofErr w:type="gramEnd"/>
    </w:p>
    <w:p w:rsidR="00266E87" w:rsidRPr="00B653F3" w:rsidRDefault="00266E87" w:rsidP="003A36D4">
      <w:pPr>
        <w:pStyle w:val="NormalWeb"/>
        <w:shd w:val="clear" w:color="auto" w:fill="FFFFFF"/>
        <w:bidi/>
        <w:spacing w:before="0" w:beforeAutospacing="0"/>
        <w:rPr>
          <w:rFonts w:ascii="Traditional Arabic" w:hAnsi="Traditional Arabic" w:cs="Traditional Arabic"/>
          <w:sz w:val="32"/>
          <w:szCs w:val="32"/>
          <w:rtl/>
        </w:rPr>
      </w:pPr>
      <w:r w:rsidRPr="00881636">
        <w:rPr>
          <w:rFonts w:ascii="Traditional Arabic" w:hAnsi="Traditional Arabic" w:cs="Traditional Arabic"/>
          <w:sz w:val="32"/>
          <w:szCs w:val="32"/>
          <w:rtl/>
        </w:rPr>
        <w:t xml:space="preserve">المهمة 1: </w:t>
      </w:r>
      <w:proofErr w:type="gramStart"/>
      <w:r w:rsidRPr="00881636">
        <w:rPr>
          <w:rFonts w:ascii="Traditional Arabic" w:hAnsi="Traditional Arabic" w:cs="Traditional Arabic"/>
          <w:sz w:val="32"/>
          <w:szCs w:val="32"/>
          <w:rtl/>
        </w:rPr>
        <w:t xml:space="preserve">أحسب </w:t>
      </w:r>
      <w:r w:rsidRPr="00881636">
        <w:rPr>
          <w:rFonts w:ascii="Traditional Arabic" w:hAnsi="Traditional Arabic" w:cs="Traditional Arabic"/>
          <w:sz w:val="32"/>
          <w:szCs w:val="32"/>
          <w:rtl/>
        </w:rPr>
        <w:t> </w:t>
      </w:r>
      <w:hyperlink r:id="rId5" w:tooltip="الوسيط" w:history="1">
        <w:r w:rsidRPr="00B653F3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الوسيط</w:t>
        </w:r>
        <w:proofErr w:type="gramEnd"/>
      </w:hyperlink>
      <w:r w:rsidRPr="00B653F3">
        <w:rPr>
          <w:rFonts w:ascii="Traditional Arabic" w:hAnsi="Traditional Arabic" w:cs="Traditional Arabic"/>
          <w:sz w:val="32"/>
          <w:szCs w:val="32"/>
        </w:rPr>
        <w:t> 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 xml:space="preserve">في حالة البيانات غير المبوبة 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 xml:space="preserve"> المتمثلة في الاستهلاك الشهري للأسر 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>بدقة</w:t>
      </w:r>
      <w:r w:rsidRPr="00B653F3">
        <w:rPr>
          <w:rFonts w:ascii="Traditional Arabic" w:hAnsi="Traditional Arabic" w:cs="Traditional Arabic"/>
          <w:sz w:val="32"/>
          <w:szCs w:val="32"/>
        </w:rPr>
        <w:t>.</w:t>
      </w:r>
    </w:p>
    <w:p w:rsidR="00266E87" w:rsidRPr="00B653F3" w:rsidRDefault="00266E87" w:rsidP="00266E87">
      <w:pPr>
        <w:pStyle w:val="NormalWeb"/>
        <w:shd w:val="clear" w:color="auto" w:fill="FFFFFF"/>
        <w:bidi/>
        <w:spacing w:before="0" w:beforeAutospacing="0"/>
        <w:rPr>
          <w:rFonts w:ascii="Traditional Arabic" w:hAnsi="Traditional Arabic" w:cs="Traditional Arabic"/>
          <w:sz w:val="32"/>
          <w:szCs w:val="32"/>
        </w:rPr>
      </w:pPr>
      <w:r w:rsidRPr="00B653F3">
        <w:rPr>
          <w:rFonts w:ascii="Traditional Arabic" w:hAnsi="Traditional Arabic" w:cs="Traditional Arabic"/>
          <w:sz w:val="32"/>
          <w:szCs w:val="32"/>
          <w:rtl/>
        </w:rPr>
        <w:t xml:space="preserve">المهمة 2: 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 xml:space="preserve">حسب </w:t>
      </w:r>
      <w:hyperlink r:id="rId6" w:tooltip="الوسيط" w:history="1">
        <w:r w:rsidRPr="00B653F3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الوسيط</w:t>
        </w:r>
      </w:hyperlink>
      <w:r w:rsidRPr="00B653F3">
        <w:rPr>
          <w:rFonts w:ascii="Traditional Arabic" w:hAnsi="Traditional Arabic" w:cs="Traditional Arabic"/>
          <w:sz w:val="32"/>
          <w:szCs w:val="32"/>
        </w:rPr>
        <w:t> 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>في حالة البيانات المبوبة</w:t>
      </w:r>
      <w:r w:rsidRPr="00B653F3">
        <w:rPr>
          <w:rFonts w:ascii="Traditional Arabic" w:hAnsi="Traditional Arabic" w:cs="Traditional Arabic"/>
          <w:sz w:val="32"/>
          <w:szCs w:val="32"/>
        </w:rPr>
        <w:t> 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53F3" w:rsidRPr="00B653F3">
        <w:rPr>
          <w:rFonts w:ascii="Traditional Arabic" w:hAnsi="Traditional Arabic" w:cs="Traditional Arabic" w:hint="cs"/>
          <w:sz w:val="32"/>
          <w:szCs w:val="32"/>
          <w:rtl/>
        </w:rPr>
        <w:t xml:space="preserve"> للدخل الشهري للأسر 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 xml:space="preserve">بشكل </w:t>
      </w:r>
      <w:proofErr w:type="gramStart"/>
      <w:r w:rsidRPr="00B653F3">
        <w:rPr>
          <w:rFonts w:ascii="Traditional Arabic" w:hAnsi="Traditional Arabic" w:cs="Traditional Arabic"/>
          <w:sz w:val="32"/>
          <w:szCs w:val="32"/>
          <w:rtl/>
        </w:rPr>
        <w:t>سليم</w:t>
      </w:r>
      <w:r w:rsidRPr="00B653F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266E87" w:rsidRPr="00266E87" w:rsidRDefault="00266E87" w:rsidP="00266E87">
      <w:pPr>
        <w:pStyle w:val="NormalWeb"/>
        <w:shd w:val="clear" w:color="auto" w:fill="FFFFFF"/>
        <w:spacing w:before="0" w:beforeAutospacing="0"/>
        <w:jc w:val="right"/>
        <w:rPr>
          <w:rFonts w:ascii="Traditional Arabic" w:hAnsi="Traditional Arabic" w:cs="Traditional Arabic"/>
          <w:color w:val="333333"/>
          <w:sz w:val="32"/>
          <w:szCs w:val="32"/>
          <w:rtl/>
        </w:rPr>
      </w:pPr>
      <w:r w:rsidRPr="00B653F3">
        <w:rPr>
          <w:rFonts w:ascii="Traditional Arabic" w:hAnsi="Traditional Arabic" w:cs="Traditional Arabic" w:hint="cs"/>
          <w:sz w:val="32"/>
          <w:szCs w:val="32"/>
          <w:rtl/>
        </w:rPr>
        <w:t xml:space="preserve">المهمة </w:t>
      </w:r>
      <w:proofErr w:type="gramStart"/>
      <w:r w:rsidRPr="00B653F3">
        <w:rPr>
          <w:rFonts w:ascii="Traditional Arabic" w:hAnsi="Traditional Arabic" w:cs="Traditional Arabic" w:hint="cs"/>
          <w:sz w:val="32"/>
          <w:szCs w:val="32"/>
          <w:rtl/>
        </w:rPr>
        <w:t xml:space="preserve">3: </w:t>
      </w:r>
      <w:r w:rsidRPr="00B653F3">
        <w:rPr>
          <w:rFonts w:ascii="Traditional Arabic" w:hAnsi="Traditional Arabic" w:cs="Traditional Arabic"/>
          <w:sz w:val="32"/>
          <w:szCs w:val="32"/>
          <w:rtl/>
        </w:rPr>
        <w:t xml:space="preserve"> وضح</w:t>
      </w:r>
      <w:proofErr w:type="gramEnd"/>
      <w:r w:rsidRPr="00B653F3">
        <w:rPr>
          <w:rFonts w:ascii="Traditional Arabic" w:hAnsi="Traditional Arabic" w:cs="Traditional Arabic"/>
          <w:sz w:val="32"/>
          <w:szCs w:val="32"/>
          <w:rtl/>
        </w:rPr>
        <w:t> </w:t>
      </w:r>
      <w:hyperlink r:id="rId7" w:tooltip="الوسيط" w:history="1">
        <w:r w:rsidRPr="00B653F3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الوسيط</w:t>
        </w:r>
      </w:hyperlink>
      <w:r w:rsidRPr="0088163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81636">
        <w:rPr>
          <w:rFonts w:ascii="Traditional Arabic" w:hAnsi="Traditional Arabic" w:cs="Traditional Arabic" w:hint="cs"/>
          <w:sz w:val="32"/>
          <w:szCs w:val="32"/>
          <w:rtl/>
        </w:rPr>
        <w:t xml:space="preserve"> للدخل الشهري الخاص بالأسر </w:t>
      </w:r>
      <w:r w:rsidRPr="00881636">
        <w:rPr>
          <w:rFonts w:ascii="Traditional Arabic" w:hAnsi="Traditional Arabic" w:cs="Traditional Arabic"/>
          <w:sz w:val="32"/>
          <w:szCs w:val="32"/>
          <w:rtl/>
        </w:rPr>
        <w:t>بيانيا بدقة</w:t>
      </w:r>
    </w:p>
    <w:p w:rsidR="00A95595" w:rsidRPr="00266E87" w:rsidRDefault="00A95595" w:rsidP="00266E87">
      <w:pPr>
        <w:pStyle w:val="Paragraphedeliste"/>
        <w:rPr>
          <w:rFonts w:ascii="Traditional Arabic" w:hAnsi="Traditional Arabic" w:cs="Traditional Arabic"/>
          <w:sz w:val="32"/>
          <w:szCs w:val="32"/>
          <w:rtl/>
        </w:rPr>
      </w:pPr>
    </w:p>
    <w:p w:rsidR="00A95595" w:rsidRPr="00392FE0" w:rsidRDefault="00A95595" w:rsidP="003A36D4">
      <w:pPr>
        <w:pStyle w:val="Paragraphedeliste"/>
        <w:rPr>
          <w:rFonts w:ascii="Traditional Arabic" w:hAnsi="Traditional Arabic" w:cs="Traditional Arabic"/>
          <w:sz w:val="32"/>
          <w:szCs w:val="32"/>
        </w:rPr>
      </w:pPr>
    </w:p>
    <w:sectPr w:rsidR="00A95595" w:rsidRPr="0039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A6857"/>
    <w:multiLevelType w:val="hybridMultilevel"/>
    <w:tmpl w:val="4EEC30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DD"/>
    <w:rsid w:val="00013EFC"/>
    <w:rsid w:val="000E093A"/>
    <w:rsid w:val="00125B21"/>
    <w:rsid w:val="001F1B5F"/>
    <w:rsid w:val="00266E87"/>
    <w:rsid w:val="002D3FDD"/>
    <w:rsid w:val="00392FE0"/>
    <w:rsid w:val="003A36D4"/>
    <w:rsid w:val="004C0D52"/>
    <w:rsid w:val="00592DEC"/>
    <w:rsid w:val="00807551"/>
    <w:rsid w:val="00881636"/>
    <w:rsid w:val="00A95595"/>
    <w:rsid w:val="00B23A7D"/>
    <w:rsid w:val="00B653F3"/>
    <w:rsid w:val="00B87D64"/>
    <w:rsid w:val="00C82E9B"/>
    <w:rsid w:val="00C95829"/>
    <w:rsid w:val="00D73155"/>
    <w:rsid w:val="00DF26F6"/>
    <w:rsid w:val="00DF59C2"/>
    <w:rsid w:val="00F306B9"/>
    <w:rsid w:val="00F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E1A7C-97C3-46EE-81B3-00136574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26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2F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6E87"/>
    <w:pPr>
      <w:bidi w:val="0"/>
      <w:spacing w:after="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66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e.univ-setif2.dz/moodle/mod/url/view.php?id=108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.univ-setif2.dz/moodle/mod/url/view.php?id=108029" TargetMode="External"/><Relationship Id="rId5" Type="http://schemas.openxmlformats.org/officeDocument/2006/relationships/hyperlink" Target="https://cte.univ-setif2.dz/moodle/mod/url/view.php?id=108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2024-12-04T20:46:00Z</dcterms:created>
  <dcterms:modified xsi:type="dcterms:W3CDTF">2024-12-04T20:46:00Z</dcterms:modified>
</cp:coreProperties>
</file>