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AB" w:rsidRDefault="001556A7" w:rsidP="00B630B6">
      <w:pPr>
        <w:tabs>
          <w:tab w:val="left" w:pos="566"/>
        </w:tabs>
        <w:spacing w:after="120" w:line="240" w:lineRule="auto"/>
        <w:jc w:val="both"/>
        <w:rPr>
          <w:rFonts w:ascii="Sakkal Majalla" w:hAnsi="Sakkal Majalla" w:cs="Sultan Medium"/>
          <w:sz w:val="32"/>
          <w:szCs w:val="32"/>
          <w:rtl/>
          <w:lang w:val="fr-FR" w:bidi="ar-DZ"/>
        </w:rPr>
      </w:pPr>
      <w:r w:rsidRPr="00A118C3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</w:t>
      </w:r>
    </w:p>
    <w:p w:rsidR="003072AB" w:rsidRDefault="003072AB" w:rsidP="00C9185B">
      <w:pPr>
        <w:tabs>
          <w:tab w:val="left" w:pos="566"/>
        </w:tabs>
        <w:spacing w:after="120" w:line="240" w:lineRule="auto"/>
        <w:jc w:val="center"/>
        <w:rPr>
          <w:rFonts w:ascii="Sakkal Majalla" w:hAnsi="Sakkal Majalla" w:cs="Sultan Medium"/>
          <w:sz w:val="32"/>
          <w:szCs w:val="32"/>
          <w:rtl/>
          <w:lang w:val="fr-FR" w:bidi="ar-DZ"/>
        </w:rPr>
      </w:pPr>
      <w:r w:rsidRPr="008054DC">
        <w:rPr>
          <w:rFonts w:ascii="Sakkal Majalla" w:hAnsi="Sakkal Majalla" w:cs="Sultan Medium" w:hint="cs"/>
          <w:sz w:val="32"/>
          <w:szCs w:val="32"/>
          <w:rtl/>
          <w:lang w:val="fr-FR" w:bidi="ar-DZ"/>
        </w:rPr>
        <w:t xml:space="preserve">المحاضرة الخامسة: </w:t>
      </w:r>
      <w:r w:rsidR="00C9185B">
        <w:rPr>
          <w:rFonts w:ascii="Sakkal Majalla" w:hAnsi="Sakkal Majalla" w:cs="Sultan Medium" w:hint="cs"/>
          <w:sz w:val="32"/>
          <w:szCs w:val="32"/>
          <w:rtl/>
          <w:lang w:val="fr-FR" w:bidi="ar-DZ"/>
        </w:rPr>
        <w:t>التعليمية و علاقتها بعلم النفس، علم الاجتماع، علوم التربية...</w:t>
      </w:r>
    </w:p>
    <w:p w:rsidR="003B290C" w:rsidRPr="00D27766" w:rsidRDefault="003B290C" w:rsidP="00207613">
      <w:pPr>
        <w:tabs>
          <w:tab w:val="left" w:pos="566"/>
        </w:tabs>
        <w:spacing w:after="120"/>
        <w:jc w:val="center"/>
        <w:rPr>
          <w:rFonts w:ascii="Sakkal Majalla" w:hAnsi="Sakkal Majalla" w:cs="Sultan Medium"/>
          <w:sz w:val="28"/>
          <w:szCs w:val="28"/>
          <w:rtl/>
          <w:lang w:val="fr-FR" w:bidi="ar-DZ"/>
        </w:rPr>
      </w:pPr>
    </w:p>
    <w:p w:rsidR="003B290C" w:rsidRPr="00207613" w:rsidRDefault="000C27F9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27766">
        <w:rPr>
          <w:rFonts w:ascii="Sakkal Majalla" w:hAnsi="Sakkal Majalla" w:cs="Sultan Medium" w:hint="cs"/>
          <w:sz w:val="28"/>
          <w:szCs w:val="28"/>
          <w:rtl/>
          <w:lang w:val="fr-FR" w:bidi="ar-DZ"/>
        </w:rPr>
        <w:t xml:space="preserve">تمهيد: </w:t>
      </w:r>
      <w:r w:rsidR="003B290C" w:rsidRPr="00D27766">
        <w:rPr>
          <w:rFonts w:ascii="Sakkal Majalla" w:hAnsi="Sakkal Majalla" w:cs="Sultan Medium" w:hint="cs"/>
          <w:sz w:val="28"/>
          <w:szCs w:val="28"/>
          <w:rtl/>
          <w:lang w:val="fr-FR" w:bidi="ar-DZ"/>
        </w:rPr>
        <w:t xml:space="preserve">  </w:t>
      </w:r>
      <w:r w:rsidR="00501743" w:rsidRPr="00FC4344">
        <w:rPr>
          <w:rFonts w:ascii="Lotus Linotype" w:hAnsi="Lotus Linotype" w:cs="Lotus Linotype"/>
          <w:sz w:val="28"/>
          <w:szCs w:val="28"/>
          <w:rtl/>
          <w:lang w:val="fr-FR" w:bidi="ar-DZ"/>
        </w:rPr>
        <w:t>ت</w:t>
      </w:r>
      <w:r w:rsidR="00FA2C0E" w:rsidRPr="00FC4344">
        <w:rPr>
          <w:rFonts w:ascii="Lotus Linotype" w:hAnsi="Lotus Linotype" w:cs="Lotus Linotype"/>
          <w:sz w:val="28"/>
          <w:szCs w:val="28"/>
          <w:rtl/>
          <w:lang w:val="fr-FR" w:bidi="ar-DZ"/>
        </w:rPr>
        <w:t>ترجم</w:t>
      </w:r>
      <w:r w:rsidR="00501743" w:rsidRPr="00FC4344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الصورة النهائية للعلوم الحديثة </w:t>
      </w:r>
      <w:r w:rsidR="00FA2C0E" w:rsidRPr="00FC4344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مسيرة طويلة لخ</w:t>
      </w:r>
      <w:r w:rsidR="00FC4344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ط</w:t>
      </w:r>
      <w:r w:rsidR="00FA2C0E" w:rsidRPr="00FC4344">
        <w:rPr>
          <w:rFonts w:ascii="Lotus Linotype" w:hAnsi="Lotus Linotype" w:cs="Lotus Linotype"/>
          <w:sz w:val="28"/>
          <w:szCs w:val="28"/>
          <w:rtl/>
          <w:lang w:val="fr-FR" w:bidi="ar-DZ"/>
        </w:rPr>
        <w:t>وات هامة أدّت إلى انبثاق هذه العلوم و استقلالها بمفاهيم و مصطلحات و نظريات</w:t>
      </w:r>
      <w:r w:rsidR="0029637E" w:rsidRPr="00FC4344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و </w:t>
      </w:r>
      <w:r w:rsidR="00207613" w:rsidRPr="00FC4344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إجراءات</w:t>
      </w:r>
      <w:r w:rsidR="0029637E" w:rsidRPr="00FC4344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تطبيقية</w:t>
      </w:r>
      <w:r w:rsidR="00207613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 خاصة بها</w:t>
      </w:r>
      <w:r w:rsidR="0029637E" w:rsidRPr="00FC4344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، و خلال مسيرة التكوّن و التميّز و الاستقلال عادت إلى غيرها من العلوم مقتبسة و مرتفدة </w:t>
      </w:r>
      <w:r w:rsidR="00207613">
        <w:rPr>
          <w:rFonts w:ascii="Lotus Linotype" w:hAnsi="Lotus Linotype" w:cs="Lotus Linotype"/>
          <w:sz w:val="28"/>
          <w:szCs w:val="28"/>
          <w:rtl/>
          <w:lang w:val="fr-FR" w:bidi="ar-DZ"/>
        </w:rPr>
        <w:t>منها، و هو حال التعليم</w:t>
      </w:r>
      <w:r w:rsidR="00FC4344" w:rsidRPr="00FC4344">
        <w:rPr>
          <w:rFonts w:ascii="Lotus Linotype" w:hAnsi="Lotus Linotype" w:cs="Lotus Linotype"/>
          <w:sz w:val="28"/>
          <w:szCs w:val="28"/>
          <w:rtl/>
          <w:lang w:val="fr-FR" w:bidi="ar-DZ"/>
        </w:rPr>
        <w:t>ية التي لجأت إلى غيرها من العلوم كعلم النفس، و علم الاجتماع، و علم التربية ....</w:t>
      </w:r>
    </w:p>
    <w:p w:rsidR="000C27F9" w:rsidRPr="00D42C52" w:rsidRDefault="000C27F9" w:rsidP="00207613">
      <w:pPr>
        <w:spacing w:after="120"/>
        <w:jc w:val="both"/>
        <w:rPr>
          <w:rFonts w:ascii="Sakkal Majalla" w:hAnsi="Sakkal Majalla" w:cs="Sultan Medium"/>
          <w:sz w:val="28"/>
          <w:szCs w:val="28"/>
          <w:rtl/>
          <w:lang w:val="fr-FR" w:bidi="ar-DZ"/>
        </w:rPr>
      </w:pPr>
      <w:r>
        <w:rPr>
          <w:rFonts w:ascii="Sakkal Majalla" w:hAnsi="Sakkal Majalla" w:cs="Sultan Medium" w:hint="cs"/>
          <w:sz w:val="32"/>
          <w:szCs w:val="32"/>
          <w:rtl/>
          <w:lang w:val="fr-FR" w:bidi="ar-DZ"/>
        </w:rPr>
        <w:t>1</w:t>
      </w:r>
      <w:r w:rsidRPr="00D42C52">
        <w:rPr>
          <w:rFonts w:ascii="Sakkal Majalla" w:hAnsi="Sakkal Majalla" w:cs="Sultan Medium" w:hint="cs"/>
          <w:sz w:val="28"/>
          <w:szCs w:val="28"/>
          <w:rtl/>
          <w:lang w:val="fr-FR" w:bidi="ar-DZ"/>
        </w:rPr>
        <w:t>- الحقول المعرفية المرجعية للتعليمية:</w:t>
      </w:r>
      <w:r w:rsidR="00D42C52">
        <w:rPr>
          <w:rFonts w:ascii="Sakkal Majalla" w:hAnsi="Sakkal Majalla" w:cs="Sultan Medium" w:hint="cs"/>
          <w:sz w:val="28"/>
          <w:szCs w:val="28"/>
          <w:rtl/>
          <w:lang w:val="fr-FR" w:bidi="ar-DZ"/>
        </w:rPr>
        <w:t xml:space="preserve"> </w:t>
      </w:r>
      <w:r w:rsidRPr="00D42C52">
        <w:rPr>
          <w:rFonts w:ascii="Lotus Linotype" w:hAnsi="Lotus Linotype" w:cs="Lotus Linotype"/>
          <w:sz w:val="28"/>
          <w:szCs w:val="28"/>
          <w:rtl/>
          <w:lang w:bidi="ar-DZ"/>
        </w:rPr>
        <w:t>لتحقيق غايات</w:t>
      </w:r>
      <w:r w:rsidRPr="00D42C52">
        <w:rPr>
          <w:rFonts w:ascii="Lotus Linotype" w:hAnsi="Lotus Linotype" w:cs="Lotus Linotype" w:hint="cs"/>
          <w:sz w:val="28"/>
          <w:szCs w:val="28"/>
          <w:rtl/>
          <w:lang w:bidi="ar-DZ"/>
        </w:rPr>
        <w:t xml:space="preserve"> التعليمية</w:t>
      </w:r>
      <w:r w:rsidRPr="00D42C52">
        <w:rPr>
          <w:rFonts w:ascii="Lotus Linotype" w:hAnsi="Lotus Linotype" w:cs="Lotus Linotype"/>
          <w:sz w:val="28"/>
          <w:szCs w:val="28"/>
          <w:rtl/>
          <w:lang w:bidi="ar-DZ"/>
        </w:rPr>
        <w:t xml:space="preserve"> يلجأ المشتغل في</w:t>
      </w:r>
      <w:r w:rsidRPr="00D42C52">
        <w:rPr>
          <w:rFonts w:ascii="Lotus Linotype" w:hAnsi="Lotus Linotype" w:cs="Lotus Linotype" w:hint="cs"/>
          <w:sz w:val="28"/>
          <w:szCs w:val="28"/>
          <w:rtl/>
          <w:lang w:bidi="ar-DZ"/>
        </w:rPr>
        <w:t>ها</w:t>
      </w:r>
      <w:r w:rsidRPr="00D42C52">
        <w:rPr>
          <w:rFonts w:ascii="Lotus Linotype" w:hAnsi="Lotus Linotype" w:cs="Lotus Linotype"/>
          <w:sz w:val="28"/>
          <w:szCs w:val="28"/>
          <w:rtl/>
          <w:lang w:bidi="ar-DZ"/>
        </w:rPr>
        <w:t xml:space="preserve"> إلى مجموعة من الحقول المعرفية الّتي يستمد منها معطياته، وهي:</w:t>
      </w:r>
    </w:p>
    <w:p w:rsidR="000C27F9" w:rsidRPr="00D42C52" w:rsidRDefault="000C27F9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1- الحقل السيكولوجي: من نظريات التعلّم، علم النفس التكويني، علم النفس الاجتماعي، التحليل النفسي...</w:t>
      </w:r>
    </w:p>
    <w:p w:rsidR="000C27F9" w:rsidRPr="00D42C52" w:rsidRDefault="000C27F9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2- التحليل السوسيولوجي: سوسيولوجيا التربية، أنثروبولوجيا التربية، نظرية الثقافة.</w:t>
      </w:r>
    </w:p>
    <w:p w:rsidR="000C27F9" w:rsidRPr="00D42C52" w:rsidRDefault="000C27F9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3- الحقل الإبستمولوجي: نظريات المعرفة، تاريخ العلوم، المنطق...</w:t>
      </w:r>
    </w:p>
    <w:p w:rsidR="000C27F9" w:rsidRPr="00D42C52" w:rsidRDefault="000C27F9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4- حقل المادة: اللغة، الرياضيات، العلوم، الفلسفة، التاريخ...</w:t>
      </w:r>
    </w:p>
    <w:p w:rsidR="000C27F9" w:rsidRPr="00D42C52" w:rsidRDefault="000C27F9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5- حقل التربية: التقويم، القياس، فلسفة التربية، المناهج...</w:t>
      </w:r>
    </w:p>
    <w:p w:rsidR="000C27F9" w:rsidRPr="00D42C52" w:rsidRDefault="000C27F9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6- حقول أخرى: اللسانيات، نظرية المعلومات والتواصل...</w:t>
      </w:r>
    </w:p>
    <w:p w:rsidR="000C27F9" w:rsidRPr="00D42C52" w:rsidRDefault="000C27F9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وإجمالًا، يتمحور التفكير في التعليمية حول أقطاب ثلاثة هي:</w:t>
      </w:r>
    </w:p>
    <w:p w:rsidR="000C27F9" w:rsidRPr="00D42C52" w:rsidRDefault="000C27F9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1- القطب النفسي: ويختص بدراسة المتعلّم من حيث انفعالاته وتصوراته، وقدرنه على الإدراك والتفكير.</w:t>
      </w:r>
    </w:p>
    <w:p w:rsidR="000C27F9" w:rsidRPr="00D42C52" w:rsidRDefault="000C27F9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2- القطب المعرفي: ويتعلّق بالمعارف المطلوب تدريسها، وخصائصها البنيوية والوظيفة.</w:t>
      </w:r>
    </w:p>
    <w:p w:rsidR="000C27F9" w:rsidRPr="00D42C52" w:rsidRDefault="000C27F9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3- القطب البيداغوجي: ويهتم بالمعلّم من حيث تكوينه، وطرائق تدريسه، والأساليب الّتي يستخدمها أثناء مرحلة التقويم.</w:t>
      </w:r>
    </w:p>
    <w:p w:rsidR="0076261D" w:rsidRPr="00D42C52" w:rsidRDefault="000C27F9" w:rsidP="00207613">
      <w:pPr>
        <w:spacing w:after="120"/>
        <w:jc w:val="both"/>
        <w:rPr>
          <w:rFonts w:ascii="Sakkal Majalla" w:hAnsi="Sakkal Majalla" w:cs="Sultan Medium"/>
          <w:sz w:val="28"/>
          <w:szCs w:val="28"/>
          <w:rtl/>
          <w:lang w:val="fr-FR" w:bidi="ar-DZ"/>
        </w:rPr>
      </w:pPr>
      <w:r w:rsidRPr="00D42C52">
        <w:rPr>
          <w:rFonts w:ascii="Sakkal Majalla" w:hAnsi="Sakkal Majalla" w:cs="Sultan Medium" w:hint="cs"/>
          <w:sz w:val="28"/>
          <w:szCs w:val="28"/>
          <w:rtl/>
          <w:lang w:val="fr-FR" w:bidi="ar-DZ"/>
        </w:rPr>
        <w:t>2</w:t>
      </w:r>
      <w:r w:rsidR="003072AB" w:rsidRPr="00D42C52">
        <w:rPr>
          <w:rFonts w:ascii="Sakkal Majalla" w:hAnsi="Sakkal Majalla" w:cs="Sultan Medium" w:hint="cs"/>
          <w:sz w:val="28"/>
          <w:szCs w:val="28"/>
          <w:rtl/>
          <w:lang w:val="fr-FR" w:bidi="ar-DZ"/>
        </w:rPr>
        <w:t xml:space="preserve">- علاقة التعليمية بعلم النفس: </w:t>
      </w:r>
    </w:p>
    <w:p w:rsidR="003E06CD" w:rsidRPr="00D42C52" w:rsidRDefault="003E06CD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bidi="ar-DZ"/>
        </w:rPr>
      </w:pPr>
      <w:r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lastRenderedPageBreak/>
        <w:t>علم النفس هو: "الدراسة العلمية لسلوك الكائنات الحية، وخصوصا الإنسان، وذلك بهدف التوصل إلى فهم هذا السلوك وتفسيره والتنبؤ به والتحكم فيه"</w:t>
      </w:r>
      <w:r w:rsidR="00EB0C73"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t xml:space="preserve"> </w:t>
      </w:r>
      <w:r w:rsidR="00EB0C73" w:rsidRPr="00D42C52">
        <w:rPr>
          <w:rFonts w:ascii="Lotus Linotype" w:hAnsi="Lotus Linotype" w:cs="Lotus Linotype" w:hint="cs"/>
          <w:color w:val="333333"/>
          <w:sz w:val="28"/>
          <w:szCs w:val="28"/>
          <w:shd w:val="clear" w:color="auto" w:fill="FFFFFF"/>
          <w:rtl/>
        </w:rPr>
        <w:t xml:space="preserve">إذ </w:t>
      </w:r>
      <w:r w:rsidR="00EB0C73"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t xml:space="preserve"> يتناول بالوصف و التحليل كل أوجه النشاط </w:t>
      </w:r>
      <w:r w:rsidR="00EB0C73" w:rsidRPr="00D42C52">
        <w:rPr>
          <w:rFonts w:ascii="Lotus Linotype" w:hAnsi="Lotus Linotype" w:cs="Lotus Linotype" w:hint="cs"/>
          <w:color w:val="333333"/>
          <w:sz w:val="28"/>
          <w:szCs w:val="28"/>
          <w:shd w:val="clear" w:color="auto" w:fill="FFFFFF"/>
          <w:rtl/>
        </w:rPr>
        <w:t>الإنساني</w:t>
      </w:r>
      <w:r w:rsidR="00EB0C73"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t xml:space="preserve"> </w:t>
      </w:r>
      <w:r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t xml:space="preserve">. </w:t>
      </w:r>
    </w:p>
    <w:p w:rsidR="003535D5" w:rsidRPr="00D42C52" w:rsidRDefault="003535D5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bidi="ar-DZ"/>
        </w:rPr>
      </w:pPr>
      <w:r w:rsidRPr="00D42C52">
        <w:rPr>
          <w:rFonts w:ascii="Lotus Linotype" w:hAnsi="Lotus Linotype" w:cs="Lotus Linotype" w:hint="cs"/>
          <w:sz w:val="28"/>
          <w:szCs w:val="28"/>
          <w:rtl/>
          <w:lang w:bidi="ar-DZ"/>
        </w:rPr>
        <w:t>يتفرّع علم النفس إلى فروع علمية مختلفة يختصّ كلّ فرع بدراسة جانب من هذا السلوك الإنساني، و هي:</w:t>
      </w:r>
    </w:p>
    <w:p w:rsidR="00FC630A" w:rsidRPr="00D42C52" w:rsidRDefault="004C16E3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</w:rPr>
      </w:pPr>
      <w:r w:rsidRPr="00D42C52">
        <w:rPr>
          <w:rFonts w:ascii="Lotus Linotype" w:hAnsi="Lotus Linotype" w:cs="Lotus Linotype" w:hint="cs"/>
          <w:color w:val="202122"/>
          <w:sz w:val="28"/>
          <w:szCs w:val="28"/>
          <w:rtl/>
        </w:rPr>
        <w:t xml:space="preserve">- علم النفس التجريبي: و </w:t>
      </w:r>
      <w:r w:rsidRPr="00D42C52">
        <w:rPr>
          <w:rFonts w:ascii="Lotus Linotype" w:hAnsi="Lotus Linotype" w:cs="Lotus Linotype"/>
          <w:color w:val="202122"/>
          <w:sz w:val="28"/>
          <w:szCs w:val="28"/>
          <w:rtl/>
        </w:rPr>
        <w:t>يهتم هذا الفرع بدراسة القدرات والعمليات الإدراكية والحركية وخاصة الإدراك البصري والسمعي، والعمليات المعرفية ويعتمد صاحب هذا الفرع على التجارب لكي يدوِّن ملاحظاته واستنتاجاته</w:t>
      </w:r>
      <w:r w:rsidR="00FC630A" w:rsidRPr="00D42C52">
        <w:rPr>
          <w:rFonts w:ascii="Lotus Linotype" w:hAnsi="Lotus Linotype" w:cs="Lotus Linotype" w:hint="cs"/>
          <w:sz w:val="28"/>
          <w:szCs w:val="28"/>
          <w:rtl/>
        </w:rPr>
        <w:t>.</w:t>
      </w:r>
    </w:p>
    <w:p w:rsidR="001D2A36" w:rsidRPr="00D42C52" w:rsidRDefault="00FC630A" w:rsidP="00207613">
      <w:pPr>
        <w:spacing w:after="120"/>
        <w:jc w:val="both"/>
        <w:rPr>
          <w:rFonts w:ascii="Lotus Linotype" w:hAnsi="Lotus Linotype" w:cs="Lotus Linotype"/>
          <w:color w:val="202122"/>
          <w:sz w:val="28"/>
          <w:szCs w:val="28"/>
          <w:rtl/>
        </w:rPr>
      </w:pPr>
      <w:r w:rsidRPr="00D42C52">
        <w:rPr>
          <w:rFonts w:ascii="Lotus Linotype" w:hAnsi="Lotus Linotype" w:cs="Lotus Linotype" w:hint="cs"/>
          <w:sz w:val="28"/>
          <w:szCs w:val="28"/>
          <w:rtl/>
        </w:rPr>
        <w:t xml:space="preserve">- علم النفس الفيسيولوجي: </w:t>
      </w:r>
      <w:r w:rsidR="003535D5" w:rsidRPr="00D42C52">
        <w:rPr>
          <w:rFonts w:ascii="Lotus Linotype" w:hAnsi="Lotus Linotype" w:cs="Lotus Linotype"/>
          <w:color w:val="202122"/>
          <w:sz w:val="28"/>
          <w:szCs w:val="28"/>
          <w:rtl/>
        </w:rPr>
        <w:t>يقوم باكتشاف الأسس الفسيولوجية للسلوك، حيث يسعى هذا الفرع إلى اكتشاف العلاقة بين العمليات الفسيولوجية والسلوك</w:t>
      </w:r>
    </w:p>
    <w:p w:rsidR="003535D5" w:rsidRPr="00D42C52" w:rsidRDefault="001D2A36" w:rsidP="00207613">
      <w:pPr>
        <w:spacing w:after="120"/>
        <w:jc w:val="both"/>
        <w:rPr>
          <w:rFonts w:ascii="Lotus Linotype" w:hAnsi="Lotus Linotype" w:cs="Lotus Linotype"/>
          <w:color w:val="202122"/>
          <w:sz w:val="28"/>
          <w:szCs w:val="28"/>
        </w:rPr>
      </w:pPr>
      <w:r w:rsidRPr="00D42C52">
        <w:rPr>
          <w:rFonts w:ascii="Lotus Linotype" w:hAnsi="Lotus Linotype" w:cs="Lotus Linotype" w:hint="cs"/>
          <w:color w:val="202122"/>
          <w:sz w:val="28"/>
          <w:szCs w:val="28"/>
          <w:rtl/>
        </w:rPr>
        <w:t xml:space="preserve">- علم نفس النموّ: </w:t>
      </w:r>
      <w:r w:rsidR="003535D5" w:rsidRPr="00D42C52">
        <w:rPr>
          <w:rFonts w:ascii="Lotus Linotype" w:hAnsi="Lotus Linotype" w:cs="Lotus Linotype"/>
          <w:color w:val="202122"/>
          <w:sz w:val="28"/>
          <w:szCs w:val="28"/>
        </w:rPr>
        <w:t xml:space="preserve"> </w:t>
      </w:r>
      <w:r w:rsidR="003535D5" w:rsidRPr="00D42C52">
        <w:rPr>
          <w:rFonts w:ascii="Lotus Linotype" w:hAnsi="Lotus Linotype" w:cs="Lotus Linotype"/>
          <w:color w:val="202122"/>
          <w:sz w:val="28"/>
          <w:szCs w:val="28"/>
          <w:rtl/>
        </w:rPr>
        <w:t xml:space="preserve">يدرس ما يطرأ على الإنسان من تغيرات خلال فترة حياته (بدء تكوينه في رحم الأم إلى أن </w:t>
      </w:r>
      <w:r w:rsidRPr="00D42C52">
        <w:rPr>
          <w:rFonts w:ascii="Lotus Linotype" w:hAnsi="Lotus Linotype" w:cs="Lotus Linotype" w:hint="cs"/>
          <w:color w:val="202122"/>
          <w:sz w:val="28"/>
          <w:szCs w:val="28"/>
          <w:rtl/>
        </w:rPr>
        <w:t>الوفاة.</w:t>
      </w:r>
    </w:p>
    <w:p w:rsidR="00FA6868" w:rsidRPr="00D42C52" w:rsidRDefault="001D2A36" w:rsidP="00207613">
      <w:pPr>
        <w:shd w:val="clear" w:color="auto" w:fill="FFFFFF"/>
        <w:spacing w:before="100" w:beforeAutospacing="1" w:after="24"/>
        <w:ind w:right="1536"/>
        <w:rPr>
          <w:rFonts w:ascii="Lotus Linotype" w:hAnsi="Lotus Linotype" w:cs="Lotus Linotype"/>
          <w:color w:val="202122"/>
          <w:sz w:val="28"/>
          <w:szCs w:val="28"/>
        </w:rPr>
      </w:pPr>
      <w:r w:rsidRPr="00D42C52">
        <w:rPr>
          <w:rFonts w:ascii="Lotus Linotype" w:hAnsi="Lotus Linotype" w:cs="Lotus Linotype" w:hint="cs"/>
          <w:color w:val="202122"/>
          <w:sz w:val="28"/>
          <w:szCs w:val="28"/>
          <w:rtl/>
        </w:rPr>
        <w:t>- علم النفس الاجتماعي:</w:t>
      </w:r>
      <w:r w:rsidR="003535D5" w:rsidRPr="00D42C52">
        <w:rPr>
          <w:rFonts w:ascii="Lotus Linotype" w:hAnsi="Lotus Linotype" w:cs="Lotus Linotype"/>
          <w:color w:val="202122"/>
          <w:sz w:val="28"/>
          <w:szCs w:val="28"/>
          <w:rtl/>
        </w:rPr>
        <w:t>يختص بدراسة تأثير</w:t>
      </w:r>
      <w:r w:rsidR="00CB61A6" w:rsidRPr="00D42C52">
        <w:rPr>
          <w:rFonts w:ascii="Arial" w:hAnsi="Arial" w:cs="Lotus Linotype"/>
          <w:color w:val="202122"/>
          <w:sz w:val="28"/>
          <w:szCs w:val="28"/>
          <w:lang w:val="fr-FR"/>
        </w:rPr>
        <w:t xml:space="preserve"> </w:t>
      </w:r>
      <w:r w:rsidR="00CB61A6" w:rsidRPr="00D42C52">
        <w:rPr>
          <w:rFonts w:ascii="Arial" w:hAnsi="Arial" w:cs="Lotus Linotype" w:hint="cs"/>
          <w:color w:val="202122"/>
          <w:sz w:val="28"/>
          <w:szCs w:val="28"/>
          <w:rtl/>
          <w:lang w:val="fr-FR" w:bidi="ar-DZ"/>
        </w:rPr>
        <w:t xml:space="preserve">الجماعة </w:t>
      </w:r>
      <w:r w:rsidR="00CB61A6" w:rsidRPr="00D42C52">
        <w:rPr>
          <w:rFonts w:ascii="Lotus Linotype" w:hAnsi="Lotus Linotype" w:cs="Lotus Linotype"/>
          <w:color w:val="202122"/>
          <w:sz w:val="28"/>
          <w:szCs w:val="28"/>
          <w:rtl/>
        </w:rPr>
        <w:t xml:space="preserve"> </w:t>
      </w:r>
      <w:r w:rsidR="003535D5" w:rsidRPr="00D42C52">
        <w:rPr>
          <w:rFonts w:ascii="Lotus Linotype" w:hAnsi="Lotus Linotype" w:cs="Lotus Linotype"/>
          <w:color w:val="202122"/>
          <w:sz w:val="28"/>
          <w:szCs w:val="28"/>
          <w:rtl/>
        </w:rPr>
        <w:t>عل</w:t>
      </w:r>
      <w:r w:rsidR="00FA6868" w:rsidRPr="00D42C52">
        <w:rPr>
          <w:rFonts w:ascii="Lotus Linotype" w:hAnsi="Lotus Linotype" w:cs="Lotus Linotype"/>
          <w:color w:val="202122"/>
          <w:sz w:val="28"/>
          <w:szCs w:val="28"/>
          <w:rtl/>
        </w:rPr>
        <w:t>ى سلوك الأفراد وكذلك دراسة سلو</w:t>
      </w:r>
      <w:r w:rsidR="00FA6868" w:rsidRPr="00D42C52">
        <w:rPr>
          <w:rFonts w:ascii="Lotus Linotype" w:hAnsi="Lotus Linotype" w:cs="Lotus Linotype" w:hint="cs"/>
          <w:color w:val="202122"/>
          <w:sz w:val="28"/>
          <w:szCs w:val="28"/>
          <w:rtl/>
        </w:rPr>
        <w:t xml:space="preserve">ك </w:t>
      </w:r>
      <w:r w:rsidR="003535D5" w:rsidRPr="00D42C52">
        <w:rPr>
          <w:rFonts w:ascii="Lotus Linotype" w:hAnsi="Lotus Linotype" w:cs="Lotus Linotype"/>
          <w:color w:val="202122"/>
          <w:sz w:val="28"/>
          <w:szCs w:val="28"/>
          <w:rtl/>
        </w:rPr>
        <w:t>الفرد في الجماعة</w:t>
      </w:r>
      <w:r w:rsidR="00FA6868" w:rsidRPr="00D42C52">
        <w:rPr>
          <w:rFonts w:ascii="Lotus Linotype" w:hAnsi="Lotus Linotype" w:cs="Lotus Linotype"/>
          <w:color w:val="202122"/>
          <w:sz w:val="28"/>
          <w:szCs w:val="28"/>
        </w:rPr>
        <w:t xml:space="preserve"> </w:t>
      </w:r>
    </w:p>
    <w:p w:rsidR="00D616E8" w:rsidRPr="00D42C52" w:rsidRDefault="00D616E8" w:rsidP="00207613">
      <w:pPr>
        <w:shd w:val="clear" w:color="auto" w:fill="FFFFFF"/>
        <w:spacing w:before="100" w:beforeAutospacing="1" w:after="24"/>
        <w:ind w:right="1536"/>
        <w:rPr>
          <w:rFonts w:ascii="Lotus Linotype" w:hAnsi="Lotus Linotype" w:cs="Lotus Linotype"/>
          <w:color w:val="202122"/>
          <w:sz w:val="28"/>
          <w:szCs w:val="28"/>
          <w:rtl/>
          <w:lang w:bidi="ar-DZ"/>
        </w:rPr>
      </w:pPr>
      <w:r w:rsidRPr="00D42C52">
        <w:rPr>
          <w:rFonts w:ascii="Lotus Linotype" w:hAnsi="Lotus Linotype" w:cs="Lotus Linotype" w:hint="cs"/>
          <w:color w:val="202122"/>
          <w:sz w:val="28"/>
          <w:szCs w:val="28"/>
          <w:rtl/>
          <w:lang w:val="fr-FR" w:bidi="ar-DZ"/>
        </w:rPr>
        <w:t xml:space="preserve">- علم النفس التربوي: </w:t>
      </w:r>
      <w:r w:rsidR="003535D5" w:rsidRPr="00D42C52">
        <w:rPr>
          <w:rFonts w:ascii="Lotus Linotype" w:hAnsi="Lotus Linotype" w:cs="Lotus Linotype"/>
          <w:color w:val="202122"/>
          <w:sz w:val="28"/>
          <w:szCs w:val="28"/>
        </w:rPr>
        <w:t xml:space="preserve"> </w:t>
      </w:r>
      <w:r w:rsidR="003535D5" w:rsidRPr="00D42C52">
        <w:rPr>
          <w:rFonts w:ascii="Lotus Linotype" w:hAnsi="Lotus Linotype" w:cs="Lotus Linotype"/>
          <w:color w:val="202122"/>
          <w:sz w:val="28"/>
          <w:szCs w:val="28"/>
          <w:rtl/>
        </w:rPr>
        <w:t>يهتم هذا الفرع بالتعليم الأكاديمي والتحصيل الدراسي</w:t>
      </w:r>
      <w:r w:rsidR="003535D5" w:rsidRPr="00D42C52">
        <w:rPr>
          <w:rFonts w:ascii="Lotus Linotype" w:hAnsi="Lotus Linotype" w:cs="Lotus Linotype"/>
          <w:color w:val="202122"/>
          <w:sz w:val="28"/>
          <w:szCs w:val="28"/>
        </w:rPr>
        <w:t>.</w:t>
      </w:r>
    </w:p>
    <w:p w:rsidR="0076261D" w:rsidRPr="00D42C52" w:rsidRDefault="003072AB" w:rsidP="00207613">
      <w:pPr>
        <w:rPr>
          <w:rFonts w:ascii="Lotus Linotype" w:hAnsi="Lotus Linotype" w:cs="Lotus Linotype"/>
          <w:color w:val="FF0000"/>
          <w:sz w:val="28"/>
          <w:szCs w:val="28"/>
          <w:rtl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         </w:t>
      </w:r>
      <w:r w:rsidR="00000FEF"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لقد 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 شكّل علم النفس </w:t>
      </w:r>
      <w:r w:rsidR="00000FEF"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 بفروعه المختلفة 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مرجعا لكثير النظريات والمقاربات الّتي تشكّل مجالًا لاهتمامات الباحث في التعليمية .</w:t>
      </w:r>
      <w:r w:rsidR="0076261D" w:rsidRPr="00D42C52">
        <w:rPr>
          <w:rFonts w:ascii="Lotus Linotype" w:hAnsi="Lotus Linotype" w:cs="Lotus Linotype"/>
          <w:color w:val="FF0000"/>
          <w:sz w:val="28"/>
          <w:szCs w:val="28"/>
          <w:rtl/>
        </w:rPr>
        <w:t xml:space="preserve"> </w:t>
      </w:r>
      <w:r w:rsidR="0076261D" w:rsidRPr="00D42C52">
        <w:rPr>
          <w:rFonts w:ascii="Lotus Linotype" w:hAnsi="Lotus Linotype" w:cs="Lotus Linotype"/>
          <w:sz w:val="28"/>
          <w:szCs w:val="28"/>
          <w:rtl/>
        </w:rPr>
        <w:t>فالنظريات التي تعمل على تنمية آليات الاستعمال اللغوي تستند إلى خلفية معرفية، تتعلق بعلم نفس السلوك الذي يعد مظاهر السلوك الملاحظة في الكلام منطلقا لدراساته، والاستجابات نحو المثيرات المختلفة، وتتأسس المقاربات التواصلية على النظريات النفسية البنائية أو علم النفس التكويني أو المعرفي كما يسمى أحيانا، باعتبارها تعد التعلم عملية تفاعل بين الذات العارفة وموضوع المعرفة</w:t>
      </w:r>
      <w:r w:rsidR="000F618C" w:rsidRPr="00D42C52">
        <w:rPr>
          <w:rFonts w:ascii="Lotus Linotype" w:hAnsi="Lotus Linotype" w:cs="Lotus Linotype" w:hint="cs"/>
          <w:sz w:val="28"/>
          <w:szCs w:val="28"/>
          <w:rtl/>
        </w:rPr>
        <w:t>.</w:t>
      </w:r>
    </w:p>
    <w:p w:rsidR="003072AB" w:rsidRPr="00D42C52" w:rsidRDefault="000F618C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 و يجيب </w:t>
      </w:r>
      <w:r w:rsidR="003072AB"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علم النفس على التساؤلات المتعلّقة بالحياة التعليمية التعلّمية ويقدّم معلومات ثمينة عن الحاجات اللغوية والدوافع نحو التعلّم واستراتيجياته ،ويحاول أن يجيب عن أسئلة مثل: كيف يتلقى المتعلّم خطابا؟ وما هي أهم الصعوبات والعقبات الّتي تواجهه</w:t>
      </w:r>
      <w:r w:rsidR="003072AB"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؟</w:t>
      </w:r>
      <w:r w:rsidR="003072AB"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وما هي مجمل العلاقات بين تعلّم لغة من اللغات وبين عناصرها( الشخصية، الذاكرة، الإدراك، الفهم )، وبما أنّ العملية التعليمية تقوم على التفاعل بين أطراف عديدة يع</w:t>
      </w:r>
      <w:r w:rsidR="003072AB"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دّ المتعلّم </w:t>
      </w:r>
      <w:r w:rsidR="003072AB"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عنصرها المركزي، فإنّ مباحث سيكولوجيا التعلّم تقدّم للباحث الديداكتيكي عديد النظريات والمقاربات الّتي يمكن الاستفادة منها وتوظيفها لتنمية آليات الاكتساب والاستعمال اللغوي.</w:t>
      </w:r>
      <w:r w:rsidR="003072AB"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 من خلال </w:t>
      </w:r>
      <w:r w:rsidR="003072AB"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تسليطه الضوء على مراحل النمو النفسي والعقلي لل</w:t>
      </w:r>
      <w:r w:rsidR="003072AB"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متعلّم</w:t>
      </w:r>
      <w:r w:rsidR="003072AB"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ودراسته لقضايا الإدراك والذاكرة</w:t>
      </w:r>
      <w:r w:rsidR="003072AB"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، </w:t>
      </w:r>
      <w:r w:rsidR="003072AB"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والقدرة التجريدية والتعميمية والإبداعية لدى المتعلّم</w:t>
      </w:r>
      <w:r w:rsidR="003072AB"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، </w:t>
      </w:r>
      <w:r w:rsidR="003072AB"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وأفادت الم</w:t>
      </w:r>
      <w:r w:rsidR="003072AB"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علّم</w:t>
      </w:r>
      <w:r w:rsidR="003072AB"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في معرفة أهمية الدوافع والحوافز في نمو المتعلّم وتقدّمه </w:t>
      </w:r>
      <w:r w:rsidR="003072AB"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، </w:t>
      </w:r>
      <w:r w:rsidR="003072AB"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بالإضافة إلى دراسة قضايا أخرى( الحالات المرضية، المعيقات النفسية، ودور السن في تعلّم اللغة، ونمو القدرة التأملية والإبداعية ).    </w:t>
      </w:r>
    </w:p>
    <w:p w:rsidR="003072AB" w:rsidRPr="00D42C52" w:rsidRDefault="00656D31" w:rsidP="00207613">
      <w:pPr>
        <w:spacing w:after="120"/>
        <w:jc w:val="both"/>
        <w:rPr>
          <w:rFonts w:ascii="Lotus Linotype" w:hAnsi="Lotus Linotype" w:cs="Sultan Medium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Sultan Medium" w:hint="cs"/>
          <w:sz w:val="28"/>
          <w:szCs w:val="28"/>
          <w:rtl/>
          <w:lang w:val="fr-FR" w:bidi="ar-DZ"/>
        </w:rPr>
        <w:t>3</w:t>
      </w:r>
      <w:r w:rsidR="003072AB" w:rsidRPr="00D42C52">
        <w:rPr>
          <w:rFonts w:ascii="Lotus Linotype" w:hAnsi="Lotus Linotype" w:cs="Sultan Medium"/>
          <w:sz w:val="28"/>
          <w:szCs w:val="28"/>
          <w:rtl/>
          <w:lang w:val="fr-FR" w:bidi="ar-DZ"/>
        </w:rPr>
        <w:t xml:space="preserve">- علاقة التعليمية بعلم الاجتماع: </w:t>
      </w:r>
    </w:p>
    <w:p w:rsidR="005F72E3" w:rsidRPr="00D42C52" w:rsidRDefault="005F72E3" w:rsidP="00207613">
      <w:pPr>
        <w:rPr>
          <w:rFonts w:ascii="Lotus Linotype" w:hAnsi="Lotus Linotype" w:cs="Lotus Linotype"/>
          <w:sz w:val="28"/>
          <w:szCs w:val="28"/>
          <w:rtl/>
          <w:lang w:bidi="ar-OM"/>
        </w:rPr>
      </w:pPr>
      <w:r w:rsidRPr="00D42C52">
        <w:rPr>
          <w:rFonts w:ascii="Lotus Linotype" w:hAnsi="Lotus Linotype" w:cs="Lotus Linotype"/>
          <w:sz w:val="28"/>
          <w:szCs w:val="28"/>
          <w:rtl/>
          <w:lang w:bidi="ar-OM"/>
        </w:rPr>
        <w:t>عر</w:t>
      </w:r>
      <w:r w:rsidR="00CB61A6" w:rsidRPr="00D42C52">
        <w:rPr>
          <w:rFonts w:ascii="Lotus Linotype" w:hAnsi="Lotus Linotype" w:cs="Lotus Linotype" w:hint="cs"/>
          <w:sz w:val="28"/>
          <w:szCs w:val="28"/>
          <w:rtl/>
          <w:lang w:bidi="ar-OM"/>
        </w:rPr>
        <w:t>ّ</w:t>
      </w:r>
      <w:r w:rsidR="00D42C52">
        <w:rPr>
          <w:rFonts w:ascii="Lotus Linotype" w:hAnsi="Lotus Linotype" w:cs="Lotus Linotype"/>
          <w:sz w:val="28"/>
          <w:szCs w:val="28"/>
          <w:rtl/>
          <w:lang w:bidi="ar-OM"/>
        </w:rPr>
        <w:t xml:space="preserve">ف </w:t>
      </w:r>
      <w:r w:rsidR="00D42C52" w:rsidRPr="00D42C52">
        <w:rPr>
          <w:rFonts w:ascii="Lotus Linotype" w:hAnsi="Lotus Linotype" w:cs="Lotus Linotype"/>
          <w:b/>
          <w:bCs/>
          <w:sz w:val="28"/>
          <w:szCs w:val="28"/>
          <w:rtl/>
          <w:lang w:bidi="ar-OM"/>
        </w:rPr>
        <w:t>دور</w:t>
      </w:r>
      <w:r w:rsidRPr="00D42C52">
        <w:rPr>
          <w:rFonts w:ascii="Lotus Linotype" w:hAnsi="Lotus Linotype" w:cs="Lotus Linotype"/>
          <w:b/>
          <w:bCs/>
          <w:sz w:val="28"/>
          <w:szCs w:val="28"/>
          <w:rtl/>
          <w:lang w:bidi="ar-OM"/>
        </w:rPr>
        <w:t xml:space="preserve">كايم </w:t>
      </w:r>
      <w:r w:rsidRPr="00D42C52">
        <w:rPr>
          <w:rFonts w:ascii="Lotus Linotype" w:hAnsi="Lotus Linotype" w:cs="Lotus Linotype"/>
          <w:sz w:val="28"/>
          <w:szCs w:val="28"/>
          <w:rtl/>
          <w:lang w:bidi="ar-OM"/>
        </w:rPr>
        <w:t xml:space="preserve">علم </w:t>
      </w:r>
      <w:r w:rsidR="00CB61A6" w:rsidRPr="00D42C52">
        <w:rPr>
          <w:rFonts w:ascii="Lotus Linotype" w:hAnsi="Lotus Linotype" w:cs="Lotus Linotype" w:hint="cs"/>
          <w:sz w:val="28"/>
          <w:szCs w:val="28"/>
          <w:rtl/>
          <w:lang w:bidi="ar-OM"/>
        </w:rPr>
        <w:t>الاجتماع</w:t>
      </w:r>
      <w:r w:rsidRPr="00D42C52">
        <w:rPr>
          <w:rFonts w:ascii="Lotus Linotype" w:hAnsi="Lotus Linotype" w:cs="Lotus Linotype"/>
          <w:sz w:val="28"/>
          <w:szCs w:val="28"/>
          <w:rtl/>
          <w:lang w:bidi="ar-OM"/>
        </w:rPr>
        <w:t xml:space="preserve"> بأنه</w:t>
      </w:r>
      <w:r w:rsidR="00D42C52">
        <w:rPr>
          <w:rFonts w:ascii="Lotus Linotype" w:hAnsi="Lotus Linotype" w:cs="Lotus Linotype" w:hint="cs"/>
          <w:sz w:val="28"/>
          <w:szCs w:val="28"/>
          <w:rtl/>
          <w:lang w:bidi="ar-OM"/>
        </w:rPr>
        <w:t xml:space="preserve">: </w:t>
      </w:r>
      <w:r w:rsidR="00D42C52">
        <w:rPr>
          <w:rFonts w:ascii="Lotus Linotype" w:hAnsi="Lotus Linotype" w:cs="Times New Roman" w:hint="cs"/>
          <w:sz w:val="28"/>
          <w:szCs w:val="28"/>
          <w:rtl/>
          <w:lang w:bidi="ar-OM"/>
        </w:rPr>
        <w:t>"</w:t>
      </w:r>
      <w:r w:rsidRPr="00D42C52">
        <w:rPr>
          <w:rFonts w:ascii="Lotus Linotype" w:hAnsi="Lotus Linotype" w:cs="Lotus Linotype"/>
          <w:sz w:val="28"/>
          <w:szCs w:val="28"/>
          <w:rtl/>
          <w:lang w:bidi="ar-OM"/>
        </w:rPr>
        <w:t xml:space="preserve"> العلم الذي يهتم بدراسة البناء </w:t>
      </w:r>
      <w:r w:rsidR="00D35366" w:rsidRPr="00D42C52">
        <w:rPr>
          <w:rFonts w:ascii="Lotus Linotype" w:hAnsi="Lotus Linotype" w:cs="Lotus Linotype"/>
          <w:sz w:val="28"/>
          <w:szCs w:val="28"/>
          <w:rtl/>
          <w:lang w:bidi="ar-OM"/>
        </w:rPr>
        <w:t>الاجتماعي</w:t>
      </w:r>
      <w:r w:rsidRPr="00D42C52">
        <w:rPr>
          <w:rFonts w:ascii="Lotus Linotype" w:hAnsi="Lotus Linotype" w:cs="Lotus Linotype"/>
          <w:sz w:val="28"/>
          <w:szCs w:val="28"/>
          <w:rtl/>
          <w:lang w:bidi="ar-OM"/>
        </w:rPr>
        <w:t xml:space="preserve"> وما به من مؤسسات من حيث مقوماتها ووظائفها </w:t>
      </w:r>
      <w:r w:rsidR="00D35366" w:rsidRPr="00D42C52">
        <w:rPr>
          <w:rFonts w:ascii="Lotus Linotype" w:hAnsi="Lotus Linotype" w:cs="Lotus Linotype"/>
          <w:sz w:val="28"/>
          <w:szCs w:val="28"/>
          <w:rtl/>
          <w:lang w:bidi="ar-OM"/>
        </w:rPr>
        <w:t xml:space="preserve">، </w:t>
      </w:r>
      <w:r w:rsidRPr="00D42C52">
        <w:rPr>
          <w:rFonts w:ascii="Lotus Linotype" w:hAnsi="Lotus Linotype" w:cs="Lotus Linotype"/>
          <w:sz w:val="28"/>
          <w:szCs w:val="28"/>
          <w:rtl/>
          <w:lang w:bidi="ar-OM"/>
        </w:rPr>
        <w:t xml:space="preserve">ويقصد بالبناء الاجتماعي هنا الجماعات الاجتماعية المستمرة والمكونة للبيئة الاجتماعية المحيطة بنا كالأسرة والمدرسة والجيرة ، والتي وجدت قبل </w:t>
      </w:r>
      <w:r w:rsidR="00D35366" w:rsidRPr="00D42C52">
        <w:rPr>
          <w:rFonts w:ascii="Lotus Linotype" w:hAnsi="Lotus Linotype" w:cs="Lotus Linotype"/>
          <w:sz w:val="28"/>
          <w:szCs w:val="28"/>
          <w:rtl/>
          <w:lang w:bidi="ar-OM"/>
        </w:rPr>
        <w:t>الإنسان</w:t>
      </w:r>
      <w:r w:rsidRPr="00D42C52">
        <w:rPr>
          <w:rFonts w:ascii="Lotus Linotype" w:hAnsi="Lotus Linotype" w:cs="Lotus Linotype"/>
          <w:sz w:val="28"/>
          <w:szCs w:val="28"/>
          <w:rtl/>
          <w:lang w:bidi="ar-OM"/>
        </w:rPr>
        <w:t xml:space="preserve"> وستسمر بعد رحيله</w:t>
      </w:r>
      <w:r w:rsidR="005A7237">
        <w:rPr>
          <w:rFonts w:ascii="Lotus Linotype" w:hAnsi="Lotus Linotype" w:cs="Times New Roman" w:hint="cs"/>
          <w:sz w:val="28"/>
          <w:szCs w:val="28"/>
          <w:rtl/>
          <w:lang w:bidi="ar-OM"/>
        </w:rPr>
        <w:t>"</w:t>
      </w:r>
      <w:r w:rsidR="00D35366" w:rsidRPr="00D42C52">
        <w:rPr>
          <w:rFonts w:ascii="Lotus Linotype" w:hAnsi="Lotus Linotype" w:cs="Lotus Linotype"/>
          <w:sz w:val="28"/>
          <w:szCs w:val="28"/>
          <w:rtl/>
          <w:lang w:bidi="ar-OM"/>
        </w:rPr>
        <w:t>.</w:t>
      </w:r>
    </w:p>
    <w:p w:rsidR="005F72E3" w:rsidRPr="00D42C52" w:rsidRDefault="00D020B1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OM"/>
        </w:rPr>
      </w:pPr>
      <w:r w:rsidRPr="00D42C52">
        <w:rPr>
          <w:rFonts w:ascii="Lotus Linotype" w:hAnsi="Lotus Linotype" w:cs="Lotus Linotype"/>
          <w:sz w:val="28"/>
          <w:szCs w:val="28"/>
          <w:rtl/>
          <w:lang w:bidi="ar-OM"/>
        </w:rPr>
        <w:t xml:space="preserve">وهذا يعني أن عالم الاجتماع يهتم بدراسة الأنماط الاجتماعية التي تتكون من تفاعل الأفراد مع بعضهم البعض ، فهو يركز على دراسة شبكة العلاقات التي تحول تجمع مجموعة من </w:t>
      </w:r>
      <w:r w:rsidR="00F4065C" w:rsidRPr="00D42C52">
        <w:rPr>
          <w:rFonts w:ascii="Lotus Linotype" w:hAnsi="Lotus Linotype" w:cs="Lotus Linotype"/>
          <w:sz w:val="28"/>
          <w:szCs w:val="28"/>
          <w:rtl/>
          <w:lang w:bidi="ar-OM"/>
        </w:rPr>
        <w:t>الأفراد</w:t>
      </w:r>
      <w:r w:rsidRPr="00D42C52">
        <w:rPr>
          <w:rFonts w:ascii="Lotus Linotype" w:hAnsi="Lotus Linotype" w:cs="Lotus Linotype"/>
          <w:sz w:val="28"/>
          <w:szCs w:val="28"/>
          <w:rtl/>
          <w:lang w:bidi="ar-OM"/>
        </w:rPr>
        <w:t xml:space="preserve"> من مجرد تجمع طارئ إلى جماعة </w:t>
      </w:r>
      <w:r w:rsidR="00F4065C" w:rsidRPr="00D42C52">
        <w:rPr>
          <w:rFonts w:ascii="Lotus Linotype" w:hAnsi="Lotus Linotype" w:cs="Lotus Linotype"/>
          <w:sz w:val="28"/>
          <w:szCs w:val="28"/>
          <w:rtl/>
          <w:lang w:bidi="ar-OM"/>
        </w:rPr>
        <w:t>اجتماعية</w:t>
      </w:r>
      <w:r w:rsidRPr="00D42C52">
        <w:rPr>
          <w:rFonts w:ascii="Lotus Linotype" w:hAnsi="Lotus Linotype" w:cs="Lotus Linotype"/>
          <w:sz w:val="28"/>
          <w:szCs w:val="28"/>
          <w:rtl/>
          <w:lang w:bidi="ar-OM"/>
        </w:rPr>
        <w:t xml:space="preserve"> بما تشمله هذه الكلمة من علاقات وأهداف وقواعد . </w:t>
      </w:r>
    </w:p>
    <w:p w:rsidR="003072AB" w:rsidRPr="00D42C52" w:rsidRDefault="003072AB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           استفادت التعليمية من علم الاجتماع لأنّ كلّ لغة تستمد وجودها وخصائصها عن ظروفها الاجتماعية، وعلم الاجتماع يجيب عن كثير من الأسئلة المتعلّقة بالتعليمية مثل: الاستعمالات اللغوية المختلفة( من يستعملها؟ ومع من يستعملها؟ وكيف يستعملها؟ و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لماذا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يستعملها؟ ، وما هي جملة القواعد الاجتماعية المتحكمة في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ه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؟ وما هي الاستعمالات اللغوية الممكن استثمارها في المؤسسة التعليمية؟ وما هي الأوضاع اللغوية وغير اللغوية وأنماط التواصل الشفوي والمكتوب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؟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وما تؤديه الحركات والإيماءات وأنظمة التبليغ غير اللغوي وعلاقة ذلك بطرائق التعليم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.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وما هي المظاهر الثقافية والحضارية لمجتمع لغوي معين مثل: الازدواجية اللغوية والتعددية وأنساق القيم والعادات والتقاليد والأعراف المعبّر عنها في محتوى لغوي مقرّر على التلاميذ في مرحلة دراسية معينة.</w:t>
      </w:r>
    </w:p>
    <w:p w:rsidR="00CB61A6" w:rsidRPr="00D42C52" w:rsidRDefault="00CB61A6" w:rsidP="00207613">
      <w:pPr>
        <w:tabs>
          <w:tab w:val="left" w:pos="565"/>
        </w:tabs>
        <w:jc w:val="both"/>
        <w:rPr>
          <w:rFonts w:ascii="Lotus Linotype" w:hAnsi="Lotus Linotype" w:cs="Lotus Linotype"/>
          <w:sz w:val="28"/>
          <w:szCs w:val="28"/>
          <w:rtl/>
        </w:rPr>
      </w:pPr>
      <w:r w:rsidRPr="00D42C52">
        <w:rPr>
          <w:rFonts w:ascii="Lotus Linotype" w:hAnsi="Lotus Linotype" w:cs="Lotus Linotype" w:hint="cs"/>
          <w:sz w:val="28"/>
          <w:szCs w:val="28"/>
          <w:rtl/>
        </w:rPr>
        <w:t xml:space="preserve">          </w:t>
      </w:r>
      <w:r w:rsidRPr="00D42C52">
        <w:rPr>
          <w:rFonts w:ascii="Lotus Linotype" w:hAnsi="Lotus Linotype" w:cs="Lotus Linotype"/>
          <w:sz w:val="28"/>
          <w:szCs w:val="28"/>
          <w:rtl/>
        </w:rPr>
        <w:t>و يعدّ علم الاجتماع التربوي من الفروع المهمّة التي يدرس الظاهرة التربوية في نواحيها المتعددة،</w:t>
      </w:r>
      <w:r w:rsidR="005968BD" w:rsidRPr="00D42C52">
        <w:rPr>
          <w:rFonts w:ascii="Lotus Linotype" w:hAnsi="Lotus Linotype" w:cs="Lotus Linotype" w:hint="cs"/>
          <w:sz w:val="28"/>
          <w:szCs w:val="28"/>
          <w:rtl/>
        </w:rPr>
        <w:t xml:space="preserve"> </w:t>
      </w:r>
      <w:r w:rsidRPr="00D42C52">
        <w:rPr>
          <w:rFonts w:ascii="Lotus Linotype" w:hAnsi="Lotus Linotype" w:cs="Lotus Linotype"/>
          <w:sz w:val="28"/>
          <w:szCs w:val="28"/>
          <w:rtl/>
        </w:rPr>
        <w:t>وفي إطار تفاعلها مع الواقع الاجتماعي المحيط بالإنسان</w:t>
      </w:r>
      <w:r w:rsidR="00F04598" w:rsidRPr="00D42C52">
        <w:rPr>
          <w:rFonts w:ascii="Lotus Linotype" w:hAnsi="Lotus Linotype" w:cs="Lotus Linotype" w:hint="cs"/>
          <w:sz w:val="28"/>
          <w:szCs w:val="28"/>
          <w:rtl/>
        </w:rPr>
        <w:t>، و</w:t>
      </w:r>
      <w:r w:rsidR="005968BD"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t>يهتمُ بدراسةِ التأثيرات التربوية على الحياة الاجتماعيّة</w:t>
      </w:r>
      <w:r w:rsidR="00F04598" w:rsidRPr="00D42C52">
        <w:rPr>
          <w:rFonts w:ascii="Lotus Linotype" w:hAnsi="Lotus Linotype" w:cs="Lotus Linotype" w:hint="cs"/>
          <w:color w:val="333333"/>
          <w:sz w:val="28"/>
          <w:szCs w:val="28"/>
          <w:shd w:val="clear" w:color="auto" w:fill="FFFFFF"/>
          <w:rtl/>
        </w:rPr>
        <w:t xml:space="preserve"> من خلال </w:t>
      </w:r>
      <w:r w:rsidR="005968BD"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t xml:space="preserve"> </w:t>
      </w:r>
      <w:r w:rsidR="00F04598" w:rsidRPr="00D42C52">
        <w:rPr>
          <w:rFonts w:ascii="Lotus Linotype" w:hAnsi="Lotus Linotype" w:cs="Lotus Linotype" w:hint="cs"/>
          <w:color w:val="333333"/>
          <w:sz w:val="28"/>
          <w:szCs w:val="28"/>
          <w:shd w:val="clear" w:color="auto" w:fill="FFFFFF"/>
          <w:rtl/>
        </w:rPr>
        <w:t>تتبّع</w:t>
      </w:r>
      <w:r w:rsidR="005968BD"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t xml:space="preserve"> الآثار الاجتماعيّة على الواقع التربوي </w:t>
      </w:r>
      <w:r w:rsidR="00841F43" w:rsidRPr="00D42C52">
        <w:rPr>
          <w:rFonts w:ascii="Lotus Linotype" w:hAnsi="Lotus Linotype" w:cs="Lotus Linotype" w:hint="cs"/>
          <w:color w:val="333333"/>
          <w:sz w:val="28"/>
          <w:szCs w:val="28"/>
          <w:shd w:val="clear" w:color="auto" w:fill="FFFFFF"/>
          <w:rtl/>
        </w:rPr>
        <w:t>ب</w:t>
      </w:r>
      <w:r w:rsidR="005968BD"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t xml:space="preserve"> دراسة الطر</w:t>
      </w:r>
      <w:r w:rsidR="00841F43" w:rsidRPr="00D42C52">
        <w:rPr>
          <w:rFonts w:ascii="Lotus Linotype" w:hAnsi="Lotus Linotype" w:cs="Lotus Linotype" w:hint="cs"/>
          <w:color w:val="333333"/>
          <w:sz w:val="28"/>
          <w:szCs w:val="28"/>
          <w:shd w:val="clear" w:color="auto" w:fill="FFFFFF"/>
          <w:rtl/>
        </w:rPr>
        <w:t>ائ</w:t>
      </w:r>
      <w:r w:rsidR="005968BD"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t xml:space="preserve">ق التربوية المُطبقة في </w:t>
      </w:r>
      <w:r w:rsidR="00841F43" w:rsidRPr="00D42C52">
        <w:rPr>
          <w:rFonts w:ascii="Lotus Linotype" w:hAnsi="Lotus Linotype" w:cs="Lotus Linotype" w:hint="cs"/>
          <w:color w:val="333333"/>
          <w:sz w:val="28"/>
          <w:szCs w:val="28"/>
          <w:shd w:val="clear" w:color="auto" w:fill="FFFFFF"/>
          <w:rtl/>
        </w:rPr>
        <w:t xml:space="preserve">الأسرة </w:t>
      </w:r>
      <w:r w:rsidR="005968BD"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t>والمدارس</w:t>
      </w:r>
      <w:r w:rsidR="00841F43" w:rsidRPr="00D42C52">
        <w:rPr>
          <w:rFonts w:ascii="Lotus Linotype" w:hAnsi="Lotus Linotype" w:cs="Lotus Linotype" w:hint="cs"/>
          <w:color w:val="333333"/>
          <w:sz w:val="28"/>
          <w:szCs w:val="28"/>
          <w:shd w:val="clear" w:color="auto" w:fill="FFFFFF"/>
          <w:rtl/>
        </w:rPr>
        <w:t xml:space="preserve">، و </w:t>
      </w:r>
      <w:r w:rsidR="005968BD" w:rsidRPr="00D42C52">
        <w:rPr>
          <w:rFonts w:ascii="Lotus Linotype" w:hAnsi="Lotus Linotype" w:cs="Lotus Linotype"/>
          <w:color w:val="333333"/>
          <w:sz w:val="28"/>
          <w:szCs w:val="28"/>
          <w:shd w:val="clear" w:color="auto" w:fill="FFFFFF"/>
          <w:rtl/>
        </w:rPr>
        <w:t xml:space="preserve"> التي تهدفُ إلى معرفة مدى التوافق بين أُسس التربية، والقيم الاجتماعيّة السائدة في المجتمع. </w:t>
      </w:r>
    </w:p>
    <w:p w:rsidR="003072AB" w:rsidRPr="00D42C52" w:rsidRDefault="00656D31" w:rsidP="00207613">
      <w:pPr>
        <w:spacing w:after="120"/>
        <w:jc w:val="both"/>
        <w:rPr>
          <w:rFonts w:ascii="Lotus Linotype" w:hAnsi="Lotus Linotype" w:cs="Sultan Medium"/>
          <w:b/>
          <w:bCs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Sultan Medium" w:hint="cs"/>
          <w:b/>
          <w:bCs/>
          <w:sz w:val="28"/>
          <w:szCs w:val="28"/>
          <w:rtl/>
          <w:lang w:val="fr-FR" w:bidi="ar-DZ"/>
        </w:rPr>
        <w:t>4</w:t>
      </w:r>
      <w:r w:rsidR="003072AB" w:rsidRPr="00D42C52">
        <w:rPr>
          <w:rFonts w:ascii="Lotus Linotype" w:hAnsi="Lotus Linotype" w:cs="Sultan Medium"/>
          <w:b/>
          <w:bCs/>
          <w:sz w:val="28"/>
          <w:szCs w:val="28"/>
          <w:rtl/>
          <w:lang w:val="fr-FR" w:bidi="ar-DZ"/>
        </w:rPr>
        <w:t xml:space="preserve">- علاقة التعليمية بعلوم التربية: </w:t>
      </w:r>
    </w:p>
    <w:p w:rsidR="003072AB" w:rsidRPr="00D42C52" w:rsidRDefault="003072AB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Sultan Medium" w:hint="cs"/>
          <w:b/>
          <w:bCs/>
          <w:sz w:val="28"/>
          <w:szCs w:val="28"/>
          <w:rtl/>
          <w:lang w:val="fr-FR" w:bidi="ar-DZ"/>
        </w:rPr>
        <w:t xml:space="preserve">    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تعدّ التربية 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 من العلوم التي ته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تمّ بدراسة الإنسان ومعرفة العلاقة الّتي تربط بينه وبين البيئة الّتي يعيش فيها، سواء أكانت هذه البيئة طبيعية أم اجتماعية، ولذلك فإنّ التربية تعمل على تنمية قدرات وإمكانات واستعدادات الفرد 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با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لصورة الّتي تساعده على التكيّف مع البيئة الّتي يعيش فيها وما يعود عليه ومجتمعه بالخير  والنماء، وعلم التربية يهتمّ بالإنسان من حيث أنّه كائن حي يعيش في مجتمع ويتعامل مع من فيه وما فيه وتتكيّف معه محاولًا التأهل لعمل ما أو مهنة معينة، وهناك علاقة وطيدة بين علم التربية والتعليمية لأن علم التربية يسهم في تكوين المتعلّم وتأدية ويساعد المتعلّم في التكوين الصحيح الناجح.</w:t>
      </w:r>
    </w:p>
    <w:p w:rsidR="003072AB" w:rsidRDefault="003072AB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        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منذ ظهور علوم التربية والبحث متواصل من أجل عقلنة وترشيد العملية التعليمية التعلّمية 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، 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ولأجل ذلك تم</w:t>
      </w:r>
      <w:r w:rsidR="00D80BFC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ّ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استثمار معطياته فلسفة التربية في تحديد قيمتها وإمكانياتها وحدودها، كما استثمر معطياته سيكولوجيا التربية في تحديد أساليب التعامل مع المتعلّم، ورصد الظواهر السيكولوجي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ة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السائدة داخل الفصل 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،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و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ال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وعي بطبيعة العلاقة بين المتعلّمين والمدرّس، وضبط عوامل تحسين مناخ الفصل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 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ليكون أرضية ملائمة 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، 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وأيضا استثمار معطياته سوسيولوجيا التربية لإدراك البعد الاجتماعي الّذي يتحكّم في العملية التعليمية التعلّمية ومختلف التأثيرات الّتي يحدثها فيها.</w:t>
      </w:r>
    </w:p>
    <w:p w:rsidR="00F20671" w:rsidRDefault="00F20671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و نذكر </w:t>
      </w:r>
      <w:r w:rsidR="00EF7453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مجموعة من المبادئ المستقاة من علم التربية التي ساعدت الممارسين للتعليم في اختيار المحتويات التعليمية - مثلا- </w:t>
      </w:r>
      <w:r w:rsidR="0089762F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و تنفيذها بما يتناسب مع أهداف المنهج الدراسي المتبنّى، منها:</w:t>
      </w:r>
    </w:p>
    <w:p w:rsidR="0089762F" w:rsidRDefault="0089762F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- مبادئ تنظيم المادة التعليمية من تتابع و استمرار و تكامل.</w:t>
      </w:r>
    </w:p>
    <w:p w:rsidR="0089762F" w:rsidRDefault="0089762F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- الضوابط التربوية عند معالجة الجوانب المختلفة للمحتوى التعليمي.</w:t>
      </w:r>
    </w:p>
    <w:p w:rsidR="00211032" w:rsidRDefault="00211032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- مبادئ تتصل بوضوح المحتوى التعليمي</w:t>
      </w:r>
    </w:p>
    <w:p w:rsidR="00211032" w:rsidRPr="00D42C52" w:rsidRDefault="00211032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- مبادئ أخرى تتعلّق بمناسبة المادة المعرفية و قابليتها للتعليم.</w:t>
      </w:r>
    </w:p>
    <w:p w:rsidR="003072AB" w:rsidRDefault="003072AB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      </w:t>
      </w:r>
      <w:r w:rsidRPr="00D42C52">
        <w:rPr>
          <w:rFonts w:ascii="Lotus Linotype" w:hAnsi="Lotus Linotype" w:cs="Lotus Linotype"/>
          <w:sz w:val="28"/>
          <w:szCs w:val="28"/>
          <w:rtl/>
          <w:lang w:val="fr-FR" w:bidi="ar-DZ"/>
        </w:rPr>
        <w:t>كل هذه الاستثمارات وغيرها انعكست على العمل التعليمي داخل الفصل فصار لزامًا على الدارسين لعملية التعلّم أنّه يستحضروا عددًا من المفاهيم والتصوّرات الّتي تستند إليها الممارسة التعليمية في ضوء الديداكتيك</w:t>
      </w:r>
      <w:r w:rsidRPr="00D42C52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.</w:t>
      </w:r>
    </w:p>
    <w:p w:rsidR="00D80BFC" w:rsidRDefault="00D80BFC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</w:p>
    <w:p w:rsidR="00D80BFC" w:rsidRPr="00D42C52" w:rsidRDefault="00D80BFC" w:rsidP="00207613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</w:p>
    <w:p w:rsidR="005A7237" w:rsidRDefault="005A7237" w:rsidP="005A7237">
      <w:pPr>
        <w:spacing w:after="120"/>
        <w:jc w:val="both"/>
        <w:rPr>
          <w:rFonts w:ascii="Lotus Linotype" w:hAnsi="Lotus Linotype" w:cs="Sultan Medium"/>
          <w:sz w:val="28"/>
          <w:szCs w:val="28"/>
          <w:rtl/>
          <w:lang w:val="fr-FR" w:bidi="ar-DZ"/>
        </w:rPr>
      </w:pPr>
      <w:r w:rsidRPr="00D42C52">
        <w:rPr>
          <w:rFonts w:ascii="Lotus Linotype" w:hAnsi="Lotus Linotype" w:cs="Sultan Medium" w:hint="cs"/>
          <w:sz w:val="28"/>
          <w:szCs w:val="28"/>
          <w:rtl/>
          <w:lang w:val="fr-FR" w:bidi="ar-DZ"/>
        </w:rPr>
        <w:t>خاتمة:</w:t>
      </w:r>
    </w:p>
    <w:p w:rsidR="003072AB" w:rsidRPr="0093116C" w:rsidRDefault="003843C1" w:rsidP="0093116C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>
        <w:rPr>
          <w:rFonts w:ascii="Lotus Linotype" w:hAnsi="Lotus Linotype" w:cs="Sultan Medium" w:hint="cs"/>
          <w:sz w:val="28"/>
          <w:szCs w:val="28"/>
          <w:rtl/>
          <w:lang w:val="fr-FR" w:bidi="ar-DZ"/>
        </w:rPr>
        <w:t xml:space="preserve"> </w:t>
      </w:r>
      <w:r w:rsidRPr="009C43E5">
        <w:rPr>
          <w:rFonts w:ascii="Lotus Linotype" w:hAnsi="Lotus Linotype" w:cs="Lotus Linotype"/>
          <w:sz w:val="28"/>
          <w:szCs w:val="28"/>
          <w:rtl/>
          <w:lang w:val="fr-FR" w:bidi="ar-DZ"/>
        </w:rPr>
        <w:t>ساهمت كل العلوم المعرفية</w:t>
      </w:r>
      <w:r w:rsidR="0093116C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 السابقة </w:t>
      </w:r>
      <w:r w:rsidRPr="009C43E5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النظرية و التطبيقية التي جعلتها التعليمية رافدا مهمّا من روافد تأسيسها و بزوغها ثم استقلالها</w:t>
      </w:r>
      <w:r w:rsidR="0093116C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 في بلورة هذا العلم</w:t>
      </w:r>
      <w:r w:rsidRPr="009C43E5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، و قد </w:t>
      </w:r>
      <w:r w:rsidR="004D2853" w:rsidRPr="009C43E5">
        <w:rPr>
          <w:rFonts w:ascii="Lotus Linotype" w:hAnsi="Lotus Linotype" w:cs="Lotus Linotype"/>
          <w:sz w:val="28"/>
          <w:szCs w:val="28"/>
          <w:rtl/>
          <w:lang w:val="fr-FR" w:bidi="ar-DZ"/>
        </w:rPr>
        <w:t>مسّت هذه المساهمة المفاهيم و المصطلحات الدقيقة و المتخصصة، الأفكار و النظريات المعرفية، المناهج المتبعة في بناء و استثمار هذه المعرف</w:t>
      </w:r>
      <w:r w:rsidR="009C43E5" w:rsidRPr="009C43E5">
        <w:rPr>
          <w:rFonts w:ascii="Lotus Linotype" w:hAnsi="Lotus Linotype" w:cs="Lotus Linotype"/>
          <w:sz w:val="28"/>
          <w:szCs w:val="28"/>
          <w:rtl/>
          <w:lang w:val="fr-FR" w:bidi="ar-DZ"/>
        </w:rPr>
        <w:t>ة</w:t>
      </w:r>
      <w:r w:rsidR="004D2853" w:rsidRPr="009C43E5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 كذا الإ</w:t>
      </w:r>
      <w:r w:rsidR="009C43E5" w:rsidRPr="009C43E5">
        <w:rPr>
          <w:rFonts w:ascii="Lotus Linotype" w:hAnsi="Lotus Linotype" w:cs="Lotus Linotype"/>
          <w:sz w:val="28"/>
          <w:szCs w:val="28"/>
          <w:rtl/>
          <w:lang w:val="fr-FR" w:bidi="ar-DZ"/>
        </w:rPr>
        <w:t>ج</w:t>
      </w:r>
      <w:r w:rsidR="004D2853" w:rsidRPr="009C43E5">
        <w:rPr>
          <w:rFonts w:ascii="Lotus Linotype" w:hAnsi="Lotus Linotype" w:cs="Lotus Linotype"/>
          <w:sz w:val="28"/>
          <w:szCs w:val="28"/>
          <w:rtl/>
          <w:lang w:val="fr-FR" w:bidi="ar-DZ"/>
        </w:rPr>
        <w:t xml:space="preserve">راءات المطبقة </w:t>
      </w:r>
      <w:r w:rsidR="009C43E5" w:rsidRPr="009C43E5">
        <w:rPr>
          <w:rFonts w:ascii="Lotus Linotype" w:hAnsi="Lotus Linotype" w:cs="Lotus Linotype"/>
          <w:sz w:val="28"/>
          <w:szCs w:val="28"/>
          <w:rtl/>
          <w:lang w:val="fr-FR" w:bidi="ar-DZ"/>
        </w:rPr>
        <w:t>أثناء الممارسة الديداكتيكية الفعلية.</w:t>
      </w:r>
    </w:p>
    <w:p w:rsidR="003072AB" w:rsidRDefault="003072AB" w:rsidP="00D42C52">
      <w:pPr>
        <w:spacing w:after="120"/>
        <w:jc w:val="both"/>
        <w:rPr>
          <w:rFonts w:ascii="Sakkal Majalla" w:hAnsi="Sakkal Majalla" w:cs="Sakkal Majalla"/>
          <w:sz w:val="28"/>
          <w:szCs w:val="28"/>
          <w:rtl/>
          <w:lang w:val="fr-FR" w:bidi="ar-DZ"/>
        </w:rPr>
      </w:pPr>
    </w:p>
    <w:p w:rsidR="00D80BFC" w:rsidRDefault="00D80BFC" w:rsidP="00D42C52">
      <w:pPr>
        <w:spacing w:after="120"/>
        <w:jc w:val="both"/>
        <w:rPr>
          <w:rFonts w:ascii="Sakkal Majalla" w:hAnsi="Sakkal Majalla" w:cs="Sakkal Majalla"/>
          <w:sz w:val="28"/>
          <w:szCs w:val="28"/>
          <w:rtl/>
          <w:lang w:val="fr-FR" w:bidi="ar-DZ"/>
        </w:rPr>
      </w:pPr>
    </w:p>
    <w:p w:rsidR="00D80BFC" w:rsidRPr="00D42C52" w:rsidRDefault="00D80BFC" w:rsidP="00D42C52">
      <w:pPr>
        <w:spacing w:after="120"/>
        <w:jc w:val="both"/>
        <w:rPr>
          <w:rFonts w:ascii="Sakkal Majalla" w:hAnsi="Sakkal Majalla" w:cs="Sakkal Majalla"/>
          <w:sz w:val="28"/>
          <w:szCs w:val="28"/>
          <w:rtl/>
          <w:lang w:val="fr-FR" w:bidi="ar-DZ"/>
        </w:rPr>
      </w:pPr>
    </w:p>
    <w:p w:rsidR="003072AB" w:rsidRPr="00D42C52" w:rsidRDefault="003072AB" w:rsidP="00D42C52">
      <w:pPr>
        <w:spacing w:after="120"/>
        <w:jc w:val="both"/>
        <w:rPr>
          <w:rFonts w:ascii="Sakkal Majalla" w:hAnsi="Sakkal Majalla" w:cs="Sakkal Majalla"/>
          <w:sz w:val="28"/>
          <w:szCs w:val="28"/>
          <w:rtl/>
          <w:lang w:val="fr-FR" w:bidi="ar-DZ"/>
        </w:rPr>
      </w:pPr>
    </w:p>
    <w:p w:rsidR="008F2D74" w:rsidRPr="00D27766" w:rsidRDefault="00E1417A" w:rsidP="00D27766">
      <w:pPr>
        <w:spacing w:after="120"/>
        <w:jc w:val="center"/>
        <w:rPr>
          <w:rFonts w:ascii="Lotus Linotype" w:hAnsi="Lotus Linotype" w:cs="Sultan Medium"/>
          <w:sz w:val="28"/>
          <w:szCs w:val="28"/>
          <w:rtl/>
          <w:lang w:val="fr-FR" w:bidi="ar-DZ"/>
        </w:rPr>
      </w:pPr>
      <w:r w:rsidRPr="00D27766">
        <w:rPr>
          <w:rFonts w:ascii="Lotus Linotype" w:hAnsi="Lotus Linotype" w:cs="Sultan Medium" w:hint="cs"/>
          <w:sz w:val="28"/>
          <w:szCs w:val="28"/>
          <w:rtl/>
          <w:lang w:val="fr-FR" w:bidi="ar-DZ"/>
        </w:rPr>
        <w:t>قائمة المراجع:</w:t>
      </w:r>
    </w:p>
    <w:p w:rsidR="005D46D7" w:rsidRDefault="005D46D7" w:rsidP="005D46D7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- أنتوني غدنز: علم الاجتماع، ترجمة فايز الصباغ، المنظمة العربية للترجمة ، بيروت،2012.</w:t>
      </w:r>
    </w:p>
    <w:p w:rsidR="00D27766" w:rsidRDefault="00D27766" w:rsidP="005D46D7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-روبرت أس ودورث: علم النفس، ترجمة عبد الحميد كاظم، مطبعة الرشيد، بغداد ، ط1، 1965</w:t>
      </w:r>
    </w:p>
    <w:p w:rsidR="00D27766" w:rsidRDefault="00D27766" w:rsidP="00D27766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- عبد المجيد العيساني: نظريات التعلّم و تطبيقاتها في علوم اللغة، دار الكتاب الحديث، 2012.</w:t>
      </w:r>
    </w:p>
    <w:p w:rsidR="003C1CE8" w:rsidRDefault="00D27766" w:rsidP="00D27766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- </w:t>
      </w:r>
      <w:r w:rsidR="00E1417A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عبده الراجحي: علم اللغة التطبيقي و تعليم العربية</w:t>
      </w:r>
      <w:r w:rsidR="00F3530D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،دار المعرفة الجامعية، مصر،</w:t>
      </w:r>
      <w:r w:rsidR="004677BE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1995.</w:t>
      </w:r>
    </w:p>
    <w:p w:rsidR="00E11FD0" w:rsidRDefault="003C1CE8" w:rsidP="003C1CE8">
      <w:pPr>
        <w:spacing w:after="120"/>
        <w:jc w:val="both"/>
        <w:rPr>
          <w:rFonts w:ascii="Lotus Linotype" w:hAnsi="Lotus Linotype" w:cs="Lotus Linotype"/>
          <w:sz w:val="28"/>
          <w:szCs w:val="28"/>
          <w:rtl/>
          <w:lang w:val="fr-FR" w:bidi="ar-DZ"/>
        </w:rPr>
      </w:pP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 </w:t>
      </w:r>
      <w:r w:rsidR="00D27766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- </w:t>
      </w: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محمود منسي: </w:t>
      </w:r>
      <w:r w:rsidR="002B71BC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 xml:space="preserve">المدخل إلى </w:t>
      </w: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علم النفس التربوي،</w:t>
      </w:r>
      <w:r w:rsidR="00FE10F0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دار كنوز المعرفة، الأردن، 2001.</w:t>
      </w:r>
    </w:p>
    <w:p w:rsidR="005F62F4" w:rsidRPr="00D42C52" w:rsidRDefault="005F62F4" w:rsidP="003C1CE8">
      <w:pPr>
        <w:spacing w:after="120"/>
        <w:jc w:val="both"/>
        <w:rPr>
          <w:rFonts w:ascii="Lotus Linotype" w:hAnsi="Lotus Linotype" w:cs="Lotus Linotype"/>
          <w:sz w:val="28"/>
          <w:szCs w:val="28"/>
          <w:lang w:val="fr-FR" w:bidi="ar-DZ"/>
        </w:rPr>
      </w:pPr>
      <w:r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- نبيل عبد الهادي: علم الاجتماع التربوي،</w:t>
      </w:r>
      <w:r w:rsidR="005D46D7">
        <w:rPr>
          <w:rFonts w:ascii="Lotus Linotype" w:hAnsi="Lotus Linotype" w:cs="Lotus Linotype" w:hint="cs"/>
          <w:sz w:val="28"/>
          <w:szCs w:val="28"/>
          <w:rtl/>
          <w:lang w:val="fr-FR" w:bidi="ar-DZ"/>
        </w:rPr>
        <w:t>دار اليازوري، الأردن، 2009.</w:t>
      </w:r>
    </w:p>
    <w:sectPr w:rsidR="005F62F4" w:rsidRPr="00D42C52" w:rsidSect="00FD7FDC">
      <w:pgSz w:w="11906" w:h="16838"/>
      <w:pgMar w:top="1134" w:right="1418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2B" w:rsidRDefault="006B232B" w:rsidP="005E43CA">
      <w:pPr>
        <w:spacing w:after="0" w:line="240" w:lineRule="auto"/>
      </w:pPr>
      <w:r>
        <w:separator/>
      </w:r>
    </w:p>
  </w:endnote>
  <w:endnote w:type="continuationSeparator" w:id="1">
    <w:p w:rsidR="006B232B" w:rsidRDefault="006B232B" w:rsidP="005E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2B" w:rsidRDefault="006B232B" w:rsidP="005E43CA">
      <w:pPr>
        <w:spacing w:after="0" w:line="240" w:lineRule="auto"/>
      </w:pPr>
      <w:r>
        <w:separator/>
      </w:r>
    </w:p>
  </w:footnote>
  <w:footnote w:type="continuationSeparator" w:id="1">
    <w:p w:rsidR="006B232B" w:rsidRDefault="006B232B" w:rsidP="005E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DB2"/>
    <w:multiLevelType w:val="multilevel"/>
    <w:tmpl w:val="4A12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EA311A"/>
    <w:multiLevelType w:val="multilevel"/>
    <w:tmpl w:val="E65E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9050A1"/>
    <w:multiLevelType w:val="multilevel"/>
    <w:tmpl w:val="E704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82428C"/>
    <w:multiLevelType w:val="multilevel"/>
    <w:tmpl w:val="7122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4E1E15"/>
    <w:multiLevelType w:val="multilevel"/>
    <w:tmpl w:val="A996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D728BF"/>
    <w:multiLevelType w:val="multilevel"/>
    <w:tmpl w:val="A5F2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66557B"/>
    <w:multiLevelType w:val="multilevel"/>
    <w:tmpl w:val="385A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A95BB5"/>
    <w:multiLevelType w:val="multilevel"/>
    <w:tmpl w:val="E6C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A6688C"/>
    <w:multiLevelType w:val="multilevel"/>
    <w:tmpl w:val="FE28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201802"/>
    <w:multiLevelType w:val="multilevel"/>
    <w:tmpl w:val="8E52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2F4802"/>
    <w:multiLevelType w:val="multilevel"/>
    <w:tmpl w:val="87AA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A650E0"/>
    <w:multiLevelType w:val="multilevel"/>
    <w:tmpl w:val="DEFAB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CE417D5"/>
    <w:multiLevelType w:val="multilevel"/>
    <w:tmpl w:val="D74C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B30680"/>
    <w:multiLevelType w:val="multilevel"/>
    <w:tmpl w:val="01C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50F2"/>
    <w:rsid w:val="00000FEF"/>
    <w:rsid w:val="0003211E"/>
    <w:rsid w:val="0003276B"/>
    <w:rsid w:val="000A3317"/>
    <w:rsid w:val="000B37E8"/>
    <w:rsid w:val="000C0F93"/>
    <w:rsid w:val="000C27F9"/>
    <w:rsid w:val="000C3665"/>
    <w:rsid w:val="000F2069"/>
    <w:rsid w:val="000F618C"/>
    <w:rsid w:val="001556A7"/>
    <w:rsid w:val="001B234A"/>
    <w:rsid w:val="001B41F9"/>
    <w:rsid w:val="001B75F5"/>
    <w:rsid w:val="001D2A36"/>
    <w:rsid w:val="001D5AC7"/>
    <w:rsid w:val="00207613"/>
    <w:rsid w:val="00211032"/>
    <w:rsid w:val="00233146"/>
    <w:rsid w:val="00251B49"/>
    <w:rsid w:val="002613A8"/>
    <w:rsid w:val="002650F2"/>
    <w:rsid w:val="00265B53"/>
    <w:rsid w:val="00284D9A"/>
    <w:rsid w:val="0029122E"/>
    <w:rsid w:val="0029637E"/>
    <w:rsid w:val="002A1E4A"/>
    <w:rsid w:val="002B5835"/>
    <w:rsid w:val="002B71BC"/>
    <w:rsid w:val="002C1DB1"/>
    <w:rsid w:val="00306C29"/>
    <w:rsid w:val="003072AB"/>
    <w:rsid w:val="00311958"/>
    <w:rsid w:val="00330B27"/>
    <w:rsid w:val="003535D5"/>
    <w:rsid w:val="003843C1"/>
    <w:rsid w:val="003B290C"/>
    <w:rsid w:val="003B79F0"/>
    <w:rsid w:val="003C1CE8"/>
    <w:rsid w:val="003D1D1D"/>
    <w:rsid w:val="003E06CD"/>
    <w:rsid w:val="00407CB7"/>
    <w:rsid w:val="00424236"/>
    <w:rsid w:val="00446677"/>
    <w:rsid w:val="004543E2"/>
    <w:rsid w:val="004677BE"/>
    <w:rsid w:val="00471C0F"/>
    <w:rsid w:val="004C16E3"/>
    <w:rsid w:val="004D2853"/>
    <w:rsid w:val="004E4BF8"/>
    <w:rsid w:val="004F17FE"/>
    <w:rsid w:val="00501743"/>
    <w:rsid w:val="00540DFE"/>
    <w:rsid w:val="00595D75"/>
    <w:rsid w:val="005968BD"/>
    <w:rsid w:val="005A7237"/>
    <w:rsid w:val="005D2FEF"/>
    <w:rsid w:val="005D46D7"/>
    <w:rsid w:val="005E43CA"/>
    <w:rsid w:val="005E4C93"/>
    <w:rsid w:val="005F62F4"/>
    <w:rsid w:val="005F72E3"/>
    <w:rsid w:val="006003F3"/>
    <w:rsid w:val="006106B3"/>
    <w:rsid w:val="00633197"/>
    <w:rsid w:val="00656D31"/>
    <w:rsid w:val="0068196F"/>
    <w:rsid w:val="00692F44"/>
    <w:rsid w:val="006B232B"/>
    <w:rsid w:val="006B5227"/>
    <w:rsid w:val="006C07B3"/>
    <w:rsid w:val="0076261D"/>
    <w:rsid w:val="007B7DAF"/>
    <w:rsid w:val="00841F43"/>
    <w:rsid w:val="008558B8"/>
    <w:rsid w:val="0087511E"/>
    <w:rsid w:val="00892753"/>
    <w:rsid w:val="0089762F"/>
    <w:rsid w:val="008F2D74"/>
    <w:rsid w:val="0093116C"/>
    <w:rsid w:val="00942253"/>
    <w:rsid w:val="00952233"/>
    <w:rsid w:val="009B4151"/>
    <w:rsid w:val="009C43E5"/>
    <w:rsid w:val="009E4914"/>
    <w:rsid w:val="009F0249"/>
    <w:rsid w:val="00A118C3"/>
    <w:rsid w:val="00A34891"/>
    <w:rsid w:val="00A366E7"/>
    <w:rsid w:val="00A75FB8"/>
    <w:rsid w:val="00A80FC0"/>
    <w:rsid w:val="00A96863"/>
    <w:rsid w:val="00AB11A0"/>
    <w:rsid w:val="00B15C2A"/>
    <w:rsid w:val="00B313E2"/>
    <w:rsid w:val="00B630B6"/>
    <w:rsid w:val="00B71400"/>
    <w:rsid w:val="00B920D8"/>
    <w:rsid w:val="00BB71D4"/>
    <w:rsid w:val="00BD1B76"/>
    <w:rsid w:val="00BE13DE"/>
    <w:rsid w:val="00C0750E"/>
    <w:rsid w:val="00C16D1A"/>
    <w:rsid w:val="00C37751"/>
    <w:rsid w:val="00C40B8E"/>
    <w:rsid w:val="00C42A36"/>
    <w:rsid w:val="00C537CA"/>
    <w:rsid w:val="00C57016"/>
    <w:rsid w:val="00C9185B"/>
    <w:rsid w:val="00CB61A6"/>
    <w:rsid w:val="00CE25E0"/>
    <w:rsid w:val="00CE4CAF"/>
    <w:rsid w:val="00D020B1"/>
    <w:rsid w:val="00D27766"/>
    <w:rsid w:val="00D27F40"/>
    <w:rsid w:val="00D35366"/>
    <w:rsid w:val="00D42C52"/>
    <w:rsid w:val="00D43DF7"/>
    <w:rsid w:val="00D45C02"/>
    <w:rsid w:val="00D616E8"/>
    <w:rsid w:val="00D754AD"/>
    <w:rsid w:val="00D80BFC"/>
    <w:rsid w:val="00E11FD0"/>
    <w:rsid w:val="00E1417A"/>
    <w:rsid w:val="00E43CC9"/>
    <w:rsid w:val="00E464B3"/>
    <w:rsid w:val="00E75215"/>
    <w:rsid w:val="00E8711B"/>
    <w:rsid w:val="00EB0C73"/>
    <w:rsid w:val="00EB14B9"/>
    <w:rsid w:val="00EC1B61"/>
    <w:rsid w:val="00EF7453"/>
    <w:rsid w:val="00F04598"/>
    <w:rsid w:val="00F20671"/>
    <w:rsid w:val="00F3530D"/>
    <w:rsid w:val="00F4065C"/>
    <w:rsid w:val="00F52DF0"/>
    <w:rsid w:val="00FA2C0E"/>
    <w:rsid w:val="00FA6868"/>
    <w:rsid w:val="00FC4344"/>
    <w:rsid w:val="00FC630A"/>
    <w:rsid w:val="00FD7FDC"/>
    <w:rsid w:val="00FE0990"/>
    <w:rsid w:val="00FE10F0"/>
    <w:rsid w:val="00FE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AB"/>
    <w:pPr>
      <w:bidi/>
    </w:pPr>
  </w:style>
  <w:style w:type="paragraph" w:styleId="Titre1">
    <w:name w:val="heading 1"/>
    <w:basedOn w:val="Normal"/>
    <w:link w:val="Titre1Car"/>
    <w:uiPriority w:val="9"/>
    <w:qFormat/>
    <w:rsid w:val="002650F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2650F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2650F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50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2650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2650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2650F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650F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650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2650F2"/>
    <w:rPr>
      <w:b/>
      <w:bCs/>
    </w:rPr>
  </w:style>
  <w:style w:type="paragraph" w:customStyle="1" w:styleId="articlenumber">
    <w:name w:val="article_number"/>
    <w:basedOn w:val="Normal"/>
    <w:rsid w:val="002650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0F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5E43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E43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E43CA"/>
    <w:rPr>
      <w:vertAlign w:val="superscript"/>
    </w:rPr>
  </w:style>
  <w:style w:type="table" w:styleId="Grilledutableau">
    <w:name w:val="Table Grid"/>
    <w:basedOn w:val="TableauNormal"/>
    <w:uiPriority w:val="59"/>
    <w:rsid w:val="005E4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e-bracket">
    <w:name w:val="cite-bracket"/>
    <w:basedOn w:val="Policepardfaut"/>
    <w:rsid w:val="00353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192">
              <w:blockQuote w:val="1"/>
              <w:marLeft w:val="0"/>
              <w:marRight w:val="0"/>
              <w:marTop w:val="105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496">
              <w:blockQuote w:val="1"/>
              <w:marLeft w:val="0"/>
              <w:marRight w:val="0"/>
              <w:marTop w:val="105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4047">
                      <w:marLeft w:val="0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5937">
                                  <w:marLeft w:val="0"/>
                                  <w:marRight w:val="0"/>
                                  <w:marTop w:val="32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6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8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0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09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0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26995">
                                                      <w:marLeft w:val="0"/>
                                                      <w:marRight w:val="0"/>
                                                      <w:marTop w:val="32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5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63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81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0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99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38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27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9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729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638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821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8887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27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281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545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342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9353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223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92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768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27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034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73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1890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6627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88535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27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0999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240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4826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1402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66072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8919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1618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24026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4909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54651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13158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93710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33551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39473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48884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65955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15813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513794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24700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496944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17093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60123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162883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475569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6157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605135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37978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267350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56251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069681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679482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281609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2123925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202285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93290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839329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407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64668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4478924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2102367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895573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367373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0056207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9242179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140027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88530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45195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8268150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798297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7226878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9115270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5906317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0221700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6967303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5717713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85199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0438348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578926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79995430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589954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05042271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845448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6274390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792599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89987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51550762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9371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95476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351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26747245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2403354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411765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3288993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697371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793614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811912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2349713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82868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57093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19515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446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74813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057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470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038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923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348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0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946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3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62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495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49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72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018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53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614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332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760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987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336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569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585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6702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478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447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476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805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429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604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781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959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828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850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966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149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40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731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457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680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669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457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258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885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475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002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341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962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820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4062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461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740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205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262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299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268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478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09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591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02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759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004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599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6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14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310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3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1587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430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66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381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48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124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678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193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233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360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762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153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021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01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87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001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75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330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788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87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929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690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295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95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469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855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770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8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161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07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032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92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179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9549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474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888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238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575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925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400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281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638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33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18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42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4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206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523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829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29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013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773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357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78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187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16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832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347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731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147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525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511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461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423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06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445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978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444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349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763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7940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32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970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031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540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849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21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67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2513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722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8795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11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169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759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569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756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082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089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95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208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414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347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34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17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574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703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834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947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116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603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396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79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503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111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417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859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259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748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292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48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425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406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544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451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7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357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379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282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300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297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974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22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184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06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819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988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610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8337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4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741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6319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319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599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336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98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539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39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904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3184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530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792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875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7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409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474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984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229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932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019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066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229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979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86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94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018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53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41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837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357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410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99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63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349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632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595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72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25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340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181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564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269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059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14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53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384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23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35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492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435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15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623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248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43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485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3776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86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714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90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420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982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222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70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21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52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983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882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900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752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622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705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33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4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647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78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888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370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61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21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221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2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09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08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175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39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36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57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364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444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470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8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608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709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961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222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927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1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838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355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800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565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833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579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308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32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990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787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290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04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46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916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884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367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41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800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813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008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792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7427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10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032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345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985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198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043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806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107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72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425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50</cp:revision>
  <cp:lastPrinted>2021-02-15T12:03:00Z</cp:lastPrinted>
  <dcterms:created xsi:type="dcterms:W3CDTF">2020-10-31T18:12:00Z</dcterms:created>
  <dcterms:modified xsi:type="dcterms:W3CDTF">2024-11-04T20:09:00Z</dcterms:modified>
</cp:coreProperties>
</file>