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1B1" w:rsidRDefault="00FC16B7" w:rsidP="00FC16B7">
      <w:pPr>
        <w:jc w:val="center"/>
        <w:rPr>
          <w:rFonts w:cs="Sultan Medium"/>
          <w:sz w:val="32"/>
          <w:szCs w:val="32"/>
          <w:rtl/>
          <w:lang w:bidi="ar-DZ"/>
        </w:rPr>
      </w:pPr>
      <w:r w:rsidRPr="00FC16B7">
        <w:rPr>
          <w:rFonts w:cs="Sultan Medium" w:hint="cs"/>
          <w:sz w:val="32"/>
          <w:szCs w:val="32"/>
          <w:rtl/>
          <w:lang w:bidi="ar-DZ"/>
        </w:rPr>
        <w:t>المحاضرة الثانية: التعليمية من الفنية إلى العلمية</w:t>
      </w:r>
    </w:p>
    <w:p w:rsidR="0029560D" w:rsidRDefault="0029560D" w:rsidP="00FC16B7">
      <w:pPr>
        <w:jc w:val="center"/>
        <w:rPr>
          <w:rFonts w:cs="Sultan Medium"/>
          <w:sz w:val="32"/>
          <w:szCs w:val="32"/>
          <w:rtl/>
          <w:lang w:bidi="ar-DZ"/>
        </w:rPr>
      </w:pPr>
    </w:p>
    <w:p w:rsidR="00A61797" w:rsidRPr="0029560D" w:rsidRDefault="00FC16B7" w:rsidP="0029560D">
      <w:pPr>
        <w:rPr>
          <w:rFonts w:ascii="Lotus Linotype" w:hAnsi="Lotus Linotype" w:cs="Lotus Linotype"/>
          <w:sz w:val="28"/>
          <w:szCs w:val="28"/>
          <w:rtl/>
        </w:rPr>
      </w:pPr>
      <w:r w:rsidRPr="00FC16B7">
        <w:rPr>
          <w:rFonts w:cs="Sultan Medium" w:hint="cs"/>
          <w:sz w:val="28"/>
          <w:szCs w:val="28"/>
          <w:rtl/>
          <w:lang w:bidi="ar-DZ"/>
        </w:rPr>
        <w:t>تمهيد:</w:t>
      </w:r>
      <w:r w:rsidR="00916C28" w:rsidRPr="00916C28">
        <w:rPr>
          <w:rFonts w:ascii="Traditional Arabic" w:hAnsi="Traditional Arabic" w:cs="Traditional Arabic"/>
          <w:color w:val="2C2F34"/>
          <w:sz w:val="28"/>
          <w:szCs w:val="28"/>
          <w:rtl/>
        </w:rPr>
        <w:t xml:space="preserve"> </w:t>
      </w:r>
      <w:r w:rsidR="0029560D">
        <w:rPr>
          <w:rFonts w:ascii="Lotus Linotype" w:hAnsi="Lotus Linotype" w:cs="Lotus Linotype"/>
          <w:color w:val="2C2F34"/>
          <w:sz w:val="28"/>
          <w:szCs w:val="28"/>
          <w:rtl/>
        </w:rPr>
        <w:t>ت</w:t>
      </w:r>
      <w:r w:rsidR="00916C28" w:rsidRPr="00916C28">
        <w:rPr>
          <w:rFonts w:ascii="Lotus Linotype" w:hAnsi="Lotus Linotype" w:cs="Lotus Linotype"/>
          <w:color w:val="2C2F34"/>
          <w:sz w:val="28"/>
          <w:szCs w:val="28"/>
          <w:rtl/>
        </w:rPr>
        <w:t>عر</w:t>
      </w:r>
      <w:r w:rsidR="0029560D">
        <w:rPr>
          <w:rFonts w:ascii="Lotus Linotype" w:hAnsi="Lotus Linotype" w:cs="Lotus Linotype" w:hint="cs"/>
          <w:color w:val="2C2F34"/>
          <w:sz w:val="28"/>
          <w:szCs w:val="28"/>
          <w:rtl/>
        </w:rPr>
        <w:t>ّ</w:t>
      </w:r>
      <w:r w:rsidR="00916C28" w:rsidRPr="00916C28">
        <w:rPr>
          <w:rFonts w:ascii="Lotus Linotype" w:hAnsi="Lotus Linotype" w:cs="Lotus Linotype"/>
          <w:color w:val="2C2F34"/>
          <w:sz w:val="28"/>
          <w:szCs w:val="28"/>
          <w:rtl/>
        </w:rPr>
        <w:t>ف التعليمية بأنها الدراسة العلمية لطرائق التدريس وتقنياته، وتعد علماً قائماً بذاته تنصب اهتماماته على الإحاطة بالتعليم، ودراسته دراسة علمية، وتقديم الأبحاث العلمية عنه، وذلك من خلال البحث في محتوياته، وطرائقه، ونظرياته</w:t>
      </w:r>
      <w:r w:rsidR="00457AE0">
        <w:rPr>
          <w:rFonts w:ascii="Lotus Linotype" w:hAnsi="Lotus Linotype" w:cs="Lotus Linotype" w:hint="cs"/>
          <w:sz w:val="28"/>
          <w:szCs w:val="28"/>
          <w:rtl/>
        </w:rPr>
        <w:t xml:space="preserve"> </w:t>
      </w:r>
      <w:r w:rsidR="00916C28">
        <w:rPr>
          <w:rFonts w:ascii="Lotus Linotype" w:hAnsi="Lotus Linotype" w:cs="Lotus Linotype" w:hint="cs"/>
          <w:sz w:val="28"/>
          <w:szCs w:val="28"/>
          <w:rtl/>
        </w:rPr>
        <w:t>المختلفة، و قد خطا</w:t>
      </w:r>
      <w:r w:rsidR="00457AE0">
        <w:rPr>
          <w:rFonts w:ascii="Lotus Linotype" w:hAnsi="Lotus Linotype" w:cs="Lotus Linotype" w:hint="cs"/>
          <w:sz w:val="28"/>
          <w:szCs w:val="28"/>
          <w:rtl/>
        </w:rPr>
        <w:t xml:space="preserve"> هذا العلم </w:t>
      </w:r>
      <w:r w:rsidR="00916C28">
        <w:rPr>
          <w:rFonts w:ascii="Lotus Linotype" w:hAnsi="Lotus Linotype" w:cs="Lotus Linotype" w:hint="cs"/>
          <w:sz w:val="28"/>
          <w:szCs w:val="28"/>
          <w:rtl/>
        </w:rPr>
        <w:t xml:space="preserve"> خطوات معتبرة</w:t>
      </w:r>
      <w:r w:rsidR="00457AE0">
        <w:rPr>
          <w:rFonts w:ascii="Lotus Linotype" w:hAnsi="Lotus Linotype" w:cs="Lotus Linotype" w:hint="cs"/>
          <w:sz w:val="28"/>
          <w:szCs w:val="28"/>
          <w:rtl/>
        </w:rPr>
        <w:t xml:space="preserve"> </w:t>
      </w:r>
      <w:r w:rsidR="00916C28">
        <w:rPr>
          <w:rFonts w:ascii="Lotus Linotype" w:hAnsi="Lotus Linotype" w:cs="Lotus Linotype" w:hint="cs"/>
          <w:sz w:val="28"/>
          <w:szCs w:val="28"/>
          <w:rtl/>
        </w:rPr>
        <w:t xml:space="preserve"> </w:t>
      </w:r>
      <w:r w:rsidR="00457AE0">
        <w:rPr>
          <w:rFonts w:ascii="Lotus Linotype" w:hAnsi="Lotus Linotype" w:cs="Lotus Linotype" w:hint="cs"/>
          <w:sz w:val="28"/>
          <w:szCs w:val="28"/>
          <w:rtl/>
        </w:rPr>
        <w:t xml:space="preserve">في مسيرة هذه الاستقلالية انتقل فيها من مجرّ أفكار و آراء ذاتية </w:t>
      </w:r>
      <w:r w:rsidR="0029560D">
        <w:rPr>
          <w:rFonts w:ascii="Lotus Linotype" w:hAnsi="Lotus Linotype" w:cs="Lotus Linotype" w:hint="cs"/>
          <w:sz w:val="28"/>
          <w:szCs w:val="28"/>
          <w:rtl/>
        </w:rPr>
        <w:t>تربطه بالفن ليصير في القرن الحالي علما دقيقا و تخصّصا.</w:t>
      </w:r>
    </w:p>
    <w:p w:rsidR="00A61797" w:rsidRDefault="00A61797" w:rsidP="00DB2185">
      <w:pPr>
        <w:spacing w:line="240" w:lineRule="auto"/>
        <w:rPr>
          <w:rFonts w:cs="Sultan Medium"/>
          <w:sz w:val="28"/>
          <w:szCs w:val="28"/>
          <w:lang w:bidi="ar-DZ"/>
        </w:rPr>
      </w:pPr>
      <w:r>
        <w:rPr>
          <w:rFonts w:cs="Sultan Medium" w:hint="cs"/>
          <w:sz w:val="28"/>
          <w:szCs w:val="28"/>
          <w:rtl/>
          <w:lang w:bidi="ar-DZ"/>
        </w:rPr>
        <w:t>1- التعليمية فنّ ثم علم:</w:t>
      </w:r>
    </w:p>
    <w:p w:rsidR="00A61797" w:rsidRPr="003E658E" w:rsidRDefault="00A61797" w:rsidP="00DB2185">
      <w:pPr>
        <w:spacing w:after="240" w:line="240" w:lineRule="auto"/>
        <w:jc w:val="both"/>
        <w:rPr>
          <w:rFonts w:ascii="Lotus Linotype" w:hAnsi="Lotus Linotype" w:cs="Lotus Linotype"/>
          <w:sz w:val="28"/>
          <w:szCs w:val="28"/>
          <w:rtl/>
          <w:lang w:bidi="ar-DZ"/>
        </w:rPr>
      </w:pPr>
      <w:r w:rsidRPr="003E658E">
        <w:rPr>
          <w:rFonts w:ascii="Lotus Linotype" w:hAnsi="Lotus Linotype" w:cs="Lotus Linotype"/>
          <w:sz w:val="28"/>
          <w:szCs w:val="28"/>
          <w:rtl/>
          <w:lang w:bidi="ar-DZ"/>
        </w:rPr>
        <w:t xml:space="preserve">تشير كثير من المعاجم والقواميس المختصة أنّ كلمة "ديداكتيك" ظهرت كصفة في القرون الوسطى، حيث تمّ إدراجها لأوّل مرّة في معجم </w:t>
      </w:r>
      <w:r w:rsidRPr="003E658E">
        <w:rPr>
          <w:rFonts w:asciiTheme="majorBidi" w:hAnsiTheme="majorBidi" w:cstheme="majorBidi"/>
          <w:sz w:val="28"/>
          <w:szCs w:val="28"/>
          <w:rtl/>
          <w:lang w:bidi="ar-DZ"/>
        </w:rPr>
        <w:t>"</w:t>
      </w:r>
      <w:r w:rsidRPr="003E658E">
        <w:rPr>
          <w:rFonts w:asciiTheme="majorBidi" w:hAnsiTheme="majorBidi" w:cstheme="majorBidi"/>
          <w:sz w:val="28"/>
          <w:szCs w:val="28"/>
          <w:lang w:val="fr-FR" w:bidi="ar-DZ"/>
        </w:rPr>
        <w:t>Le grand encyclopédique</w:t>
      </w:r>
      <w:r w:rsidRPr="003E658E">
        <w:rPr>
          <w:rFonts w:asciiTheme="majorBidi" w:hAnsiTheme="majorBidi" w:cstheme="majorBidi"/>
          <w:sz w:val="28"/>
          <w:szCs w:val="28"/>
          <w:rtl/>
          <w:lang w:bidi="ar-DZ"/>
        </w:rPr>
        <w:t>"</w:t>
      </w:r>
      <w:r w:rsidRPr="003E658E">
        <w:rPr>
          <w:rFonts w:ascii="Lotus Linotype" w:hAnsi="Lotus Linotype" w:cs="Lotus Linotype"/>
          <w:sz w:val="28"/>
          <w:szCs w:val="28"/>
          <w:rtl/>
          <w:lang w:bidi="ar-DZ"/>
        </w:rPr>
        <w:t xml:space="preserve"> سنة </w:t>
      </w:r>
      <w:r w:rsidRPr="002E2F92">
        <w:rPr>
          <w:rFonts w:ascii="Lotus Linotype" w:hAnsi="Lotus Linotype" w:cs="Lotus Linotype"/>
          <w:b/>
          <w:bCs/>
          <w:sz w:val="28"/>
          <w:szCs w:val="28"/>
          <w:rtl/>
          <w:lang w:bidi="ar-DZ"/>
        </w:rPr>
        <w:t>1554</w:t>
      </w:r>
      <w:r w:rsidRPr="003E658E">
        <w:rPr>
          <w:rFonts w:ascii="Lotus Linotype" w:hAnsi="Lotus Linotype" w:cs="Lotus Linotype"/>
          <w:sz w:val="28"/>
          <w:szCs w:val="28"/>
          <w:rtl/>
          <w:lang w:bidi="ar-DZ"/>
        </w:rPr>
        <w:t xml:space="preserve">م، </w:t>
      </w:r>
      <w:r w:rsidR="002E2F92">
        <w:rPr>
          <w:rFonts w:ascii="Lotus Linotype" w:hAnsi="Lotus Linotype" w:cs="Lotus Linotype" w:hint="cs"/>
          <w:sz w:val="28"/>
          <w:szCs w:val="28"/>
          <w:rtl/>
          <w:lang w:bidi="ar-DZ"/>
        </w:rPr>
        <w:t>و</w:t>
      </w:r>
      <w:r w:rsidRPr="003E658E">
        <w:rPr>
          <w:rFonts w:ascii="Lotus Linotype" w:hAnsi="Lotus Linotype" w:cs="Lotus Linotype"/>
          <w:sz w:val="28"/>
          <w:szCs w:val="28"/>
          <w:rtl/>
          <w:lang w:bidi="ar-DZ"/>
        </w:rPr>
        <w:t xml:space="preserve">تشير إلى أسلوب شعري معروف كانت من خلاله تطرح النظريات والقوانين العلمية" </w:t>
      </w:r>
    </w:p>
    <w:p w:rsidR="00A61797" w:rsidRPr="003E658E" w:rsidRDefault="00A61797" w:rsidP="00DB2185">
      <w:pPr>
        <w:spacing w:after="240" w:line="240" w:lineRule="auto"/>
        <w:jc w:val="both"/>
        <w:rPr>
          <w:rFonts w:ascii="Lotus Linotype" w:hAnsi="Lotus Linotype" w:cs="Lotus Linotype"/>
          <w:sz w:val="28"/>
          <w:szCs w:val="28"/>
          <w:rtl/>
          <w:lang w:bidi="ar-DZ"/>
        </w:rPr>
      </w:pPr>
      <w:r w:rsidRPr="003E658E">
        <w:rPr>
          <w:rFonts w:ascii="Lotus Linotype" w:hAnsi="Lotus Linotype" w:cs="Lotus Linotype"/>
          <w:sz w:val="28"/>
          <w:szCs w:val="28"/>
          <w:rtl/>
          <w:lang w:bidi="ar-DZ"/>
        </w:rPr>
        <w:t>واشتقت</w:t>
      </w:r>
      <w:r w:rsidRPr="003E658E">
        <w:rPr>
          <w:rFonts w:asciiTheme="majorBidi" w:hAnsiTheme="majorBidi" w:cstheme="majorBidi"/>
          <w:sz w:val="28"/>
          <w:szCs w:val="28"/>
          <w:rtl/>
          <w:lang w:bidi="ar-DZ"/>
        </w:rPr>
        <w:t xml:space="preserve">( </w:t>
      </w:r>
      <w:r w:rsidRPr="003E658E">
        <w:rPr>
          <w:rFonts w:asciiTheme="majorBidi" w:hAnsiTheme="majorBidi" w:cstheme="majorBidi"/>
          <w:sz w:val="28"/>
          <w:szCs w:val="28"/>
          <w:lang w:val="fr-FR" w:bidi="ar-DZ"/>
        </w:rPr>
        <w:t>Didactique</w:t>
      </w:r>
      <w:r w:rsidRPr="003E658E">
        <w:rPr>
          <w:rFonts w:asciiTheme="majorBidi" w:hAnsiTheme="majorBidi" w:cstheme="majorBidi"/>
          <w:sz w:val="28"/>
          <w:szCs w:val="28"/>
          <w:rtl/>
          <w:lang w:bidi="ar-DZ"/>
        </w:rPr>
        <w:t xml:space="preserve"> )</w:t>
      </w:r>
      <w:r w:rsidRPr="003E658E">
        <w:rPr>
          <w:rFonts w:ascii="Lotus Linotype" w:hAnsi="Lotus Linotype" w:cs="Lotus Linotype"/>
          <w:sz w:val="28"/>
          <w:szCs w:val="28"/>
          <w:rtl/>
          <w:lang w:bidi="ar-DZ"/>
        </w:rPr>
        <w:t xml:space="preserve"> من اللفظة اليونانية</w:t>
      </w:r>
      <w:r w:rsidRPr="003E658E">
        <w:rPr>
          <w:rFonts w:asciiTheme="majorBidi" w:hAnsiTheme="majorBidi" w:cstheme="majorBidi"/>
          <w:sz w:val="28"/>
          <w:szCs w:val="28"/>
          <w:rtl/>
          <w:lang w:bidi="ar-DZ"/>
        </w:rPr>
        <w:t xml:space="preserve"> "</w:t>
      </w:r>
      <w:r w:rsidRPr="003E658E">
        <w:rPr>
          <w:rFonts w:asciiTheme="majorBidi" w:hAnsiTheme="majorBidi" w:cstheme="majorBidi"/>
          <w:sz w:val="28"/>
          <w:szCs w:val="28"/>
          <w:lang w:val="fr-FR" w:bidi="ar-DZ"/>
        </w:rPr>
        <w:t>Didactikos</w:t>
      </w:r>
      <w:r w:rsidRPr="003E658E">
        <w:rPr>
          <w:rFonts w:asciiTheme="majorBidi" w:hAnsiTheme="majorBidi" w:cstheme="majorBidi"/>
          <w:sz w:val="28"/>
          <w:szCs w:val="28"/>
          <w:rtl/>
          <w:lang w:bidi="ar-DZ"/>
        </w:rPr>
        <w:t>"</w:t>
      </w:r>
      <w:r w:rsidRPr="003E658E">
        <w:rPr>
          <w:rFonts w:ascii="Lotus Linotype" w:hAnsi="Lotus Linotype" w:cs="Lotus Linotype"/>
          <w:sz w:val="28"/>
          <w:szCs w:val="28"/>
          <w:rtl/>
          <w:lang w:bidi="ar-DZ"/>
        </w:rPr>
        <w:t xml:space="preserve"> المشتق هو الآخر من الفعل</w:t>
      </w:r>
      <w:r w:rsidRPr="003E658E">
        <w:rPr>
          <w:rFonts w:asciiTheme="majorBidi" w:hAnsiTheme="majorBidi" w:cstheme="majorBidi"/>
          <w:sz w:val="28"/>
          <w:szCs w:val="28"/>
          <w:rtl/>
          <w:lang w:bidi="ar-DZ"/>
        </w:rPr>
        <w:t>"</w:t>
      </w:r>
      <w:r w:rsidRPr="003E658E">
        <w:rPr>
          <w:rFonts w:asciiTheme="majorBidi" w:hAnsiTheme="majorBidi" w:cstheme="majorBidi"/>
          <w:sz w:val="28"/>
          <w:szCs w:val="28"/>
          <w:lang w:val="fr-FR" w:bidi="ar-DZ"/>
        </w:rPr>
        <w:t>Didastine</w:t>
      </w:r>
      <w:r w:rsidRPr="003E658E">
        <w:rPr>
          <w:rFonts w:asciiTheme="majorBidi" w:hAnsiTheme="majorBidi" w:cstheme="majorBidi"/>
          <w:sz w:val="28"/>
          <w:szCs w:val="28"/>
          <w:rtl/>
          <w:lang w:bidi="ar-DZ"/>
        </w:rPr>
        <w:t>"</w:t>
      </w:r>
      <w:r w:rsidRPr="003E658E">
        <w:rPr>
          <w:rFonts w:ascii="Lotus Linotype" w:hAnsi="Lotus Linotype" w:cs="Lotus Linotype"/>
          <w:sz w:val="28"/>
          <w:szCs w:val="28"/>
          <w:rtl/>
          <w:lang w:bidi="ar-DZ"/>
        </w:rPr>
        <w:t xml:space="preserve"> وتعني نظرية أو أسلوبًا في التعليم، أو هي علم يتّخذ أساليب التعليم موضوعًا له" </w:t>
      </w:r>
    </w:p>
    <w:p w:rsidR="00A61797" w:rsidRPr="003E658E" w:rsidRDefault="00C653DB" w:rsidP="00DB2185">
      <w:pPr>
        <w:spacing w:after="240" w:line="240" w:lineRule="auto"/>
        <w:jc w:val="both"/>
        <w:rPr>
          <w:rFonts w:ascii="Lotus Linotype" w:hAnsi="Lotus Linotype" w:cs="Lotus Linotype"/>
          <w:sz w:val="28"/>
          <w:szCs w:val="28"/>
          <w:rtl/>
          <w:lang w:val="fr-FR" w:bidi="ar-DZ"/>
        </w:rPr>
      </w:pPr>
      <w:r>
        <w:rPr>
          <w:rFonts w:ascii="Lotus Linotype" w:hAnsi="Lotus Linotype" w:cs="Lotus Linotype"/>
          <w:sz w:val="28"/>
          <w:szCs w:val="28"/>
          <w:rtl/>
          <w:lang w:bidi="ar-DZ"/>
        </w:rPr>
        <w:t>وقد وظّف</w:t>
      </w:r>
      <w:r w:rsidR="00A61797" w:rsidRPr="002E2F92">
        <w:rPr>
          <w:rFonts w:ascii="Lotus Linotype" w:hAnsi="Lotus Linotype" w:cs="Lotus Linotype"/>
          <w:b/>
          <w:bCs/>
          <w:sz w:val="28"/>
          <w:szCs w:val="28"/>
          <w:rtl/>
          <w:lang w:bidi="ar-DZ"/>
        </w:rPr>
        <w:t xml:space="preserve"> هلينج وراتيش</w:t>
      </w:r>
      <w:r w:rsidR="00A61797" w:rsidRPr="003E658E">
        <w:rPr>
          <w:rFonts w:asciiTheme="majorBidi" w:hAnsiTheme="majorBidi" w:cstheme="majorBidi"/>
          <w:sz w:val="28"/>
          <w:szCs w:val="28"/>
          <w:rtl/>
          <w:lang w:bidi="ar-DZ"/>
        </w:rPr>
        <w:t xml:space="preserve">( </w:t>
      </w:r>
      <w:r w:rsidR="00A61797" w:rsidRPr="003E658E">
        <w:rPr>
          <w:rFonts w:asciiTheme="majorBidi" w:hAnsiTheme="majorBidi" w:cstheme="majorBidi"/>
          <w:sz w:val="28"/>
          <w:szCs w:val="28"/>
          <w:lang w:val="fr-FR" w:bidi="ar-DZ"/>
        </w:rPr>
        <w:t>Heling, Ratich</w:t>
      </w:r>
      <w:r w:rsidR="00A61797" w:rsidRPr="003E658E">
        <w:rPr>
          <w:rFonts w:asciiTheme="majorBidi" w:hAnsiTheme="majorBidi" w:cstheme="majorBidi"/>
          <w:sz w:val="28"/>
          <w:szCs w:val="28"/>
          <w:rtl/>
          <w:lang w:val="fr-FR" w:bidi="ar-DZ"/>
        </w:rPr>
        <w:t xml:space="preserve"> )</w:t>
      </w:r>
      <w:r w:rsidR="00A61797" w:rsidRPr="003E658E">
        <w:rPr>
          <w:rFonts w:ascii="Lotus Linotype" w:hAnsi="Lotus Linotype" w:cs="Lotus Linotype"/>
          <w:sz w:val="28"/>
          <w:szCs w:val="28"/>
          <w:rtl/>
          <w:lang w:val="fr-FR" w:bidi="ar-DZ"/>
        </w:rPr>
        <w:t xml:space="preserve"> لفظة ديداكتيك في علم التربية لأوّل مرة سنة </w:t>
      </w:r>
      <w:r w:rsidR="00A61797" w:rsidRPr="002E2F92">
        <w:rPr>
          <w:rFonts w:ascii="Lotus Linotype" w:hAnsi="Lotus Linotype" w:cs="Lotus Linotype"/>
          <w:b/>
          <w:bCs/>
          <w:sz w:val="28"/>
          <w:szCs w:val="28"/>
          <w:rtl/>
          <w:lang w:val="fr-FR" w:bidi="ar-DZ"/>
        </w:rPr>
        <w:t>1613</w:t>
      </w:r>
      <w:r w:rsidR="00A61797" w:rsidRPr="003E658E">
        <w:rPr>
          <w:rFonts w:ascii="Lotus Linotype" w:hAnsi="Lotus Linotype" w:cs="Lotus Linotype"/>
          <w:sz w:val="28"/>
          <w:szCs w:val="28"/>
          <w:rtl/>
          <w:lang w:val="fr-FR" w:bidi="ar-DZ"/>
        </w:rPr>
        <w:t xml:space="preserve">، في بحث تضمّن حديثًا عن النشاطات التعليمية، واستخدما هذا المصطلح كمرادف </w:t>
      </w:r>
      <w:r w:rsidR="00A61797" w:rsidRPr="002E2F92">
        <w:rPr>
          <w:rFonts w:ascii="Lotus Linotype" w:hAnsi="Lotus Linotype" w:cs="Lotus Linotype"/>
          <w:b/>
          <w:bCs/>
          <w:sz w:val="28"/>
          <w:szCs w:val="28"/>
          <w:rtl/>
          <w:lang w:val="fr-FR" w:bidi="ar-DZ"/>
        </w:rPr>
        <w:t>لفن التعليم.</w:t>
      </w:r>
    </w:p>
    <w:p w:rsidR="00A61797" w:rsidRPr="003E658E" w:rsidRDefault="00C653DB" w:rsidP="004C0939">
      <w:pPr>
        <w:tabs>
          <w:tab w:val="left" w:pos="565"/>
        </w:tabs>
        <w:spacing w:after="240" w:line="240" w:lineRule="auto"/>
        <w:jc w:val="both"/>
        <w:rPr>
          <w:rFonts w:ascii="Lotus Linotype" w:hAnsi="Lotus Linotype" w:cs="Lotus Linotype"/>
          <w:sz w:val="28"/>
          <w:szCs w:val="28"/>
          <w:rtl/>
          <w:lang w:val="fr-FR" w:bidi="ar-DZ"/>
        </w:rPr>
      </w:pPr>
      <w:r>
        <w:rPr>
          <w:rFonts w:ascii="Lotus Linotype" w:hAnsi="Lotus Linotype" w:cs="Lotus Linotype"/>
          <w:sz w:val="28"/>
          <w:szCs w:val="28"/>
          <w:rtl/>
          <w:lang w:val="fr-FR" w:bidi="ar-DZ"/>
        </w:rPr>
        <w:t xml:space="preserve">     </w:t>
      </w:r>
      <w:r w:rsidR="00A61797" w:rsidRPr="003E658E">
        <w:rPr>
          <w:rFonts w:ascii="Lotus Linotype" w:hAnsi="Lotus Linotype" w:cs="Lotus Linotype"/>
          <w:sz w:val="28"/>
          <w:szCs w:val="28"/>
          <w:rtl/>
          <w:lang w:val="fr-FR" w:bidi="ar-DZ"/>
        </w:rPr>
        <w:t xml:space="preserve"> لكن التطوّر الفعلي والإجرائي لمصطلح "ديداكتيك" كان على يد المربي التشيكي </w:t>
      </w:r>
      <w:r w:rsidR="00A61797" w:rsidRPr="002E2F92">
        <w:rPr>
          <w:rFonts w:ascii="Lotus Linotype" w:hAnsi="Lotus Linotype" w:cs="Lotus Linotype"/>
          <w:b/>
          <w:bCs/>
          <w:sz w:val="28"/>
          <w:szCs w:val="28"/>
          <w:rtl/>
          <w:lang w:val="fr-FR" w:bidi="ar-DZ"/>
        </w:rPr>
        <w:t>كامنسكي</w:t>
      </w:r>
      <w:r w:rsidR="00A10B95" w:rsidRPr="003E658E">
        <w:rPr>
          <w:rFonts w:asciiTheme="majorBidi" w:hAnsiTheme="majorBidi" w:cstheme="majorBidi" w:hint="cs"/>
          <w:sz w:val="28"/>
          <w:szCs w:val="28"/>
          <w:rtl/>
          <w:lang w:val="fr-FR" w:bidi="ar-DZ"/>
        </w:rPr>
        <w:t xml:space="preserve"> </w:t>
      </w:r>
      <w:r w:rsidR="00A61797" w:rsidRPr="003E658E">
        <w:rPr>
          <w:rFonts w:asciiTheme="majorBidi" w:hAnsiTheme="majorBidi" w:cstheme="majorBidi"/>
          <w:sz w:val="28"/>
          <w:szCs w:val="28"/>
          <w:rtl/>
          <w:lang w:val="fr-FR" w:bidi="ar-DZ"/>
        </w:rPr>
        <w:t xml:space="preserve">( </w:t>
      </w:r>
      <w:r w:rsidR="00A61797" w:rsidRPr="003E658E">
        <w:rPr>
          <w:rFonts w:asciiTheme="majorBidi" w:hAnsiTheme="majorBidi" w:cstheme="majorBidi"/>
          <w:sz w:val="28"/>
          <w:szCs w:val="28"/>
          <w:lang w:val="fr-FR" w:bidi="ar-DZ"/>
        </w:rPr>
        <w:t>Kamenskis</w:t>
      </w:r>
      <w:r w:rsidR="00A61797" w:rsidRPr="003E658E">
        <w:rPr>
          <w:rFonts w:asciiTheme="majorBidi" w:hAnsiTheme="majorBidi" w:cstheme="majorBidi"/>
          <w:sz w:val="28"/>
          <w:szCs w:val="28"/>
          <w:rtl/>
          <w:lang w:val="fr-FR" w:bidi="ar-DZ"/>
        </w:rPr>
        <w:t xml:space="preserve"> )</w:t>
      </w:r>
      <w:r w:rsidR="00A61797" w:rsidRPr="003E658E">
        <w:rPr>
          <w:rFonts w:ascii="Lotus Linotype" w:hAnsi="Lotus Linotype" w:cs="Lotus Linotype"/>
          <w:sz w:val="28"/>
          <w:szCs w:val="28"/>
          <w:rtl/>
          <w:lang w:val="fr-FR" w:bidi="ar-DZ"/>
        </w:rPr>
        <w:t xml:space="preserve"> أين عنون كتابه بـ: التعليمية الكبرى</w:t>
      </w:r>
      <w:r w:rsidR="00A61797" w:rsidRPr="003E658E">
        <w:rPr>
          <w:rFonts w:asciiTheme="majorBidi" w:hAnsiTheme="majorBidi" w:cstheme="majorBidi"/>
          <w:sz w:val="28"/>
          <w:szCs w:val="28"/>
          <w:rtl/>
          <w:lang w:val="fr-FR" w:bidi="ar-DZ"/>
        </w:rPr>
        <w:t xml:space="preserve">( </w:t>
      </w:r>
      <w:r w:rsidR="00A61797" w:rsidRPr="003E658E">
        <w:rPr>
          <w:rFonts w:asciiTheme="majorBidi" w:hAnsiTheme="majorBidi" w:cstheme="majorBidi"/>
          <w:sz w:val="28"/>
          <w:szCs w:val="28"/>
          <w:lang w:val="fr-FR" w:bidi="ar-DZ"/>
        </w:rPr>
        <w:t>Didactica Magna</w:t>
      </w:r>
      <w:r w:rsidR="00A61797" w:rsidRPr="003E658E">
        <w:rPr>
          <w:rFonts w:asciiTheme="majorBidi" w:hAnsiTheme="majorBidi" w:cstheme="majorBidi"/>
          <w:sz w:val="28"/>
          <w:szCs w:val="28"/>
          <w:rtl/>
          <w:lang w:val="fr-FR" w:bidi="ar-DZ"/>
        </w:rPr>
        <w:t xml:space="preserve"> )</w:t>
      </w:r>
      <w:r w:rsidR="00A61797" w:rsidRPr="003E658E">
        <w:rPr>
          <w:rFonts w:ascii="Lotus Linotype" w:hAnsi="Lotus Linotype" w:cs="Lotus Linotype"/>
          <w:sz w:val="28"/>
          <w:szCs w:val="28"/>
          <w:rtl/>
          <w:lang w:val="fr-FR" w:bidi="ar-DZ"/>
        </w:rPr>
        <w:t xml:space="preserve"> سنة </w:t>
      </w:r>
      <w:r w:rsidR="00A61797" w:rsidRPr="006F2FBE">
        <w:rPr>
          <w:rFonts w:ascii="Lotus Linotype" w:hAnsi="Lotus Linotype" w:cs="Lotus Linotype"/>
          <w:b/>
          <w:bCs/>
          <w:sz w:val="28"/>
          <w:szCs w:val="28"/>
          <w:rtl/>
          <w:lang w:val="fr-FR" w:bidi="ar-DZ"/>
        </w:rPr>
        <w:t>1957</w:t>
      </w:r>
      <w:r w:rsidR="00A61797" w:rsidRPr="003E658E">
        <w:rPr>
          <w:rFonts w:ascii="Lotus Linotype" w:hAnsi="Lotus Linotype" w:cs="Lotus Linotype"/>
          <w:sz w:val="28"/>
          <w:szCs w:val="28"/>
          <w:rtl/>
          <w:lang w:val="fr-FR" w:bidi="ar-DZ"/>
        </w:rPr>
        <w:t>.وأشار إلى أنّ الديداكتيك "ت</w:t>
      </w:r>
      <w:r w:rsidR="004C0939">
        <w:rPr>
          <w:rFonts w:ascii="Lotus Linotype" w:hAnsi="Lotus Linotype" w:cs="Lotus Linotype" w:hint="cs"/>
          <w:sz w:val="28"/>
          <w:szCs w:val="28"/>
          <w:rtl/>
          <w:lang w:val="fr-FR" w:bidi="ar-DZ"/>
        </w:rPr>
        <w:t>رتبط</w:t>
      </w:r>
      <w:r w:rsidR="00A61797" w:rsidRPr="003E658E">
        <w:rPr>
          <w:rFonts w:ascii="Lotus Linotype" w:hAnsi="Lotus Linotype" w:cs="Lotus Linotype"/>
          <w:sz w:val="28"/>
          <w:szCs w:val="28"/>
          <w:rtl/>
          <w:lang w:val="fr-FR" w:bidi="ar-DZ"/>
        </w:rPr>
        <w:t xml:space="preserve"> </w:t>
      </w:r>
      <w:r w:rsidR="00A61797" w:rsidRPr="004C0939">
        <w:rPr>
          <w:rFonts w:ascii="Lotus Linotype" w:hAnsi="Lotus Linotype" w:cs="Lotus Linotype"/>
          <w:b/>
          <w:bCs/>
          <w:sz w:val="28"/>
          <w:szCs w:val="28"/>
          <w:rtl/>
          <w:lang w:val="fr-FR" w:bidi="ar-DZ"/>
        </w:rPr>
        <w:t>بالفن العام</w:t>
      </w:r>
      <w:r w:rsidR="00A61797" w:rsidRPr="003E658E">
        <w:rPr>
          <w:rFonts w:ascii="Lotus Linotype" w:hAnsi="Lotus Linotype" w:cs="Lotus Linotype"/>
          <w:sz w:val="28"/>
          <w:szCs w:val="28"/>
          <w:rtl/>
          <w:lang w:val="fr-FR" w:bidi="ar-DZ"/>
        </w:rPr>
        <w:t xml:space="preserve"> للتعليم في مختلف المواد التعليمية، وهي ليست للتعليم فقط بل للتربية أيضًا"  </w:t>
      </w:r>
    </w:p>
    <w:p w:rsidR="00A61797" w:rsidRPr="003E658E" w:rsidRDefault="00A61797" w:rsidP="00DB2185">
      <w:pPr>
        <w:tabs>
          <w:tab w:val="left" w:pos="565"/>
        </w:tabs>
        <w:spacing w:after="240" w:line="240" w:lineRule="auto"/>
        <w:jc w:val="both"/>
        <w:rPr>
          <w:rFonts w:ascii="Lotus Linotype" w:hAnsi="Lotus Linotype" w:cs="Lotus Linotype"/>
          <w:sz w:val="28"/>
          <w:szCs w:val="28"/>
          <w:rtl/>
          <w:lang w:val="fr-FR" w:bidi="ar-DZ"/>
        </w:rPr>
      </w:pPr>
      <w:r w:rsidRPr="003E658E">
        <w:rPr>
          <w:rFonts w:ascii="Lotus Linotype" w:hAnsi="Lotus Linotype" w:cs="Lotus Linotype"/>
          <w:sz w:val="28"/>
          <w:szCs w:val="28"/>
          <w:rtl/>
          <w:lang w:val="fr-FR" w:bidi="ar-DZ"/>
        </w:rPr>
        <w:t>إذن لقد ساد في القرن 17 مصطلح الديداكتيك ليدلّ على</w:t>
      </w:r>
      <w:r w:rsidRPr="004C0939">
        <w:rPr>
          <w:rFonts w:ascii="Lotus Linotype" w:hAnsi="Lotus Linotype" w:cs="Lotus Linotype"/>
          <w:b/>
          <w:bCs/>
          <w:sz w:val="28"/>
          <w:szCs w:val="28"/>
          <w:rtl/>
          <w:lang w:val="fr-FR" w:bidi="ar-DZ"/>
        </w:rPr>
        <w:t xml:space="preserve"> فن التعليم </w:t>
      </w:r>
      <w:r w:rsidRPr="003E658E">
        <w:rPr>
          <w:rFonts w:ascii="Lotus Linotype" w:hAnsi="Lotus Linotype" w:cs="Lotus Linotype"/>
          <w:sz w:val="28"/>
          <w:szCs w:val="28"/>
          <w:rtl/>
          <w:lang w:val="fr-FR" w:bidi="ar-DZ"/>
        </w:rPr>
        <w:t>وكلّ ما له علاقة بالتعليم من وسائل تعليمية وطرائق تدريسه، وقد ارتبط في ذلك الوقت لهيمنة فكرة المنهج الّتي صاغ مبادئها ديكارت، حيث أصبح مفهوم العقل قابلًا للتطبيق في مجال التعليم.</w:t>
      </w:r>
    </w:p>
    <w:p w:rsidR="00A61797" w:rsidRPr="003E658E" w:rsidRDefault="00A61797" w:rsidP="00DB2185">
      <w:pPr>
        <w:tabs>
          <w:tab w:val="left" w:pos="565"/>
        </w:tabs>
        <w:spacing w:after="240" w:line="240" w:lineRule="auto"/>
        <w:jc w:val="both"/>
        <w:rPr>
          <w:rFonts w:ascii="Lotus Linotype" w:hAnsi="Lotus Linotype" w:cs="Lotus Linotype"/>
          <w:sz w:val="28"/>
          <w:szCs w:val="28"/>
          <w:rtl/>
          <w:lang w:val="fr-FR" w:bidi="ar-DZ"/>
        </w:rPr>
      </w:pPr>
      <w:r w:rsidRPr="003E658E">
        <w:rPr>
          <w:rFonts w:ascii="Lotus Linotype" w:hAnsi="Lotus Linotype" w:cs="Lotus Linotype"/>
          <w:sz w:val="28"/>
          <w:szCs w:val="28"/>
          <w:rtl/>
          <w:lang w:val="fr-FR" w:bidi="ar-DZ"/>
        </w:rPr>
        <w:t xml:space="preserve">         كما تبلورت في القرن18 فكرة </w:t>
      </w:r>
      <w:r w:rsidRPr="004C0939">
        <w:rPr>
          <w:rFonts w:ascii="Lotus Linotype" w:hAnsi="Lotus Linotype" w:cs="Lotus Linotype"/>
          <w:b/>
          <w:bCs/>
          <w:sz w:val="28"/>
          <w:szCs w:val="28"/>
          <w:rtl/>
          <w:lang w:val="fr-FR" w:bidi="ar-DZ"/>
        </w:rPr>
        <w:t>عقلنة</w:t>
      </w:r>
      <w:r w:rsidRPr="003E658E">
        <w:rPr>
          <w:rFonts w:ascii="Lotus Linotype" w:hAnsi="Lotus Linotype" w:cs="Lotus Linotype"/>
          <w:sz w:val="28"/>
          <w:szCs w:val="28"/>
          <w:rtl/>
          <w:lang w:val="fr-FR" w:bidi="ar-DZ"/>
        </w:rPr>
        <w:t xml:space="preserve"> الفعل التعليمي مع </w:t>
      </w:r>
      <w:r w:rsidRPr="004C0939">
        <w:rPr>
          <w:rFonts w:ascii="Lotus Linotype" w:hAnsi="Lotus Linotype" w:cs="Lotus Linotype"/>
          <w:b/>
          <w:bCs/>
          <w:sz w:val="28"/>
          <w:szCs w:val="28"/>
          <w:rtl/>
          <w:lang w:val="fr-FR" w:bidi="ar-DZ"/>
        </w:rPr>
        <w:t>كانط</w:t>
      </w:r>
      <w:r w:rsidRPr="003E658E">
        <w:rPr>
          <w:rFonts w:ascii="Lotus Linotype" w:hAnsi="Lotus Linotype" w:cs="Lotus Linotype"/>
          <w:sz w:val="28"/>
          <w:szCs w:val="28"/>
          <w:rtl/>
          <w:lang w:val="fr-FR" w:bidi="ar-DZ"/>
        </w:rPr>
        <w:t xml:space="preserve">، الّذي دعا إلى عقلنة الأساليب البيداغوجية الموظّفة في التربية المدرسية من خلال تنمية الطبيعة البشرية وتطويرها بشكل يجعلها تحقّق غاياتها الّتي تسعى إليها.  </w:t>
      </w:r>
    </w:p>
    <w:p w:rsidR="00A61797" w:rsidRPr="003E658E" w:rsidRDefault="00A61797" w:rsidP="00C448A1">
      <w:pPr>
        <w:tabs>
          <w:tab w:val="left" w:pos="565"/>
        </w:tabs>
        <w:spacing w:after="240" w:line="240" w:lineRule="auto"/>
        <w:jc w:val="both"/>
        <w:rPr>
          <w:rFonts w:ascii="Lotus Linotype" w:hAnsi="Lotus Linotype" w:cs="Lotus Linotype"/>
          <w:sz w:val="28"/>
          <w:szCs w:val="28"/>
          <w:rtl/>
          <w:lang w:val="fr-FR" w:bidi="ar-DZ"/>
        </w:rPr>
      </w:pPr>
      <w:r w:rsidRPr="003E658E">
        <w:rPr>
          <w:rFonts w:ascii="Lotus Linotype" w:hAnsi="Lotus Linotype" w:cs="Lotus Linotype"/>
          <w:sz w:val="28"/>
          <w:szCs w:val="28"/>
          <w:rtl/>
          <w:lang w:val="fr-FR" w:bidi="ar-DZ"/>
        </w:rPr>
        <w:lastRenderedPageBreak/>
        <w:t xml:space="preserve">         واستمر مفهوم الديداكتيك </w:t>
      </w:r>
      <w:r w:rsidRPr="00C448A1">
        <w:rPr>
          <w:rFonts w:ascii="Lotus Linotype" w:hAnsi="Lotus Linotype" w:cs="Lotus Linotype"/>
          <w:b/>
          <w:bCs/>
          <w:sz w:val="28"/>
          <w:szCs w:val="28"/>
          <w:rtl/>
          <w:lang w:val="fr-FR" w:bidi="ar-DZ"/>
        </w:rPr>
        <w:t>كفنّ للتعليم</w:t>
      </w:r>
      <w:r w:rsidRPr="003E658E">
        <w:rPr>
          <w:rFonts w:ascii="Lotus Linotype" w:hAnsi="Lotus Linotype" w:cs="Lotus Linotype"/>
          <w:sz w:val="28"/>
          <w:szCs w:val="28"/>
          <w:rtl/>
          <w:lang w:val="fr-FR" w:bidi="ar-DZ"/>
        </w:rPr>
        <w:t xml:space="preserve"> إلى غاية </w:t>
      </w:r>
      <w:r w:rsidRPr="00C448A1">
        <w:rPr>
          <w:rFonts w:ascii="Lotus Linotype" w:hAnsi="Lotus Linotype" w:cs="Lotus Linotype"/>
          <w:b/>
          <w:bCs/>
          <w:sz w:val="28"/>
          <w:szCs w:val="28"/>
          <w:rtl/>
          <w:lang w:val="fr-FR" w:bidi="ar-DZ"/>
        </w:rPr>
        <w:t>القرن19</w:t>
      </w:r>
      <w:r w:rsidRPr="003E658E">
        <w:rPr>
          <w:rFonts w:ascii="Lotus Linotype" w:hAnsi="Lotus Linotype" w:cs="Lotus Linotype"/>
          <w:sz w:val="28"/>
          <w:szCs w:val="28"/>
          <w:rtl/>
          <w:lang w:val="fr-FR" w:bidi="ar-DZ"/>
        </w:rPr>
        <w:t xml:space="preserve">، مع الفيلسوف الألماني </w:t>
      </w:r>
      <w:r w:rsidRPr="00C448A1">
        <w:rPr>
          <w:rFonts w:ascii="Lotus Linotype" w:hAnsi="Lotus Linotype" w:cs="Lotus Linotype"/>
          <w:b/>
          <w:bCs/>
          <w:sz w:val="28"/>
          <w:szCs w:val="28"/>
          <w:rtl/>
          <w:lang w:val="fr-FR" w:bidi="ar-DZ"/>
        </w:rPr>
        <w:t>هربارت</w:t>
      </w:r>
      <w:r w:rsidR="00A10B95" w:rsidRPr="00C448A1">
        <w:rPr>
          <w:rFonts w:ascii="Lotus Linotype" w:hAnsi="Lotus Linotype" w:cs="Lotus Linotype" w:hint="cs"/>
          <w:b/>
          <w:bCs/>
          <w:sz w:val="28"/>
          <w:szCs w:val="28"/>
          <w:rtl/>
          <w:lang w:val="fr-FR" w:bidi="ar-DZ"/>
        </w:rPr>
        <w:t xml:space="preserve"> </w:t>
      </w:r>
      <w:r w:rsidR="00A10B95" w:rsidRPr="003E658E">
        <w:rPr>
          <w:rFonts w:ascii="Lotus Linotype" w:hAnsi="Lotus Linotype" w:cs="Lotus Linotype" w:hint="cs"/>
          <w:sz w:val="28"/>
          <w:szCs w:val="28"/>
          <w:rtl/>
          <w:lang w:val="fr-FR" w:bidi="ar-DZ"/>
        </w:rPr>
        <w:t xml:space="preserve">  </w:t>
      </w:r>
      <w:r w:rsidRPr="003E658E">
        <w:rPr>
          <w:rFonts w:ascii="Lotus Linotype" w:hAnsi="Lotus Linotype" w:cs="Lotus Linotype"/>
          <w:sz w:val="28"/>
          <w:szCs w:val="28"/>
          <w:rtl/>
          <w:lang w:val="fr-FR" w:bidi="ar-DZ"/>
        </w:rPr>
        <w:t xml:space="preserve">( </w:t>
      </w:r>
      <w:r w:rsidRPr="003E658E">
        <w:rPr>
          <w:rFonts w:asciiTheme="majorBidi" w:hAnsiTheme="majorBidi" w:cstheme="majorBidi"/>
          <w:sz w:val="28"/>
          <w:szCs w:val="28"/>
          <w:lang w:val="fr-FR" w:bidi="ar-DZ"/>
        </w:rPr>
        <w:t>Harbert</w:t>
      </w:r>
      <w:r w:rsidRPr="003E658E">
        <w:rPr>
          <w:rFonts w:asciiTheme="majorBidi" w:hAnsiTheme="majorBidi" w:cstheme="majorBidi"/>
          <w:sz w:val="28"/>
          <w:szCs w:val="28"/>
          <w:rtl/>
          <w:lang w:val="fr-FR" w:bidi="ar-DZ"/>
        </w:rPr>
        <w:t xml:space="preserve"> )،</w:t>
      </w:r>
      <w:r w:rsidRPr="003E658E">
        <w:rPr>
          <w:rFonts w:ascii="Lotus Linotype" w:hAnsi="Lotus Linotype" w:cs="Lotus Linotype"/>
          <w:sz w:val="28"/>
          <w:szCs w:val="28"/>
          <w:rtl/>
          <w:lang w:val="fr-FR" w:bidi="ar-DZ"/>
        </w:rPr>
        <w:t xml:space="preserve"> الّذي أسّس نسق التعلّم بناءً على </w:t>
      </w:r>
      <w:r w:rsidRPr="00C448A1">
        <w:rPr>
          <w:rFonts w:ascii="Lotus Linotype" w:hAnsi="Lotus Linotype" w:cs="Lotus Linotype"/>
          <w:b/>
          <w:bCs/>
          <w:sz w:val="28"/>
          <w:szCs w:val="28"/>
          <w:rtl/>
          <w:lang w:val="fr-FR" w:bidi="ar-DZ"/>
        </w:rPr>
        <w:t>مرتكزات علمية</w:t>
      </w:r>
      <w:r w:rsidRPr="003E658E">
        <w:rPr>
          <w:rFonts w:ascii="Lotus Linotype" w:hAnsi="Lotus Linotype" w:cs="Lotus Linotype"/>
          <w:sz w:val="28"/>
          <w:szCs w:val="28"/>
          <w:rtl/>
          <w:lang w:val="fr-FR" w:bidi="ar-DZ"/>
        </w:rPr>
        <w:t xml:space="preserve"> تستهدف تربية الفرد، ونظريته جعلت من المعلّم البؤرة الرئيسية في العملية التعليمية، ف</w:t>
      </w:r>
      <w:r w:rsidR="00C448A1">
        <w:rPr>
          <w:rFonts w:ascii="Lotus Linotype" w:hAnsi="Lotus Linotype" w:cs="Lotus Linotype" w:hint="cs"/>
          <w:sz w:val="28"/>
          <w:szCs w:val="28"/>
          <w:rtl/>
          <w:lang w:val="fr-FR" w:bidi="ar-DZ"/>
        </w:rPr>
        <w:t xml:space="preserve">أضحت </w:t>
      </w:r>
      <w:r w:rsidRPr="003E658E">
        <w:rPr>
          <w:rFonts w:ascii="Lotus Linotype" w:hAnsi="Lotus Linotype" w:cs="Lotus Linotype"/>
          <w:sz w:val="28"/>
          <w:szCs w:val="28"/>
          <w:rtl/>
          <w:lang w:val="fr-FR" w:bidi="ar-DZ"/>
        </w:rPr>
        <w:t xml:space="preserve">التعليمية( الديداكتيك ) علمًا </w:t>
      </w:r>
      <w:r w:rsidR="00C448A1" w:rsidRPr="003E658E">
        <w:rPr>
          <w:rFonts w:ascii="Lotus Linotype" w:hAnsi="Lotus Linotype" w:cs="Lotus Linotype" w:hint="cs"/>
          <w:sz w:val="28"/>
          <w:szCs w:val="28"/>
          <w:rtl/>
          <w:lang w:val="fr-FR" w:bidi="ar-DZ"/>
        </w:rPr>
        <w:t>يضطلع</w:t>
      </w:r>
      <w:r w:rsidRPr="003E658E">
        <w:rPr>
          <w:rFonts w:ascii="Lotus Linotype" w:hAnsi="Lotus Linotype" w:cs="Lotus Linotype"/>
          <w:sz w:val="28"/>
          <w:szCs w:val="28"/>
          <w:rtl/>
          <w:lang w:val="fr-FR" w:bidi="ar-DZ"/>
        </w:rPr>
        <w:t xml:space="preserve"> بمهمّة تحليل أفعال وأنشطة المعلّم فقط، فقد تم استبعاد المتعلّم بعدّه عنصرًا هاما في الفعل التعليمي.</w:t>
      </w:r>
    </w:p>
    <w:p w:rsidR="00A61797" w:rsidRPr="003E658E" w:rsidRDefault="00A61797" w:rsidP="00DB2185">
      <w:pPr>
        <w:tabs>
          <w:tab w:val="left" w:pos="565"/>
        </w:tabs>
        <w:spacing w:after="240" w:line="240" w:lineRule="auto"/>
        <w:jc w:val="both"/>
        <w:rPr>
          <w:rFonts w:ascii="Lotus Linotype" w:hAnsi="Lotus Linotype" w:cs="Lotus Linotype"/>
          <w:sz w:val="28"/>
          <w:szCs w:val="28"/>
          <w:rtl/>
          <w:lang w:val="fr-FR" w:bidi="ar-DZ"/>
        </w:rPr>
      </w:pPr>
      <w:r w:rsidRPr="003E658E">
        <w:rPr>
          <w:rFonts w:ascii="Lotus Linotype" w:hAnsi="Lotus Linotype" w:cs="Lotus Linotype"/>
          <w:sz w:val="28"/>
          <w:szCs w:val="28"/>
          <w:rtl/>
          <w:lang w:val="fr-FR" w:bidi="ar-DZ"/>
        </w:rPr>
        <w:t xml:space="preserve">         وفي بداية القرن العشرين( 20 ) ظهرت التربية الحديثة مع </w:t>
      </w:r>
      <w:r w:rsidRPr="00CF1942">
        <w:rPr>
          <w:rFonts w:ascii="Lotus Linotype" w:hAnsi="Lotus Linotype" w:cs="Lotus Linotype"/>
          <w:b/>
          <w:bCs/>
          <w:sz w:val="28"/>
          <w:szCs w:val="28"/>
          <w:rtl/>
          <w:lang w:val="fr-FR" w:bidi="ar-DZ"/>
        </w:rPr>
        <w:t>جون ديوي</w:t>
      </w:r>
      <w:r w:rsidRPr="003E658E">
        <w:rPr>
          <w:rFonts w:asciiTheme="majorBidi" w:hAnsiTheme="majorBidi" w:cstheme="majorBidi"/>
          <w:sz w:val="28"/>
          <w:szCs w:val="28"/>
          <w:rtl/>
          <w:lang w:val="fr-FR" w:bidi="ar-DZ"/>
        </w:rPr>
        <w:t xml:space="preserve">( </w:t>
      </w:r>
      <w:r w:rsidRPr="003E658E">
        <w:rPr>
          <w:rFonts w:asciiTheme="majorBidi" w:hAnsiTheme="majorBidi" w:cstheme="majorBidi"/>
          <w:sz w:val="28"/>
          <w:szCs w:val="28"/>
          <w:lang w:val="fr-FR" w:bidi="ar-DZ"/>
        </w:rPr>
        <w:t>J-Dewey</w:t>
      </w:r>
      <w:r w:rsidRPr="003E658E">
        <w:rPr>
          <w:rFonts w:asciiTheme="majorBidi" w:hAnsiTheme="majorBidi" w:cstheme="majorBidi"/>
          <w:sz w:val="28"/>
          <w:szCs w:val="28"/>
          <w:rtl/>
          <w:lang w:val="fr-FR" w:bidi="ar-DZ"/>
        </w:rPr>
        <w:t xml:space="preserve"> </w:t>
      </w:r>
      <w:r w:rsidRPr="003E658E">
        <w:rPr>
          <w:rFonts w:ascii="Lotus Linotype" w:hAnsi="Lotus Linotype" w:cs="Lotus Linotype"/>
          <w:sz w:val="28"/>
          <w:szCs w:val="28"/>
          <w:rtl/>
          <w:lang w:val="fr-FR" w:bidi="ar-DZ"/>
        </w:rPr>
        <w:t>) الّذي ثار على فكر هربارت بجعله الديداكتيك</w:t>
      </w:r>
      <w:r w:rsidRPr="00CF1942">
        <w:rPr>
          <w:rFonts w:ascii="Lotus Linotype" w:hAnsi="Lotus Linotype" w:cs="Lotus Linotype"/>
          <w:b/>
          <w:bCs/>
          <w:sz w:val="28"/>
          <w:szCs w:val="28"/>
          <w:rtl/>
          <w:lang w:val="fr-FR" w:bidi="ar-DZ"/>
        </w:rPr>
        <w:t xml:space="preserve"> علمًا</w:t>
      </w:r>
      <w:r w:rsidRPr="003E658E">
        <w:rPr>
          <w:rFonts w:ascii="Lotus Linotype" w:hAnsi="Lotus Linotype" w:cs="Lotus Linotype"/>
          <w:sz w:val="28"/>
          <w:szCs w:val="28"/>
          <w:rtl/>
          <w:lang w:val="fr-FR" w:bidi="ar-DZ"/>
        </w:rPr>
        <w:t xml:space="preserve"> يهتم فعل التعليم ( المعلّم ) لا التعلّم( المتعلّم )، </w:t>
      </w:r>
      <w:r w:rsidR="00CF1942">
        <w:rPr>
          <w:rFonts w:ascii="Lotus Linotype" w:hAnsi="Lotus Linotype" w:cs="Lotus Linotype" w:hint="cs"/>
          <w:sz w:val="28"/>
          <w:szCs w:val="28"/>
          <w:rtl/>
          <w:lang w:val="fr-FR" w:bidi="ar-DZ"/>
        </w:rPr>
        <w:t>ف</w:t>
      </w:r>
      <w:r w:rsidRPr="003E658E">
        <w:rPr>
          <w:rFonts w:ascii="Lotus Linotype" w:hAnsi="Lotus Linotype" w:cs="Lotus Linotype"/>
          <w:sz w:val="28"/>
          <w:szCs w:val="28"/>
          <w:rtl/>
          <w:lang w:val="fr-FR" w:bidi="ar-DZ"/>
        </w:rPr>
        <w:t>أكّد على أهمية ودور المتعلّم المحوري، لذلك عدّ الديداكتيك نظرية للتعلّم لا التعليم.</w:t>
      </w:r>
    </w:p>
    <w:p w:rsidR="00A61797" w:rsidRPr="003E658E" w:rsidRDefault="00A61797" w:rsidP="0062655C">
      <w:pPr>
        <w:tabs>
          <w:tab w:val="left" w:pos="565"/>
        </w:tabs>
        <w:spacing w:after="240" w:line="240" w:lineRule="auto"/>
        <w:jc w:val="both"/>
        <w:rPr>
          <w:rFonts w:ascii="Lotus Linotype" w:hAnsi="Lotus Linotype" w:cs="Lotus Linotype"/>
          <w:sz w:val="28"/>
          <w:szCs w:val="28"/>
          <w:rtl/>
          <w:lang w:val="fr-FR" w:bidi="ar-DZ"/>
        </w:rPr>
      </w:pPr>
      <w:r w:rsidRPr="003E658E">
        <w:rPr>
          <w:rFonts w:ascii="Lotus Linotype" w:hAnsi="Lotus Linotype" w:cs="Lotus Linotype"/>
          <w:sz w:val="28"/>
          <w:szCs w:val="28"/>
          <w:rtl/>
          <w:lang w:val="fr-FR" w:bidi="ar-DZ"/>
        </w:rPr>
        <w:t xml:space="preserve">         يعدّ </w:t>
      </w:r>
      <w:r w:rsidRPr="00CF1942">
        <w:rPr>
          <w:rFonts w:ascii="Lotus Linotype" w:hAnsi="Lotus Linotype" w:cs="Lotus Linotype"/>
          <w:b/>
          <w:bCs/>
          <w:sz w:val="28"/>
          <w:szCs w:val="28"/>
          <w:rtl/>
          <w:lang w:val="fr-FR" w:bidi="ar-DZ"/>
        </w:rPr>
        <w:t>ديوي</w:t>
      </w:r>
      <w:r w:rsidRPr="003E658E">
        <w:rPr>
          <w:rFonts w:ascii="Lotus Linotype" w:hAnsi="Lotus Linotype" w:cs="Lotus Linotype"/>
          <w:sz w:val="28"/>
          <w:szCs w:val="28"/>
          <w:rtl/>
          <w:lang w:val="fr-FR" w:bidi="ar-DZ"/>
        </w:rPr>
        <w:t xml:space="preserve"> من أشهر الباحثين في مجال التربية الحديثة الّذين حدّدوا الهدف من التعليم، كما جعل من المتعلّم مركزًا للعملية التربوية، </w:t>
      </w:r>
      <w:r w:rsidR="00CF1942">
        <w:rPr>
          <w:rFonts w:ascii="Lotus Linotype" w:hAnsi="Lotus Linotype" w:cs="Lotus Linotype" w:hint="cs"/>
          <w:sz w:val="28"/>
          <w:szCs w:val="28"/>
          <w:rtl/>
          <w:lang w:val="fr-FR" w:bidi="ar-DZ"/>
        </w:rPr>
        <w:t>و</w:t>
      </w:r>
      <w:r w:rsidRPr="003E658E">
        <w:rPr>
          <w:rFonts w:ascii="Lotus Linotype" w:hAnsi="Lotus Linotype" w:cs="Lotus Linotype"/>
          <w:sz w:val="28"/>
          <w:szCs w:val="28"/>
          <w:rtl/>
          <w:lang w:val="fr-FR" w:bidi="ar-DZ"/>
        </w:rPr>
        <w:t xml:space="preserve"> من المناهج والطرائق تدور حوله بدلًا من جعله هو من يدور حولها، فالمحتوى في نظره ليس مهمّا بقدر أهمية الطريقة الّتي يقدّم بها هذا المعلّم المحتوى، فعليه أن يختار الطريقة المناسبة الّتي </w:t>
      </w:r>
      <w:r w:rsidR="00A10B95" w:rsidRPr="003E658E">
        <w:rPr>
          <w:rFonts w:ascii="Lotus Linotype" w:hAnsi="Lotus Linotype" w:cs="Lotus Linotype" w:hint="cs"/>
          <w:sz w:val="28"/>
          <w:szCs w:val="28"/>
          <w:rtl/>
          <w:lang w:val="fr-FR" w:bidi="ar-DZ"/>
        </w:rPr>
        <w:t>تلاءم</w:t>
      </w:r>
      <w:r w:rsidRPr="003E658E">
        <w:rPr>
          <w:rFonts w:ascii="Lotus Linotype" w:hAnsi="Lotus Linotype" w:cs="Lotus Linotype"/>
          <w:sz w:val="28"/>
          <w:szCs w:val="28"/>
          <w:rtl/>
          <w:lang w:val="fr-FR" w:bidi="ar-DZ"/>
        </w:rPr>
        <w:t xml:space="preserve"> المتعلّم ومستواه العقلي، وميوله النفسي، لذلك قلّص من أدوار المعلّم فجعله </w:t>
      </w:r>
      <w:r w:rsidR="00A10B95" w:rsidRPr="003E658E">
        <w:rPr>
          <w:rFonts w:ascii="Lotus Linotype" w:hAnsi="Lotus Linotype" w:cs="Lotus Linotype" w:hint="cs"/>
          <w:sz w:val="28"/>
          <w:szCs w:val="28"/>
          <w:rtl/>
          <w:lang w:val="fr-FR" w:bidi="ar-DZ"/>
        </w:rPr>
        <w:t>يضطلع</w:t>
      </w:r>
      <w:r w:rsidRPr="003E658E">
        <w:rPr>
          <w:rFonts w:ascii="Lotus Linotype" w:hAnsi="Lotus Linotype" w:cs="Lotus Linotype"/>
          <w:sz w:val="28"/>
          <w:szCs w:val="28"/>
          <w:rtl/>
          <w:lang w:val="fr-FR" w:bidi="ar-DZ"/>
        </w:rPr>
        <w:t xml:space="preserve"> بدور المساعد للمتعلّم حتّى يختار الخبرات التعليمية المناسبة له، وتنظيم استجاباته للمثيرات والمؤثرات قصد فهم الحياة الاجتماعية من حوله، "والاستفادة من المعرفة والخبرات الّتي يحصل عليها في تطوير نفسه وحلّ مشكلاته"</w:t>
      </w:r>
    </w:p>
    <w:p w:rsidR="00A61797" w:rsidRPr="003E658E" w:rsidRDefault="00A61797" w:rsidP="0062655C">
      <w:pPr>
        <w:tabs>
          <w:tab w:val="left" w:pos="565"/>
        </w:tabs>
        <w:spacing w:after="240" w:line="240" w:lineRule="auto"/>
        <w:jc w:val="both"/>
        <w:rPr>
          <w:rFonts w:ascii="Lotus Linotype" w:hAnsi="Lotus Linotype" w:cs="Lotus Linotype"/>
          <w:sz w:val="28"/>
          <w:szCs w:val="28"/>
          <w:rtl/>
          <w:lang w:val="fr-FR" w:bidi="ar-DZ"/>
        </w:rPr>
      </w:pPr>
      <w:r w:rsidRPr="003E658E">
        <w:rPr>
          <w:rFonts w:ascii="Lotus Linotype" w:hAnsi="Lotus Linotype" w:cs="Lotus Linotype"/>
          <w:sz w:val="28"/>
          <w:szCs w:val="28"/>
          <w:rtl/>
          <w:lang w:val="fr-FR" w:bidi="ar-DZ"/>
        </w:rPr>
        <w:t xml:space="preserve">         ونتيجة لتطوّر البحث في التربية في </w:t>
      </w:r>
      <w:r w:rsidRPr="0062655C">
        <w:rPr>
          <w:rFonts w:ascii="Lotus Linotype" w:hAnsi="Lotus Linotype" w:cs="Lotus Linotype"/>
          <w:b/>
          <w:bCs/>
          <w:sz w:val="28"/>
          <w:szCs w:val="28"/>
          <w:rtl/>
          <w:lang w:val="fr-FR" w:bidi="ar-DZ"/>
        </w:rPr>
        <w:t>القرن العشرين</w:t>
      </w:r>
      <w:r w:rsidRPr="003E658E">
        <w:rPr>
          <w:rFonts w:ascii="Lotus Linotype" w:hAnsi="Lotus Linotype" w:cs="Lotus Linotype"/>
          <w:sz w:val="28"/>
          <w:szCs w:val="28"/>
          <w:rtl/>
          <w:lang w:val="fr-FR" w:bidi="ar-DZ"/>
        </w:rPr>
        <w:t xml:space="preserve">، اتّضح أنّ النظرة الأحادية لمفهوم التعليمية عند كلّ من هاربارت، وديوي كانت نظرة قاصرة لأنّهما فصلا التعليم عن التعلّم، فكلّ طرف من أطراف العملية التربوية هو فاعل أو متفاعل مع الطرف الثاني.  </w:t>
      </w:r>
    </w:p>
    <w:p w:rsidR="00A61797" w:rsidRPr="003E658E" w:rsidRDefault="00A61797" w:rsidP="00DB2185">
      <w:pPr>
        <w:tabs>
          <w:tab w:val="left" w:pos="565"/>
        </w:tabs>
        <w:spacing w:after="240" w:line="240" w:lineRule="auto"/>
        <w:jc w:val="both"/>
        <w:rPr>
          <w:rFonts w:ascii="Lotus Linotype" w:hAnsi="Lotus Linotype" w:cs="Lotus Linotype"/>
          <w:sz w:val="28"/>
          <w:szCs w:val="28"/>
          <w:rtl/>
          <w:lang w:val="fr-FR" w:bidi="ar-DZ"/>
        </w:rPr>
      </w:pPr>
      <w:r w:rsidRPr="003E658E">
        <w:rPr>
          <w:rFonts w:ascii="Lotus Linotype" w:hAnsi="Lotus Linotype" w:cs="Lotus Linotype"/>
          <w:sz w:val="28"/>
          <w:szCs w:val="28"/>
          <w:rtl/>
          <w:lang w:val="fr-FR" w:bidi="ar-DZ"/>
        </w:rPr>
        <w:t xml:space="preserve">           وقد ساهمت البحوث اللسانية الحديثة في ترقية الأدوات الإجرائية في حقل التعليمية ممّا جعلها تكتسب المبرّرات المنطقية لتصبح فرعًا من مباحث اللسانيات من جهة، وعلم النفس من جهة أخرى، فأصبحت لها الشرعية الكاملة في الوجود ليس </w:t>
      </w:r>
      <w:r w:rsidRPr="0062655C">
        <w:rPr>
          <w:rFonts w:ascii="Lotus Linotype" w:hAnsi="Lotus Linotype" w:cs="Lotus Linotype"/>
          <w:b/>
          <w:bCs/>
          <w:sz w:val="28"/>
          <w:szCs w:val="28"/>
          <w:rtl/>
          <w:lang w:val="fr-FR" w:bidi="ar-DZ"/>
        </w:rPr>
        <w:t>كفن للتدريس</w:t>
      </w:r>
      <w:r w:rsidRPr="003E658E">
        <w:rPr>
          <w:rFonts w:ascii="Lotus Linotype" w:hAnsi="Lotus Linotype" w:cs="Lotus Linotype"/>
          <w:sz w:val="28"/>
          <w:szCs w:val="28"/>
          <w:rtl/>
          <w:lang w:val="fr-FR" w:bidi="ar-DZ"/>
        </w:rPr>
        <w:t xml:space="preserve"> كما كان سائدًا وإنّما </w:t>
      </w:r>
      <w:r w:rsidRPr="0062655C">
        <w:rPr>
          <w:rFonts w:ascii="Lotus Linotype" w:hAnsi="Lotus Linotype" w:cs="Lotus Linotype"/>
          <w:b/>
          <w:bCs/>
          <w:sz w:val="28"/>
          <w:szCs w:val="28"/>
          <w:rtl/>
          <w:lang w:val="fr-FR" w:bidi="ar-DZ"/>
        </w:rPr>
        <w:t>كعلم</w:t>
      </w:r>
      <w:r w:rsidRPr="003E658E">
        <w:rPr>
          <w:rFonts w:ascii="Lotus Linotype" w:hAnsi="Lotus Linotype" w:cs="Lotus Linotype"/>
          <w:sz w:val="28"/>
          <w:szCs w:val="28"/>
          <w:rtl/>
          <w:lang w:val="fr-FR" w:bidi="ar-DZ"/>
        </w:rPr>
        <w:t xml:space="preserve"> له مرجعياته المعرفية وأدواته الإجرائية وترسانته المصطلحية. </w:t>
      </w:r>
    </w:p>
    <w:p w:rsidR="00A61797" w:rsidRDefault="00A61797" w:rsidP="00DB2185">
      <w:pPr>
        <w:tabs>
          <w:tab w:val="left" w:pos="565"/>
        </w:tabs>
        <w:spacing w:after="240" w:line="240" w:lineRule="auto"/>
        <w:jc w:val="both"/>
        <w:rPr>
          <w:rFonts w:ascii="Lotus Linotype" w:hAnsi="Lotus Linotype" w:cs="Lotus Linotype"/>
          <w:sz w:val="28"/>
          <w:szCs w:val="28"/>
          <w:rtl/>
          <w:lang w:bidi="ar-DZ"/>
        </w:rPr>
      </w:pPr>
      <w:r w:rsidRPr="003E658E">
        <w:rPr>
          <w:rFonts w:ascii="Lotus Linotype" w:hAnsi="Lotus Linotype" w:cs="Lotus Linotype"/>
          <w:sz w:val="28"/>
          <w:szCs w:val="28"/>
          <w:rtl/>
          <w:lang w:val="fr-FR" w:bidi="ar-DZ"/>
        </w:rPr>
        <w:t xml:space="preserve">            ويرجع الفضل ل</w:t>
      </w:r>
      <w:r w:rsidRPr="0062655C">
        <w:rPr>
          <w:rFonts w:ascii="Lotus Linotype" w:hAnsi="Lotus Linotype" w:cs="Lotus Linotype"/>
          <w:b/>
          <w:bCs/>
          <w:sz w:val="28"/>
          <w:szCs w:val="28"/>
          <w:rtl/>
          <w:lang w:val="fr-FR" w:bidi="ar-DZ"/>
        </w:rPr>
        <w:t>مكاي</w:t>
      </w:r>
      <w:r w:rsidRPr="003E658E">
        <w:rPr>
          <w:rFonts w:asciiTheme="majorBidi" w:hAnsiTheme="majorBidi" w:cstheme="majorBidi"/>
          <w:sz w:val="28"/>
          <w:szCs w:val="28"/>
          <w:rtl/>
          <w:lang w:val="fr-FR" w:bidi="ar-DZ"/>
        </w:rPr>
        <w:t xml:space="preserve">( </w:t>
      </w:r>
      <w:r w:rsidRPr="003E658E">
        <w:rPr>
          <w:rFonts w:asciiTheme="majorBidi" w:hAnsiTheme="majorBidi" w:cstheme="majorBidi"/>
          <w:sz w:val="28"/>
          <w:szCs w:val="28"/>
          <w:lang w:val="fr-FR" w:bidi="ar-DZ"/>
        </w:rPr>
        <w:t>Makey</w:t>
      </w:r>
      <w:r w:rsidRPr="003E658E">
        <w:rPr>
          <w:rFonts w:asciiTheme="majorBidi" w:hAnsiTheme="majorBidi" w:cstheme="majorBidi"/>
          <w:sz w:val="28"/>
          <w:szCs w:val="28"/>
          <w:rtl/>
          <w:lang w:bidi="ar-DZ"/>
        </w:rPr>
        <w:t xml:space="preserve"> )</w:t>
      </w:r>
      <w:r w:rsidRPr="003E658E">
        <w:rPr>
          <w:rFonts w:ascii="Lotus Linotype" w:hAnsi="Lotus Linotype" w:cs="Lotus Linotype"/>
          <w:sz w:val="28"/>
          <w:szCs w:val="28"/>
          <w:rtl/>
          <w:lang w:bidi="ar-DZ"/>
        </w:rPr>
        <w:t xml:space="preserve"> الباحث اللساني الكندي في تحيين المصطلح القديم "ديداكتيك" ليدلّ على المنوال التعليمي أين جعل منه بديلًا عن اللسانيات التطبيقية فاستقلّ عنها استقلالا  كلّيًا ليؤسّس لوجوده كعلم حديث يشتغل بقضايا التعليم لاسيما تعليم اللغات.</w:t>
      </w:r>
    </w:p>
    <w:p w:rsidR="001B0D04" w:rsidRPr="00DB2185" w:rsidRDefault="00DB2185" w:rsidP="00DB2185">
      <w:pPr>
        <w:tabs>
          <w:tab w:val="left" w:pos="565"/>
        </w:tabs>
        <w:spacing w:after="240" w:line="240" w:lineRule="auto"/>
        <w:jc w:val="both"/>
        <w:rPr>
          <w:rFonts w:ascii="Lotus Linotype" w:hAnsi="Lotus Linotype" w:cs="Sultan Medium"/>
          <w:b/>
          <w:bCs/>
          <w:sz w:val="28"/>
          <w:szCs w:val="28"/>
          <w:rtl/>
          <w:lang w:bidi="ar-DZ"/>
        </w:rPr>
      </w:pPr>
      <w:r w:rsidRPr="00DB2185">
        <w:rPr>
          <w:rFonts w:ascii="Lotus Linotype" w:hAnsi="Lotus Linotype" w:cs="Sultan Medium" w:hint="cs"/>
          <w:b/>
          <w:bCs/>
          <w:sz w:val="28"/>
          <w:szCs w:val="28"/>
          <w:rtl/>
          <w:lang w:bidi="ar-DZ"/>
        </w:rPr>
        <w:t xml:space="preserve">2- </w:t>
      </w:r>
      <w:r w:rsidR="001B0D04" w:rsidRPr="00DB2185">
        <w:rPr>
          <w:rFonts w:ascii="Lotus Linotype" w:hAnsi="Lotus Linotype" w:cs="Sultan Medium" w:hint="cs"/>
          <w:b/>
          <w:bCs/>
          <w:sz w:val="28"/>
          <w:szCs w:val="28"/>
          <w:rtl/>
          <w:lang w:bidi="ar-DZ"/>
        </w:rPr>
        <w:t>التعلّم بؤرة الدراسات الديداكتيكية:</w:t>
      </w:r>
    </w:p>
    <w:p w:rsidR="001B0D04" w:rsidRPr="00BB0CA9" w:rsidRDefault="00F04AF6" w:rsidP="005B199A">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b/>
          <w:bCs/>
          <w:sz w:val="28"/>
          <w:szCs w:val="28"/>
          <w:rtl/>
          <w:lang w:val="fr-FR" w:bidi="ar-DZ"/>
        </w:rPr>
        <w:t>أ</w:t>
      </w:r>
      <w:r w:rsidR="001B0D04" w:rsidRPr="00BB0CA9">
        <w:rPr>
          <w:rFonts w:ascii="Lotus Linotype" w:hAnsi="Lotus Linotype" w:cs="Lotus Linotype"/>
          <w:b/>
          <w:bCs/>
          <w:sz w:val="28"/>
          <w:szCs w:val="28"/>
          <w:rtl/>
          <w:lang w:val="fr-FR" w:bidi="ar-DZ"/>
        </w:rPr>
        <w:t xml:space="preserve">- </w:t>
      </w:r>
      <w:r w:rsidRPr="00BB0CA9">
        <w:rPr>
          <w:rFonts w:ascii="Lotus Linotype" w:hAnsi="Lotus Linotype" w:cs="Lotus Linotype"/>
          <w:b/>
          <w:bCs/>
          <w:sz w:val="28"/>
          <w:szCs w:val="28"/>
          <w:rtl/>
          <w:lang w:val="fr-FR" w:bidi="ar-DZ"/>
        </w:rPr>
        <w:t>مفهوم</w:t>
      </w:r>
      <w:r w:rsidR="001B0D04" w:rsidRPr="00BB0CA9">
        <w:rPr>
          <w:rFonts w:ascii="Lotus Linotype" w:hAnsi="Lotus Linotype" w:cs="Lotus Linotype"/>
          <w:b/>
          <w:bCs/>
          <w:sz w:val="28"/>
          <w:szCs w:val="28"/>
          <w:rtl/>
          <w:lang w:val="fr-FR" w:bidi="ar-DZ"/>
        </w:rPr>
        <w:t xml:space="preserve"> التعلّم :</w:t>
      </w:r>
      <w:r w:rsidR="001B0D04" w:rsidRPr="00BB0CA9">
        <w:rPr>
          <w:rFonts w:ascii="Lotus Linotype" w:hAnsi="Lotus Linotype" w:cs="Lotus Linotype"/>
          <w:sz w:val="28"/>
          <w:szCs w:val="28"/>
          <w:rtl/>
          <w:lang w:val="fr-FR" w:bidi="ar-DZ"/>
        </w:rPr>
        <w:t xml:space="preserve"> هو العملية الحيوية الديناميكية الّتي تتجلّى في جميع التغيّرات الثابتة نسبيا في الأنماط السلوكية، والعمليات المعرفية الّتي تحدث بين الأفراد نتيجة لتفاعلهم مع البيئة المادية والاجتماعية،</w:t>
      </w:r>
      <w:r w:rsidR="005B199A" w:rsidRPr="00BB0CA9">
        <w:rPr>
          <w:rFonts w:ascii="Lotus Linotype" w:hAnsi="Lotus Linotype" w:cs="Lotus Linotype"/>
          <w:sz w:val="28"/>
          <w:szCs w:val="28"/>
          <w:rtl/>
          <w:lang w:val="fr-FR" w:bidi="ar-DZ"/>
        </w:rPr>
        <w:t xml:space="preserve">" أي يشير إلى التغيّر المطرد في السلوك الّذي يرتبط بالمواقف المتغيّرة الّتي يوجد فيها الفرد، وبمحاولاته المستمرّة للاستجابة لها بنجاح." فهو تعديل في السلوك أو تغيّر في الأداء نتيجة الخبرة والمران، </w:t>
      </w:r>
      <w:r w:rsidR="001B0D04" w:rsidRPr="00BB0CA9">
        <w:rPr>
          <w:rFonts w:ascii="Lotus Linotype" w:hAnsi="Lotus Linotype" w:cs="Lotus Linotype"/>
          <w:sz w:val="28"/>
          <w:szCs w:val="28"/>
          <w:rtl/>
          <w:lang w:val="fr-FR" w:bidi="ar-DZ"/>
        </w:rPr>
        <w:t xml:space="preserve"> </w:t>
      </w:r>
      <w:r w:rsidR="005B199A" w:rsidRPr="00BB0CA9">
        <w:rPr>
          <w:rFonts w:ascii="Lotus Linotype" w:hAnsi="Lotus Linotype" w:cs="Lotus Linotype"/>
          <w:sz w:val="28"/>
          <w:szCs w:val="28"/>
          <w:rtl/>
          <w:lang w:val="fr-FR" w:bidi="ar-DZ"/>
        </w:rPr>
        <w:t>نستنتج</w:t>
      </w:r>
      <w:r w:rsidR="001B0D04" w:rsidRPr="00BB0CA9">
        <w:rPr>
          <w:rFonts w:ascii="Lotus Linotype" w:hAnsi="Lotus Linotype" w:cs="Lotus Linotype"/>
          <w:sz w:val="28"/>
          <w:szCs w:val="28"/>
          <w:rtl/>
          <w:lang w:val="fr-FR" w:bidi="ar-DZ"/>
        </w:rPr>
        <w:t xml:space="preserve"> إذن:</w:t>
      </w:r>
    </w:p>
    <w:p w:rsidR="001B0D04" w:rsidRPr="00BB0CA9" w:rsidRDefault="001B0D04"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sz w:val="28"/>
          <w:szCs w:val="28"/>
          <w:rtl/>
          <w:lang w:val="fr-FR" w:bidi="ar-DZ"/>
        </w:rPr>
        <w:t xml:space="preserve">1- </w:t>
      </w:r>
      <w:r w:rsidR="00083DE7" w:rsidRPr="00BB0CA9">
        <w:rPr>
          <w:rFonts w:ascii="Lotus Linotype" w:hAnsi="Lotus Linotype" w:cs="Lotus Linotype"/>
          <w:sz w:val="28"/>
          <w:szCs w:val="28"/>
          <w:rtl/>
          <w:lang w:val="fr-FR" w:bidi="ar-DZ"/>
        </w:rPr>
        <w:t xml:space="preserve">التعلّم </w:t>
      </w:r>
      <w:r w:rsidRPr="00BB0CA9">
        <w:rPr>
          <w:rFonts w:ascii="Lotus Linotype" w:hAnsi="Lotus Linotype" w:cs="Lotus Linotype"/>
          <w:sz w:val="28"/>
          <w:szCs w:val="28"/>
          <w:rtl/>
          <w:lang w:val="fr-FR" w:bidi="ar-DZ"/>
        </w:rPr>
        <w:t>عملية تنطوي على تغيّر شبه دائم في السلوك.</w:t>
      </w:r>
    </w:p>
    <w:p w:rsidR="001B0D04" w:rsidRPr="00BB0CA9" w:rsidRDefault="001B0D04"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sz w:val="28"/>
          <w:szCs w:val="28"/>
          <w:rtl/>
          <w:lang w:val="fr-FR" w:bidi="ar-DZ"/>
        </w:rPr>
        <w:t>2- تحدث نتيجة تفاعل الفرد مع البيئة.</w:t>
      </w:r>
    </w:p>
    <w:p w:rsidR="001B0D04" w:rsidRPr="00BB0CA9" w:rsidRDefault="001B0D04"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sz w:val="28"/>
          <w:szCs w:val="28"/>
          <w:rtl/>
          <w:lang w:val="fr-FR" w:bidi="ar-DZ"/>
        </w:rPr>
        <w:t>3- مستمرّة لا ترتبط بزمان أو مكان محدّد.</w:t>
      </w:r>
    </w:p>
    <w:p w:rsidR="001B0D04" w:rsidRPr="00BB0CA9" w:rsidRDefault="001B0D04"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sz w:val="28"/>
          <w:szCs w:val="28"/>
          <w:rtl/>
          <w:lang w:val="fr-FR" w:bidi="ar-DZ"/>
        </w:rPr>
        <w:t>4- عملية تراكمية.</w:t>
      </w:r>
    </w:p>
    <w:p w:rsidR="001B0D04" w:rsidRPr="00BB0CA9" w:rsidRDefault="001B0D04"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sz w:val="28"/>
          <w:szCs w:val="28"/>
          <w:rtl/>
          <w:lang w:val="fr-FR" w:bidi="ar-DZ"/>
        </w:rPr>
        <w:t>5- تشمل كافة السلوكات المرغوبة وغير مرغوبة.</w:t>
      </w:r>
    </w:p>
    <w:p w:rsidR="001B0D04" w:rsidRPr="00BB0CA9" w:rsidRDefault="001B0D04"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sz w:val="28"/>
          <w:szCs w:val="28"/>
          <w:rtl/>
          <w:lang w:val="fr-FR" w:bidi="ar-DZ"/>
        </w:rPr>
        <w:t>6- عملية شاملة ومتعدّدة المظاهر( السلوكات المعارف، الانفعالات... ).</w:t>
      </w:r>
    </w:p>
    <w:p w:rsidR="001B0D04" w:rsidRPr="00BB0CA9" w:rsidRDefault="00083DE7" w:rsidP="00083DE7">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sz w:val="28"/>
          <w:szCs w:val="28"/>
          <w:rtl/>
          <w:lang w:val="fr-FR" w:bidi="ar-DZ"/>
        </w:rPr>
        <w:t>7</w:t>
      </w:r>
      <w:r w:rsidR="001B0D04" w:rsidRPr="00BB0CA9">
        <w:rPr>
          <w:rFonts w:ascii="Lotus Linotype" w:hAnsi="Lotus Linotype" w:cs="Lotus Linotype"/>
          <w:sz w:val="28"/>
          <w:szCs w:val="28"/>
          <w:rtl/>
          <w:lang w:val="fr-FR" w:bidi="ar-DZ"/>
        </w:rPr>
        <w:t>- التعلّم عملية تغيّر في السلوك</w:t>
      </w:r>
      <w:r w:rsidRPr="00BB0CA9">
        <w:rPr>
          <w:rFonts w:ascii="Lotus Linotype" w:hAnsi="Lotus Linotype" w:cs="Lotus Linotype"/>
          <w:sz w:val="28"/>
          <w:szCs w:val="28"/>
          <w:rtl/>
          <w:lang w:val="fr-FR" w:bidi="ar-DZ"/>
        </w:rPr>
        <w:t xml:space="preserve"> </w:t>
      </w:r>
      <w:r w:rsidR="001B0D04" w:rsidRPr="00BB0CA9">
        <w:rPr>
          <w:rFonts w:ascii="Lotus Linotype" w:hAnsi="Lotus Linotype" w:cs="Lotus Linotype"/>
          <w:sz w:val="28"/>
          <w:szCs w:val="28"/>
          <w:rtl/>
          <w:lang w:val="fr-FR" w:bidi="ar-DZ"/>
        </w:rPr>
        <w:t>يتّصف بالاستمرار النسبي.</w:t>
      </w:r>
    </w:p>
    <w:p w:rsidR="001B0D04" w:rsidRPr="00BB0CA9" w:rsidRDefault="00083DE7" w:rsidP="00083DE7">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sz w:val="28"/>
          <w:szCs w:val="28"/>
          <w:rtl/>
          <w:lang w:val="fr-FR" w:bidi="ar-DZ"/>
        </w:rPr>
        <w:t>8</w:t>
      </w:r>
      <w:r w:rsidR="001B0D04" w:rsidRPr="00BB0CA9">
        <w:rPr>
          <w:rFonts w:ascii="Lotus Linotype" w:hAnsi="Lotus Linotype" w:cs="Lotus Linotype"/>
          <w:sz w:val="28"/>
          <w:szCs w:val="28"/>
          <w:rtl/>
          <w:lang w:val="fr-FR" w:bidi="ar-DZ"/>
        </w:rPr>
        <w:t>- هذا التغيّر يطرأ على الأداء( الجانب الّذي يمكن قياسه )</w:t>
      </w:r>
      <w:r w:rsidRPr="00BB0CA9">
        <w:rPr>
          <w:rFonts w:ascii="Lotus Linotype" w:hAnsi="Lotus Linotype" w:cs="Lotus Linotype"/>
          <w:sz w:val="28"/>
          <w:szCs w:val="28"/>
          <w:rtl/>
          <w:lang w:val="fr-FR" w:bidi="ar-DZ"/>
        </w:rPr>
        <w:t>و</w:t>
      </w:r>
      <w:r w:rsidR="001B0D04" w:rsidRPr="00BB0CA9">
        <w:rPr>
          <w:rFonts w:ascii="Lotus Linotype" w:hAnsi="Lotus Linotype" w:cs="Lotus Linotype"/>
          <w:sz w:val="28"/>
          <w:szCs w:val="28"/>
          <w:rtl/>
          <w:lang w:val="fr-FR" w:bidi="ar-DZ"/>
        </w:rPr>
        <w:t xml:space="preserve"> يحدث بشرط الممارسة المعزّزة.</w:t>
      </w:r>
    </w:p>
    <w:p w:rsidR="001B0D04" w:rsidRPr="00BB0CA9" w:rsidRDefault="00C653DB" w:rsidP="00DB2185">
      <w:pPr>
        <w:spacing w:after="120" w:line="240" w:lineRule="auto"/>
        <w:jc w:val="both"/>
        <w:rPr>
          <w:rFonts w:ascii="Lotus Linotype" w:hAnsi="Lotus Linotype" w:cs="Lotus Linotype"/>
          <w:b/>
          <w:bCs/>
          <w:sz w:val="28"/>
          <w:szCs w:val="28"/>
          <w:rtl/>
          <w:lang w:val="fr-FR" w:bidi="ar-DZ"/>
        </w:rPr>
      </w:pPr>
      <w:r w:rsidRPr="00BB0CA9">
        <w:rPr>
          <w:rFonts w:ascii="Lotus Linotype" w:hAnsi="Lotus Linotype" w:cs="Lotus Linotype"/>
          <w:b/>
          <w:bCs/>
          <w:sz w:val="28"/>
          <w:szCs w:val="28"/>
          <w:rtl/>
          <w:lang w:val="fr-FR" w:bidi="ar-DZ"/>
        </w:rPr>
        <w:t xml:space="preserve">ب- </w:t>
      </w:r>
      <w:r w:rsidR="001B0D04" w:rsidRPr="00BB0CA9">
        <w:rPr>
          <w:rFonts w:ascii="Lotus Linotype" w:hAnsi="Lotus Linotype" w:cs="Lotus Linotype"/>
          <w:b/>
          <w:bCs/>
          <w:sz w:val="28"/>
          <w:szCs w:val="28"/>
          <w:rtl/>
          <w:lang w:val="fr-FR" w:bidi="ar-DZ"/>
        </w:rPr>
        <w:t xml:space="preserve"> شروط التعلّم ( عوامله ):</w:t>
      </w:r>
    </w:p>
    <w:p w:rsidR="001B0D04" w:rsidRPr="00BB0CA9" w:rsidRDefault="00C653DB"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b/>
          <w:bCs/>
          <w:sz w:val="28"/>
          <w:szCs w:val="28"/>
          <w:rtl/>
          <w:lang w:val="fr-FR" w:bidi="ar-DZ"/>
        </w:rPr>
        <w:t>1</w:t>
      </w:r>
      <w:r w:rsidR="001B0D04" w:rsidRPr="00BB0CA9">
        <w:rPr>
          <w:rFonts w:ascii="Lotus Linotype" w:hAnsi="Lotus Linotype" w:cs="Lotus Linotype"/>
          <w:b/>
          <w:bCs/>
          <w:sz w:val="28"/>
          <w:szCs w:val="28"/>
          <w:rtl/>
          <w:lang w:val="fr-FR" w:bidi="ar-DZ"/>
        </w:rPr>
        <w:t>-الدافعية:</w:t>
      </w:r>
      <w:r w:rsidR="001B0D04" w:rsidRPr="00BB0CA9">
        <w:rPr>
          <w:rFonts w:ascii="Lotus Linotype" w:hAnsi="Lotus Linotype" w:cs="Lotus Linotype"/>
          <w:sz w:val="28"/>
          <w:szCs w:val="28"/>
          <w:rtl/>
          <w:lang w:val="fr-FR" w:bidi="ar-DZ"/>
        </w:rPr>
        <w:t xml:space="preserve"> لا يحدث التعلّم إلّا بوجود الدافع عند الفرد الّذي يضمن لنا نجاحه واستمراره( لا تعلّم دون دافع ).</w:t>
      </w:r>
    </w:p>
    <w:p w:rsidR="001B0D04" w:rsidRPr="00BB0CA9" w:rsidRDefault="001B0D04"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sz w:val="28"/>
          <w:szCs w:val="28"/>
          <w:rtl/>
          <w:lang w:val="fr-FR" w:bidi="ar-DZ"/>
        </w:rPr>
        <w:t>والدافع: حالة من التوتّر الجسمي والنفسي يخل بتوازن الفرد، فيحاول استعادة هذا التوازن( تغيّر في السلوك ).</w:t>
      </w:r>
    </w:p>
    <w:p w:rsidR="001B0D04" w:rsidRPr="00BB0CA9" w:rsidRDefault="00C653DB"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b/>
          <w:bCs/>
          <w:sz w:val="28"/>
          <w:szCs w:val="28"/>
          <w:rtl/>
          <w:lang w:val="fr-FR" w:bidi="ar-DZ"/>
        </w:rPr>
        <w:t>2</w:t>
      </w:r>
      <w:r w:rsidR="001B0D04" w:rsidRPr="00BB0CA9">
        <w:rPr>
          <w:rFonts w:ascii="Lotus Linotype" w:hAnsi="Lotus Linotype" w:cs="Lotus Linotype"/>
          <w:b/>
          <w:bCs/>
          <w:sz w:val="28"/>
          <w:szCs w:val="28"/>
          <w:rtl/>
          <w:lang w:val="fr-FR" w:bidi="ar-DZ"/>
        </w:rPr>
        <w:t>-النضج:</w:t>
      </w:r>
      <w:r w:rsidR="001B0D04" w:rsidRPr="00BB0CA9">
        <w:rPr>
          <w:rFonts w:ascii="Lotus Linotype" w:hAnsi="Lotus Linotype" w:cs="Lotus Linotype"/>
          <w:sz w:val="28"/>
          <w:szCs w:val="28"/>
          <w:rtl/>
          <w:lang w:val="fr-FR" w:bidi="ar-DZ"/>
        </w:rPr>
        <w:t xml:space="preserve"> عملية نمو داخلي يشمل جميع جوانب الكائن الحي، ويحدث بطريقة لاشعورية، وعلى المعلّم أن يكون على وعي بمراحل النضج المختلفة لدى المتعلّم. فيقوم بالإجراءات المتعلّقة بضبط حالة النمو عند الطفل وحصر مراحلها المختلفة. وتحديد خصائص نمو المتعلّم( فزيولوجيا، عقليا، انفعاليا، اجتماعيا ) لتحديد التعلّمات.</w:t>
      </w:r>
    </w:p>
    <w:p w:rsidR="001B0D04" w:rsidRPr="00BB0CA9" w:rsidRDefault="00C653DB"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b/>
          <w:bCs/>
          <w:sz w:val="28"/>
          <w:szCs w:val="28"/>
          <w:rtl/>
          <w:lang w:val="fr-FR" w:bidi="ar-DZ"/>
        </w:rPr>
        <w:t>3</w:t>
      </w:r>
      <w:r w:rsidR="001B0D04" w:rsidRPr="00BB0CA9">
        <w:rPr>
          <w:rFonts w:ascii="Lotus Linotype" w:hAnsi="Lotus Linotype" w:cs="Lotus Linotype"/>
          <w:b/>
          <w:bCs/>
          <w:sz w:val="28"/>
          <w:szCs w:val="28"/>
          <w:rtl/>
          <w:lang w:val="fr-FR" w:bidi="ar-DZ"/>
        </w:rPr>
        <w:t>-الاستعداد:</w:t>
      </w:r>
      <w:r w:rsidR="001B0D04" w:rsidRPr="00BB0CA9">
        <w:rPr>
          <w:rFonts w:ascii="Lotus Linotype" w:hAnsi="Lotus Linotype" w:cs="Lotus Linotype"/>
          <w:sz w:val="28"/>
          <w:szCs w:val="28"/>
          <w:rtl/>
          <w:lang w:val="fr-FR" w:bidi="ar-DZ"/>
        </w:rPr>
        <w:t xml:space="preserve"> مرحلة متقدمة للدافعية، ترتبط بالنمو العقلي والعضوي والعاطفي للمتعلّم.</w:t>
      </w:r>
    </w:p>
    <w:p w:rsidR="001B0D04" w:rsidRPr="00BB0CA9" w:rsidRDefault="00C653DB"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b/>
          <w:bCs/>
          <w:sz w:val="28"/>
          <w:szCs w:val="28"/>
          <w:rtl/>
          <w:lang w:val="fr-FR" w:bidi="ar-DZ"/>
        </w:rPr>
        <w:t>4</w:t>
      </w:r>
      <w:r w:rsidR="001B0D04" w:rsidRPr="00BB0CA9">
        <w:rPr>
          <w:rFonts w:ascii="Lotus Linotype" w:hAnsi="Lotus Linotype" w:cs="Lotus Linotype"/>
          <w:b/>
          <w:bCs/>
          <w:sz w:val="28"/>
          <w:szCs w:val="28"/>
          <w:rtl/>
          <w:lang w:val="fr-FR" w:bidi="ar-DZ"/>
        </w:rPr>
        <w:t>- الفهم:</w:t>
      </w:r>
      <w:r w:rsidR="001B0D04" w:rsidRPr="00BB0CA9">
        <w:rPr>
          <w:rFonts w:ascii="Lotus Linotype" w:hAnsi="Lotus Linotype" w:cs="Lotus Linotype"/>
          <w:sz w:val="28"/>
          <w:szCs w:val="28"/>
          <w:rtl/>
          <w:lang w:val="fr-FR" w:bidi="ar-DZ"/>
        </w:rPr>
        <w:t xml:space="preserve"> أهم عامل في التعلّم، لا يتحقّق إلّا بتوافر شروط أهمها: التجانس في النظام التواصلي بين المعلّم والمتعلّم.</w:t>
      </w:r>
    </w:p>
    <w:p w:rsidR="001B0D04" w:rsidRPr="00BB0CA9" w:rsidRDefault="00C653DB"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b/>
          <w:bCs/>
          <w:sz w:val="28"/>
          <w:szCs w:val="28"/>
          <w:rtl/>
          <w:lang w:val="fr-FR" w:bidi="ar-DZ"/>
        </w:rPr>
        <w:t>5</w:t>
      </w:r>
      <w:r w:rsidR="001B0D04" w:rsidRPr="00BB0CA9">
        <w:rPr>
          <w:rFonts w:ascii="Lotus Linotype" w:hAnsi="Lotus Linotype" w:cs="Lotus Linotype"/>
          <w:b/>
          <w:bCs/>
          <w:sz w:val="28"/>
          <w:szCs w:val="28"/>
          <w:rtl/>
          <w:lang w:val="fr-FR" w:bidi="ar-DZ"/>
        </w:rPr>
        <w:t>-التكرار:</w:t>
      </w:r>
      <w:r w:rsidR="001B0D04" w:rsidRPr="00BB0CA9">
        <w:rPr>
          <w:rFonts w:ascii="Lotus Linotype" w:hAnsi="Lotus Linotype" w:cs="Lotus Linotype"/>
          <w:sz w:val="28"/>
          <w:szCs w:val="28"/>
          <w:rtl/>
          <w:lang w:val="fr-FR" w:bidi="ar-DZ"/>
        </w:rPr>
        <w:t xml:space="preserve"> هو استمرار لفعل العلاقة بين المثير والاستجابة، وهذه العلاقة تتحوّل عند المتعلّم إلى عادة تجعل منه قادرا على استيعاب المفاهيم في سياقات متباينة.</w:t>
      </w:r>
    </w:p>
    <w:p w:rsidR="001B0D04" w:rsidRPr="00BB0CA9" w:rsidRDefault="00C653DB"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b/>
          <w:bCs/>
          <w:sz w:val="28"/>
          <w:szCs w:val="28"/>
          <w:rtl/>
          <w:lang w:val="fr-FR" w:bidi="ar-DZ"/>
        </w:rPr>
        <w:t>6</w:t>
      </w:r>
      <w:r w:rsidR="001B0D04" w:rsidRPr="00BB0CA9">
        <w:rPr>
          <w:rFonts w:ascii="Lotus Linotype" w:hAnsi="Lotus Linotype" w:cs="Lotus Linotype"/>
          <w:b/>
          <w:bCs/>
          <w:sz w:val="28"/>
          <w:szCs w:val="28"/>
          <w:rtl/>
          <w:lang w:val="fr-FR" w:bidi="ar-DZ"/>
        </w:rPr>
        <w:t>-التذكّر:</w:t>
      </w:r>
      <w:r w:rsidR="001B0D04" w:rsidRPr="00BB0CA9">
        <w:rPr>
          <w:rFonts w:ascii="Lotus Linotype" w:hAnsi="Lotus Linotype" w:cs="Lotus Linotype"/>
          <w:sz w:val="28"/>
          <w:szCs w:val="28"/>
          <w:rtl/>
          <w:lang w:val="fr-FR" w:bidi="ar-DZ"/>
        </w:rPr>
        <w:t xml:space="preserve"> وهو مرتبط بالإدراك / الفهم، فكلّما كان فهم الخبرة التعليمية أفضل، كلّما كان المتعلّم قادرًا على تخزينه ثمّ تذكّره.</w:t>
      </w:r>
    </w:p>
    <w:p w:rsidR="001B0D04" w:rsidRPr="00BB0CA9" w:rsidRDefault="00C653DB"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b/>
          <w:bCs/>
          <w:sz w:val="28"/>
          <w:szCs w:val="28"/>
          <w:rtl/>
          <w:lang w:val="fr-FR" w:bidi="ar-DZ"/>
        </w:rPr>
        <w:t>7</w:t>
      </w:r>
      <w:r w:rsidR="001B0D04" w:rsidRPr="00BB0CA9">
        <w:rPr>
          <w:rFonts w:ascii="Lotus Linotype" w:hAnsi="Lotus Linotype" w:cs="Lotus Linotype"/>
          <w:b/>
          <w:bCs/>
          <w:sz w:val="28"/>
          <w:szCs w:val="28"/>
          <w:rtl/>
          <w:lang w:val="fr-FR" w:bidi="ar-DZ"/>
        </w:rPr>
        <w:t>-الممارسة:</w:t>
      </w:r>
      <w:r w:rsidR="001B0D04" w:rsidRPr="00BB0CA9">
        <w:rPr>
          <w:rFonts w:ascii="Lotus Linotype" w:hAnsi="Lotus Linotype" w:cs="Lotus Linotype"/>
          <w:sz w:val="28"/>
          <w:szCs w:val="28"/>
          <w:rtl/>
          <w:lang w:val="fr-FR" w:bidi="ar-DZ"/>
        </w:rPr>
        <w:t xml:space="preserve"> تطبيق المعارف المأخوذة، وهي عملية قائمة على تكرار النشاط مع توجيه معزّز.</w:t>
      </w:r>
    </w:p>
    <w:p w:rsidR="001B0D04" w:rsidRPr="00BB0CA9" w:rsidRDefault="00C653DB"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b/>
          <w:bCs/>
          <w:sz w:val="28"/>
          <w:szCs w:val="28"/>
          <w:rtl/>
          <w:lang w:val="fr-FR" w:bidi="ar-DZ"/>
        </w:rPr>
        <w:t>8</w:t>
      </w:r>
      <w:r w:rsidR="001B0D04" w:rsidRPr="00BB0CA9">
        <w:rPr>
          <w:rFonts w:ascii="Lotus Linotype" w:hAnsi="Lotus Linotype" w:cs="Lotus Linotype"/>
          <w:b/>
          <w:bCs/>
          <w:sz w:val="28"/>
          <w:szCs w:val="28"/>
          <w:rtl/>
          <w:lang w:val="fr-FR" w:bidi="ar-DZ"/>
        </w:rPr>
        <w:t>-</w:t>
      </w:r>
      <w:r w:rsidR="001B0D04" w:rsidRPr="00BB0CA9">
        <w:rPr>
          <w:rFonts w:ascii="Lotus Linotype" w:hAnsi="Lotus Linotype" w:cs="Lotus Linotype"/>
          <w:sz w:val="28"/>
          <w:szCs w:val="28"/>
          <w:rtl/>
          <w:lang w:val="fr-FR" w:bidi="ar-DZ"/>
        </w:rPr>
        <w:t xml:space="preserve"> أن تعترض المتعلّم مشكلة ما يسعى للبحث عن حلول لها.</w:t>
      </w:r>
    </w:p>
    <w:p w:rsidR="001B0D04" w:rsidRPr="00BB0CA9" w:rsidRDefault="00581950" w:rsidP="00DB2185">
      <w:pPr>
        <w:spacing w:after="120" w:line="240" w:lineRule="auto"/>
        <w:jc w:val="both"/>
        <w:rPr>
          <w:rFonts w:ascii="Lotus Linotype" w:hAnsi="Lotus Linotype" w:cs="Lotus Linotype"/>
          <w:b/>
          <w:bCs/>
          <w:sz w:val="28"/>
          <w:szCs w:val="28"/>
          <w:rtl/>
          <w:lang w:val="fr-FR" w:bidi="ar-DZ"/>
        </w:rPr>
      </w:pPr>
      <w:r w:rsidRPr="00BB0CA9">
        <w:rPr>
          <w:rFonts w:ascii="Lotus Linotype" w:hAnsi="Lotus Linotype" w:cs="Lotus Linotype"/>
          <w:b/>
          <w:bCs/>
          <w:sz w:val="28"/>
          <w:szCs w:val="28"/>
          <w:rtl/>
          <w:lang w:val="fr-FR" w:bidi="ar-DZ"/>
        </w:rPr>
        <w:t>ج</w:t>
      </w:r>
      <w:r w:rsidR="001B0D04" w:rsidRPr="00BB0CA9">
        <w:rPr>
          <w:rFonts w:ascii="Lotus Linotype" w:hAnsi="Lotus Linotype" w:cs="Lotus Linotype"/>
          <w:b/>
          <w:bCs/>
          <w:sz w:val="28"/>
          <w:szCs w:val="28"/>
          <w:rtl/>
          <w:lang w:val="fr-FR" w:bidi="ar-DZ"/>
        </w:rPr>
        <w:t>- مجالاته:</w:t>
      </w:r>
    </w:p>
    <w:p w:rsidR="001B0D04" w:rsidRPr="00BB0CA9" w:rsidRDefault="00581950"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b/>
          <w:bCs/>
          <w:sz w:val="28"/>
          <w:szCs w:val="28"/>
          <w:rtl/>
          <w:lang w:val="fr-FR" w:bidi="ar-DZ"/>
        </w:rPr>
        <w:t>1</w:t>
      </w:r>
      <w:r w:rsidR="001B0D04" w:rsidRPr="00BB0CA9">
        <w:rPr>
          <w:rFonts w:ascii="Lotus Linotype" w:hAnsi="Lotus Linotype" w:cs="Lotus Linotype"/>
          <w:b/>
          <w:bCs/>
          <w:sz w:val="28"/>
          <w:szCs w:val="28"/>
          <w:rtl/>
          <w:lang w:val="fr-FR" w:bidi="ar-DZ"/>
        </w:rPr>
        <w:t>-المجال المعرفي( العقلي ):</w:t>
      </w:r>
      <w:r w:rsidR="001B0D04" w:rsidRPr="00BB0CA9">
        <w:rPr>
          <w:rFonts w:ascii="Lotus Linotype" w:hAnsi="Lotus Linotype" w:cs="Lotus Linotype"/>
          <w:sz w:val="28"/>
          <w:szCs w:val="28"/>
          <w:rtl/>
          <w:lang w:val="fr-FR" w:bidi="ar-DZ"/>
        </w:rPr>
        <w:t xml:space="preserve"> يتم على مستواه اكتساب المعاني الذهنية والمعارف العقلية، من أفعاله: يفكّر، يحلّل ،يستنتج ، يشكّل ، يركّب ، يستوعب .....، ويركّز على اكتساب واستخدام المعرفة.</w:t>
      </w:r>
    </w:p>
    <w:p w:rsidR="001B0D04" w:rsidRPr="00BB0CA9" w:rsidRDefault="00581950"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b/>
          <w:bCs/>
          <w:sz w:val="28"/>
          <w:szCs w:val="28"/>
          <w:rtl/>
          <w:lang w:val="fr-FR" w:bidi="ar-DZ"/>
        </w:rPr>
        <w:t>2</w:t>
      </w:r>
      <w:r w:rsidR="001B0D04" w:rsidRPr="00BB0CA9">
        <w:rPr>
          <w:rFonts w:ascii="Lotus Linotype" w:hAnsi="Lotus Linotype" w:cs="Lotus Linotype"/>
          <w:b/>
          <w:bCs/>
          <w:sz w:val="28"/>
          <w:szCs w:val="28"/>
          <w:rtl/>
          <w:lang w:val="fr-FR" w:bidi="ar-DZ"/>
        </w:rPr>
        <w:t>-المجال الانفعالي:</w:t>
      </w:r>
      <w:r w:rsidR="001B0D04" w:rsidRPr="00BB0CA9">
        <w:rPr>
          <w:rFonts w:ascii="Lotus Linotype" w:hAnsi="Lotus Linotype" w:cs="Lotus Linotype"/>
          <w:sz w:val="28"/>
          <w:szCs w:val="28"/>
          <w:rtl/>
          <w:lang w:val="fr-FR" w:bidi="ar-DZ"/>
        </w:rPr>
        <w:t xml:space="preserve"> يركّز على التغيّرات الداخلية لسلوك المتعلّم و تبني موقف أو اتجاه أو قيمة من أفعاله: يقيّم ، يشعر ، يحب، يتفاعل ،......</w:t>
      </w:r>
    </w:p>
    <w:p w:rsidR="001B0D04" w:rsidRPr="00BB0CA9" w:rsidRDefault="00581950" w:rsidP="00DB2185">
      <w:pPr>
        <w:spacing w:after="120" w:line="240" w:lineRule="auto"/>
        <w:jc w:val="both"/>
        <w:rPr>
          <w:rFonts w:ascii="Lotus Linotype" w:hAnsi="Lotus Linotype" w:cs="Lotus Linotype"/>
          <w:sz w:val="28"/>
          <w:szCs w:val="28"/>
          <w:rtl/>
          <w:lang w:val="fr-FR" w:bidi="ar-DZ"/>
        </w:rPr>
      </w:pPr>
      <w:r w:rsidRPr="00BB0CA9">
        <w:rPr>
          <w:rFonts w:ascii="Lotus Linotype" w:hAnsi="Lotus Linotype" w:cs="Lotus Linotype"/>
          <w:b/>
          <w:bCs/>
          <w:sz w:val="28"/>
          <w:szCs w:val="28"/>
          <w:rtl/>
          <w:lang w:val="fr-FR" w:bidi="ar-DZ"/>
        </w:rPr>
        <w:t>3</w:t>
      </w:r>
      <w:r w:rsidR="001B0D04" w:rsidRPr="00BB0CA9">
        <w:rPr>
          <w:rFonts w:ascii="Lotus Linotype" w:hAnsi="Lotus Linotype" w:cs="Lotus Linotype"/>
          <w:b/>
          <w:bCs/>
          <w:sz w:val="28"/>
          <w:szCs w:val="28"/>
          <w:rtl/>
          <w:lang w:val="fr-FR" w:bidi="ar-DZ"/>
        </w:rPr>
        <w:t>- المجال المهاري( النفس حركي ):</w:t>
      </w:r>
      <w:r w:rsidR="001B0D04" w:rsidRPr="00BB0CA9">
        <w:rPr>
          <w:rFonts w:ascii="Lotus Linotype" w:hAnsi="Lotus Linotype" w:cs="Lotus Linotype"/>
          <w:sz w:val="28"/>
          <w:szCs w:val="28"/>
          <w:rtl/>
          <w:lang w:val="fr-FR" w:bidi="ar-DZ"/>
        </w:rPr>
        <w:t xml:space="preserve"> تقوم على حركات أدائية تتطلّب تنسيقا بين أعضاء الجسم والجهاز العقلي والعصبي و للحواس دور كبير فيها ( الجري، الفقر، استعمال الحاسوب، يكتب، يرسم، يعزف ......... ).</w:t>
      </w:r>
    </w:p>
    <w:p w:rsidR="00DB2185" w:rsidRPr="0029560D" w:rsidRDefault="00581950" w:rsidP="0029560D">
      <w:pPr>
        <w:tabs>
          <w:tab w:val="left" w:pos="565"/>
        </w:tabs>
        <w:spacing w:line="240" w:lineRule="auto"/>
        <w:jc w:val="both"/>
        <w:rPr>
          <w:rFonts w:ascii="Lotus Linotype" w:hAnsi="Lotus Linotype" w:cs="Lotus Linotype"/>
          <w:sz w:val="28"/>
          <w:szCs w:val="28"/>
          <w:rtl/>
          <w:lang w:bidi="ar-DZ"/>
        </w:rPr>
      </w:pPr>
      <w:r>
        <w:rPr>
          <w:rFonts w:ascii="Lotus Linotype" w:hAnsi="Lotus Linotype" w:cs="Sultan Medium" w:hint="cs"/>
          <w:b/>
          <w:bCs/>
          <w:sz w:val="28"/>
          <w:szCs w:val="28"/>
          <w:rtl/>
          <w:lang w:bidi="ar-DZ"/>
        </w:rPr>
        <w:t>3</w:t>
      </w:r>
      <w:r w:rsidR="00BA27AA" w:rsidRPr="00595D75">
        <w:rPr>
          <w:rFonts w:ascii="Lotus Linotype" w:hAnsi="Lotus Linotype" w:cs="Sultan Medium" w:hint="cs"/>
          <w:b/>
          <w:bCs/>
          <w:sz w:val="28"/>
          <w:szCs w:val="28"/>
          <w:rtl/>
          <w:lang w:bidi="ar-DZ"/>
        </w:rPr>
        <w:t>-</w:t>
      </w:r>
      <w:r w:rsidR="00BA27AA" w:rsidRPr="00595D75">
        <w:rPr>
          <w:rFonts w:ascii="Lotus Linotype" w:hAnsi="Lotus Linotype" w:cs="Sultan Medium"/>
          <w:b/>
          <w:bCs/>
          <w:sz w:val="28"/>
          <w:szCs w:val="28"/>
          <w:rtl/>
          <w:lang w:bidi="ar-DZ"/>
        </w:rPr>
        <w:t xml:space="preserve"> </w:t>
      </w:r>
      <w:r w:rsidR="00BA27AA">
        <w:rPr>
          <w:rFonts w:ascii="Lotus Linotype" w:hAnsi="Lotus Linotype" w:cs="Sultan Medium" w:hint="cs"/>
          <w:b/>
          <w:bCs/>
          <w:sz w:val="28"/>
          <w:szCs w:val="28"/>
          <w:rtl/>
          <w:lang w:bidi="ar-DZ"/>
        </w:rPr>
        <w:t xml:space="preserve">  </w:t>
      </w:r>
      <w:r w:rsidR="00BA27AA" w:rsidRPr="00595D75">
        <w:rPr>
          <w:rFonts w:ascii="Lotus Linotype" w:hAnsi="Lotus Linotype" w:cs="Sultan Medium"/>
          <w:b/>
          <w:bCs/>
          <w:sz w:val="28"/>
          <w:szCs w:val="28"/>
          <w:rtl/>
          <w:lang w:bidi="ar-DZ"/>
        </w:rPr>
        <w:t>وظائف التعليمية:</w:t>
      </w:r>
      <w:r w:rsidR="00BA27AA" w:rsidRPr="00A118C3">
        <w:rPr>
          <w:rFonts w:ascii="Lotus Linotype" w:hAnsi="Lotus Linotype" w:cs="Lotus Linotype"/>
          <w:sz w:val="28"/>
          <w:szCs w:val="28"/>
          <w:rtl/>
          <w:lang w:val="fr-FR" w:bidi="ar-DZ"/>
        </w:rPr>
        <w:t xml:space="preserve"> </w:t>
      </w:r>
      <w:r w:rsidR="00DB2185" w:rsidRPr="00DB2185">
        <w:rPr>
          <w:rFonts w:ascii="Lotus Linotype" w:hAnsi="Lotus Linotype" w:cs="Lotus Linotype"/>
          <w:sz w:val="28"/>
          <w:szCs w:val="28"/>
          <w:rtl/>
          <w:lang w:val="fr-FR" w:bidi="ar-DZ"/>
        </w:rPr>
        <w:t xml:space="preserve"> تضطلع</w:t>
      </w:r>
      <w:r w:rsidR="009263E7">
        <w:rPr>
          <w:rFonts w:ascii="Lotus Linotype" w:hAnsi="Lotus Linotype" w:cs="Lotus Linotype" w:hint="cs"/>
          <w:sz w:val="28"/>
          <w:szCs w:val="28"/>
          <w:rtl/>
          <w:lang w:val="fr-FR" w:bidi="ar-DZ"/>
        </w:rPr>
        <w:t xml:space="preserve"> التعليمية</w:t>
      </w:r>
      <w:r w:rsidR="00DB2185" w:rsidRPr="00DB2185">
        <w:rPr>
          <w:rFonts w:ascii="Lotus Linotype" w:hAnsi="Lotus Linotype" w:cs="Lotus Linotype"/>
          <w:sz w:val="28"/>
          <w:szCs w:val="28"/>
          <w:rtl/>
          <w:lang w:val="fr-FR" w:bidi="ar-DZ"/>
        </w:rPr>
        <w:t xml:space="preserve"> بمجموعة من الوظائف الّتي نوجزها في الآتي:</w:t>
      </w:r>
    </w:p>
    <w:p w:rsidR="00BA27AA" w:rsidRPr="00A118C3" w:rsidRDefault="006F062C" w:rsidP="00DB2185">
      <w:pPr>
        <w:tabs>
          <w:tab w:val="left" w:pos="565"/>
        </w:tabs>
        <w:spacing w:after="120" w:line="240" w:lineRule="auto"/>
        <w:jc w:val="both"/>
        <w:rPr>
          <w:rFonts w:ascii="Lotus Linotype" w:hAnsi="Lotus Linotype" w:cs="Lotus Linotype"/>
          <w:sz w:val="28"/>
          <w:szCs w:val="28"/>
          <w:rtl/>
          <w:lang w:val="fr-FR" w:bidi="ar-DZ"/>
        </w:rPr>
      </w:pPr>
      <w:r>
        <w:rPr>
          <w:rFonts w:ascii="Lotus Linotype" w:hAnsi="Lotus Linotype" w:cs="Lotus Linotype" w:hint="cs"/>
          <w:b/>
          <w:bCs/>
          <w:sz w:val="28"/>
          <w:szCs w:val="28"/>
          <w:rtl/>
          <w:lang w:val="fr-FR" w:bidi="ar-DZ"/>
        </w:rPr>
        <w:t>أ</w:t>
      </w:r>
      <w:r w:rsidR="00BA27AA" w:rsidRPr="00446677">
        <w:rPr>
          <w:rFonts w:ascii="Lotus Linotype" w:hAnsi="Lotus Linotype" w:cs="Lotus Linotype"/>
          <w:b/>
          <w:bCs/>
          <w:sz w:val="28"/>
          <w:szCs w:val="28"/>
          <w:rtl/>
          <w:lang w:val="fr-FR" w:bidi="ar-DZ"/>
        </w:rPr>
        <w:t>-الوظيفة التشخيصية:</w:t>
      </w:r>
      <w:r w:rsidR="00BA27AA" w:rsidRPr="00A118C3">
        <w:rPr>
          <w:rFonts w:ascii="Lotus Linotype" w:hAnsi="Lotus Linotype" w:cs="Lotus Linotype"/>
          <w:sz w:val="28"/>
          <w:szCs w:val="28"/>
          <w:rtl/>
          <w:lang w:val="fr-FR" w:bidi="ar-DZ"/>
        </w:rPr>
        <w:t xml:space="preserve"> ويتم على مستواها تقديم المعارف الضرورية عن الحقائق المتعلّقة بجميع العناصر المكوّنة للعملية التعليمية، بهدف الوصول إلى الأحكام والقوانين العامة المفسرة لتلك الحقائق، وتوضيح العلاقات بينها، والتأثيرات المتبادلة.</w:t>
      </w:r>
    </w:p>
    <w:p w:rsidR="00BA27AA" w:rsidRPr="00A118C3" w:rsidRDefault="006F062C" w:rsidP="00DB2185">
      <w:pPr>
        <w:tabs>
          <w:tab w:val="left" w:pos="565"/>
        </w:tabs>
        <w:spacing w:after="120" w:line="240" w:lineRule="auto"/>
        <w:jc w:val="both"/>
        <w:rPr>
          <w:rFonts w:ascii="Lotus Linotype" w:hAnsi="Lotus Linotype" w:cs="Lotus Linotype"/>
          <w:sz w:val="28"/>
          <w:szCs w:val="28"/>
          <w:rtl/>
          <w:lang w:val="fr-FR" w:bidi="ar-DZ"/>
        </w:rPr>
      </w:pPr>
      <w:r>
        <w:rPr>
          <w:rFonts w:ascii="Lotus Linotype" w:hAnsi="Lotus Linotype" w:cs="Lotus Linotype" w:hint="cs"/>
          <w:b/>
          <w:bCs/>
          <w:sz w:val="28"/>
          <w:szCs w:val="28"/>
          <w:rtl/>
          <w:lang w:val="fr-FR" w:bidi="ar-DZ"/>
        </w:rPr>
        <w:t>ب</w:t>
      </w:r>
      <w:r w:rsidR="00BA27AA" w:rsidRPr="00446677">
        <w:rPr>
          <w:rFonts w:ascii="Lotus Linotype" w:hAnsi="Lotus Linotype" w:cs="Lotus Linotype"/>
          <w:b/>
          <w:bCs/>
          <w:sz w:val="28"/>
          <w:szCs w:val="28"/>
          <w:rtl/>
          <w:lang w:val="fr-FR" w:bidi="ar-DZ"/>
        </w:rPr>
        <w:t>-الوظيفة التخمينية:</w:t>
      </w:r>
      <w:r w:rsidR="00BA27AA" w:rsidRPr="00A118C3">
        <w:rPr>
          <w:rFonts w:ascii="Lotus Linotype" w:hAnsi="Lotus Linotype" w:cs="Lotus Linotype"/>
          <w:sz w:val="28"/>
          <w:szCs w:val="28"/>
          <w:rtl/>
          <w:lang w:val="fr-FR" w:bidi="ar-DZ"/>
        </w:rPr>
        <w:t xml:space="preserve"> وتتحقّق من خلال:</w:t>
      </w:r>
    </w:p>
    <w:p w:rsidR="00BA27AA" w:rsidRPr="00A118C3" w:rsidRDefault="00BA27AA" w:rsidP="00DB2185">
      <w:pPr>
        <w:tabs>
          <w:tab w:val="left" w:pos="565"/>
        </w:tabs>
        <w:spacing w:after="120" w:line="240" w:lineRule="auto"/>
        <w:jc w:val="both"/>
        <w:rPr>
          <w:rFonts w:ascii="Lotus Linotype" w:hAnsi="Lotus Linotype" w:cs="Lotus Linotype"/>
          <w:sz w:val="28"/>
          <w:szCs w:val="28"/>
          <w:rtl/>
          <w:lang w:val="fr-FR" w:bidi="ar-DZ"/>
        </w:rPr>
      </w:pPr>
      <w:r w:rsidRPr="00A118C3">
        <w:rPr>
          <w:rFonts w:ascii="Lotus Linotype" w:hAnsi="Lotus Linotype" w:cs="Lotus Linotype"/>
          <w:sz w:val="28"/>
          <w:szCs w:val="28"/>
          <w:rtl/>
          <w:lang w:val="fr-FR" w:bidi="ar-DZ"/>
        </w:rPr>
        <w:t>- فهم العلاقات والتأثيرات المتبادلة بين مختلف الظواهر التعليمية.</w:t>
      </w:r>
    </w:p>
    <w:p w:rsidR="00BA27AA" w:rsidRPr="00A118C3" w:rsidRDefault="00BA27AA" w:rsidP="00DB2185">
      <w:pPr>
        <w:tabs>
          <w:tab w:val="left" w:pos="565"/>
        </w:tabs>
        <w:spacing w:after="120" w:line="240" w:lineRule="auto"/>
        <w:jc w:val="both"/>
        <w:rPr>
          <w:rFonts w:ascii="Lotus Linotype" w:hAnsi="Lotus Linotype" w:cs="Lotus Linotype"/>
          <w:sz w:val="28"/>
          <w:szCs w:val="28"/>
          <w:rtl/>
          <w:lang w:val="fr-FR" w:bidi="ar-DZ"/>
        </w:rPr>
      </w:pPr>
      <w:r w:rsidRPr="00A118C3">
        <w:rPr>
          <w:rFonts w:ascii="Lotus Linotype" w:hAnsi="Lotus Linotype" w:cs="Lotus Linotype"/>
          <w:sz w:val="28"/>
          <w:szCs w:val="28"/>
          <w:rtl/>
          <w:lang w:val="fr-FR" w:bidi="ar-DZ"/>
        </w:rPr>
        <w:t>- فهم النتائج المترتبة عن النشاطات التعليمية.</w:t>
      </w:r>
    </w:p>
    <w:p w:rsidR="00BA27AA" w:rsidRPr="00A118C3" w:rsidRDefault="00BA27AA" w:rsidP="00DB2185">
      <w:pPr>
        <w:tabs>
          <w:tab w:val="left" w:pos="565"/>
        </w:tabs>
        <w:spacing w:after="120" w:line="240" w:lineRule="auto"/>
        <w:jc w:val="both"/>
        <w:rPr>
          <w:rFonts w:ascii="Lotus Linotype" w:hAnsi="Lotus Linotype" w:cs="Lotus Linotype"/>
          <w:sz w:val="28"/>
          <w:szCs w:val="28"/>
          <w:rtl/>
          <w:lang w:val="fr-FR" w:bidi="ar-DZ"/>
        </w:rPr>
      </w:pPr>
      <w:r w:rsidRPr="00A118C3">
        <w:rPr>
          <w:rFonts w:ascii="Lotus Linotype" w:hAnsi="Lotus Linotype" w:cs="Lotus Linotype"/>
          <w:sz w:val="28"/>
          <w:szCs w:val="28"/>
          <w:rtl/>
          <w:lang w:val="fr-FR" w:bidi="ar-DZ"/>
        </w:rPr>
        <w:t>- تحديد وضبط الصيغ الترب</w:t>
      </w:r>
      <w:r>
        <w:rPr>
          <w:rFonts w:ascii="Lotus Linotype" w:hAnsi="Lotus Linotype" w:cs="Lotus Linotype"/>
          <w:sz w:val="28"/>
          <w:szCs w:val="28"/>
          <w:rtl/>
          <w:lang w:val="fr-FR" w:bidi="ar-DZ"/>
        </w:rPr>
        <w:t>وية الّتي تؤدي إلى النتائج المت</w:t>
      </w:r>
      <w:r>
        <w:rPr>
          <w:rFonts w:ascii="Lotus Linotype" w:hAnsi="Lotus Linotype" w:cs="Lotus Linotype" w:hint="cs"/>
          <w:sz w:val="28"/>
          <w:szCs w:val="28"/>
          <w:rtl/>
          <w:lang w:val="fr-FR" w:bidi="ar-DZ"/>
        </w:rPr>
        <w:t>و</w:t>
      </w:r>
      <w:r w:rsidRPr="00A118C3">
        <w:rPr>
          <w:rFonts w:ascii="Lotus Linotype" w:hAnsi="Lotus Linotype" w:cs="Lotus Linotype"/>
          <w:sz w:val="28"/>
          <w:szCs w:val="28"/>
          <w:rtl/>
          <w:lang w:val="fr-FR" w:bidi="ar-DZ"/>
        </w:rPr>
        <w:t>خاة من العملية التعليمية مستقبلًا.</w:t>
      </w:r>
    </w:p>
    <w:p w:rsidR="00BA27AA" w:rsidRPr="00A118C3" w:rsidRDefault="006F062C" w:rsidP="00DB2185">
      <w:pPr>
        <w:tabs>
          <w:tab w:val="left" w:pos="565"/>
        </w:tabs>
        <w:spacing w:after="120" w:line="240" w:lineRule="auto"/>
        <w:jc w:val="both"/>
        <w:rPr>
          <w:rFonts w:ascii="Lotus Linotype" w:hAnsi="Lotus Linotype" w:cs="Lotus Linotype"/>
          <w:sz w:val="28"/>
          <w:szCs w:val="28"/>
          <w:rtl/>
          <w:lang w:val="fr-FR" w:bidi="ar-DZ"/>
        </w:rPr>
      </w:pPr>
      <w:r>
        <w:rPr>
          <w:rFonts w:ascii="Lotus Linotype" w:hAnsi="Lotus Linotype" w:cs="Lotus Linotype" w:hint="cs"/>
          <w:b/>
          <w:bCs/>
          <w:sz w:val="28"/>
          <w:szCs w:val="28"/>
          <w:rtl/>
          <w:lang w:val="fr-FR" w:bidi="ar-DZ"/>
        </w:rPr>
        <w:t>ج</w:t>
      </w:r>
      <w:r w:rsidR="00BA27AA" w:rsidRPr="00446677">
        <w:rPr>
          <w:rFonts w:ascii="Lotus Linotype" w:hAnsi="Lotus Linotype" w:cs="Lotus Linotype"/>
          <w:b/>
          <w:bCs/>
          <w:sz w:val="28"/>
          <w:szCs w:val="28"/>
          <w:rtl/>
          <w:lang w:val="fr-FR" w:bidi="ar-DZ"/>
        </w:rPr>
        <w:t xml:space="preserve">-الوظيفة الفنية: </w:t>
      </w:r>
      <w:r w:rsidR="00BA27AA" w:rsidRPr="00A118C3">
        <w:rPr>
          <w:rFonts w:ascii="Lotus Linotype" w:hAnsi="Lotus Linotype" w:cs="Lotus Linotype"/>
          <w:sz w:val="28"/>
          <w:szCs w:val="28"/>
          <w:rtl/>
          <w:lang w:val="fr-FR" w:bidi="ar-DZ"/>
        </w:rPr>
        <w:t>وتهتم بتزويد العاملين في الحقل التعليمي بالوسائل والأدوات والشروط الضرورية لتحقيق الأهداف التربوية، والرفع من فاعليتها.</w:t>
      </w:r>
    </w:p>
    <w:p w:rsidR="004E4687" w:rsidRDefault="004E4687" w:rsidP="00DB2185">
      <w:pPr>
        <w:tabs>
          <w:tab w:val="left" w:pos="565"/>
        </w:tabs>
        <w:spacing w:after="120" w:line="240" w:lineRule="auto"/>
        <w:jc w:val="both"/>
        <w:rPr>
          <w:rFonts w:ascii="Lotus Linotype" w:hAnsi="Lotus Linotype" w:cs="Sultan Medium"/>
          <w:b/>
          <w:bCs/>
          <w:sz w:val="28"/>
          <w:szCs w:val="28"/>
          <w:rtl/>
          <w:lang w:bidi="ar-DZ"/>
        </w:rPr>
      </w:pPr>
      <w:r w:rsidRPr="004E4687">
        <w:rPr>
          <w:rFonts w:ascii="Lotus Linotype" w:hAnsi="Lotus Linotype" w:cs="Sultan Medium" w:hint="cs"/>
          <w:b/>
          <w:bCs/>
          <w:sz w:val="28"/>
          <w:szCs w:val="28"/>
          <w:rtl/>
          <w:lang w:bidi="ar-DZ"/>
        </w:rPr>
        <w:t>خاتمة:</w:t>
      </w:r>
    </w:p>
    <w:p w:rsidR="00084B20" w:rsidRDefault="00084B20" w:rsidP="00084B20">
      <w:pPr>
        <w:tabs>
          <w:tab w:val="left" w:pos="565"/>
        </w:tabs>
        <w:spacing w:after="120" w:line="240" w:lineRule="auto"/>
        <w:jc w:val="both"/>
        <w:rPr>
          <w:rFonts w:ascii="Lotus Linotype" w:hAnsi="Lotus Linotype" w:cs="Sultan Medium" w:hint="cs"/>
          <w:b/>
          <w:bCs/>
          <w:sz w:val="28"/>
          <w:szCs w:val="28"/>
          <w:rtl/>
          <w:lang w:bidi="ar-DZ"/>
        </w:rPr>
      </w:pPr>
      <w:r w:rsidRPr="00DB2185">
        <w:rPr>
          <w:rFonts w:ascii="Lotus Linotype" w:hAnsi="Lotus Linotype" w:cs="Lotus Linotype"/>
          <w:sz w:val="28"/>
          <w:szCs w:val="28"/>
          <w:rtl/>
          <w:lang w:bidi="ar-DZ"/>
        </w:rPr>
        <w:t>تنطلق التعليمية في ممارسة وظائفها المنوطة بها من تحديد الإشكاليات المتعلّقة بوضعيات التعلّم والتعليم، ثم صي</w:t>
      </w:r>
      <w:r>
        <w:rPr>
          <w:rFonts w:ascii="Lotus Linotype" w:hAnsi="Lotus Linotype" w:cs="Lotus Linotype"/>
          <w:sz w:val="28"/>
          <w:szCs w:val="28"/>
          <w:rtl/>
          <w:lang w:bidi="ar-DZ"/>
        </w:rPr>
        <w:t>اغة الفرضيات حولها، الّتي توضّ</w:t>
      </w:r>
      <w:r>
        <w:rPr>
          <w:rFonts w:ascii="Lotus Linotype" w:hAnsi="Lotus Linotype" w:cs="Lotus Linotype" w:hint="cs"/>
          <w:sz w:val="28"/>
          <w:szCs w:val="28"/>
          <w:rtl/>
          <w:lang w:bidi="ar-DZ"/>
        </w:rPr>
        <w:t xml:space="preserve">ع </w:t>
      </w:r>
      <w:r w:rsidRPr="00DB2185">
        <w:rPr>
          <w:rFonts w:ascii="Lotus Linotype" w:hAnsi="Lotus Linotype" w:cs="Lotus Linotype"/>
          <w:sz w:val="28"/>
          <w:szCs w:val="28"/>
          <w:rtl/>
          <w:lang w:bidi="ar-DZ"/>
        </w:rPr>
        <w:t xml:space="preserve">على المحك من خلال تصميم </w:t>
      </w:r>
      <w:r w:rsidRPr="00DB2185">
        <w:rPr>
          <w:rFonts w:ascii="Lotus Linotype" w:hAnsi="Lotus Linotype" w:cs="Lotus Linotype" w:hint="cs"/>
          <w:sz w:val="28"/>
          <w:szCs w:val="28"/>
          <w:rtl/>
          <w:lang w:bidi="ar-DZ"/>
        </w:rPr>
        <w:t>الاستراتيجيات</w:t>
      </w:r>
      <w:r w:rsidRPr="00DB2185">
        <w:rPr>
          <w:rFonts w:ascii="Lotus Linotype" w:hAnsi="Lotus Linotype" w:cs="Lotus Linotype"/>
          <w:sz w:val="28"/>
          <w:szCs w:val="28"/>
          <w:rtl/>
          <w:lang w:bidi="ar-DZ"/>
        </w:rPr>
        <w:t xml:space="preserve"> لاختبارها وفحصها قصد تنفيذها في النهاية وتقويمها، لذلك اهتمت الديداكتيك ببناء الأهداف، وبطر</w:t>
      </w:r>
      <w:r>
        <w:rPr>
          <w:rFonts w:ascii="Lotus Linotype" w:hAnsi="Lotus Linotype" w:cs="Lotus Linotype" w:hint="cs"/>
          <w:sz w:val="28"/>
          <w:szCs w:val="28"/>
          <w:rtl/>
          <w:lang w:bidi="ar-DZ"/>
        </w:rPr>
        <w:t>ائ</w:t>
      </w:r>
      <w:r w:rsidRPr="00DB2185">
        <w:rPr>
          <w:rFonts w:ascii="Lotus Linotype" w:hAnsi="Lotus Linotype" w:cs="Lotus Linotype"/>
          <w:sz w:val="28"/>
          <w:szCs w:val="28"/>
          <w:rtl/>
          <w:lang w:bidi="ar-DZ"/>
        </w:rPr>
        <w:t xml:space="preserve">ق إيصال المعارف والمهارات والمواقف، ورصد الوسائل التعليمية، وكذا بأدوات التقويم </w:t>
      </w:r>
      <w:r>
        <w:rPr>
          <w:rFonts w:ascii="Lotus Linotype" w:hAnsi="Lotus Linotype" w:cs="Lotus Linotype" w:hint="cs"/>
          <w:sz w:val="28"/>
          <w:szCs w:val="28"/>
          <w:rtl/>
          <w:lang w:bidi="ar-DZ"/>
        </w:rPr>
        <w:t xml:space="preserve">، فانتقلت بذلك من منحاها الفني </w:t>
      </w:r>
      <w:r w:rsidR="006C776B">
        <w:rPr>
          <w:rFonts w:ascii="Lotus Linotype" w:hAnsi="Lotus Linotype" w:cs="Lotus Linotype" w:hint="cs"/>
          <w:sz w:val="28"/>
          <w:szCs w:val="28"/>
          <w:rtl/>
          <w:lang w:bidi="ar-DZ"/>
        </w:rPr>
        <w:t>لتصطبغ بخصائص علمية أسست لتفرّدها و استقلاله.</w:t>
      </w:r>
      <w:r w:rsidRPr="00DB2185">
        <w:rPr>
          <w:rFonts w:ascii="Lotus Linotype" w:hAnsi="Lotus Linotype" w:cs="Lotus Linotype"/>
          <w:sz w:val="28"/>
          <w:szCs w:val="28"/>
          <w:rtl/>
          <w:lang w:bidi="ar-DZ"/>
        </w:rPr>
        <w:t xml:space="preserve">       </w:t>
      </w:r>
      <w:r w:rsidR="004851F1">
        <w:rPr>
          <w:rFonts w:ascii="Lotus Linotype" w:hAnsi="Lotus Linotype" w:cs="Sultan Medium" w:hint="cs"/>
          <w:b/>
          <w:bCs/>
          <w:sz w:val="28"/>
          <w:szCs w:val="28"/>
          <w:rtl/>
          <w:lang w:bidi="ar-DZ"/>
        </w:rPr>
        <w:t xml:space="preserve">    </w:t>
      </w:r>
    </w:p>
    <w:p w:rsidR="004851F1" w:rsidRPr="004E4687" w:rsidRDefault="004851F1" w:rsidP="004851F1">
      <w:pPr>
        <w:tabs>
          <w:tab w:val="left" w:pos="565"/>
        </w:tabs>
        <w:spacing w:after="120" w:line="240" w:lineRule="auto"/>
        <w:jc w:val="center"/>
        <w:rPr>
          <w:rFonts w:ascii="Lotus Linotype" w:hAnsi="Lotus Linotype" w:cs="Sultan Medium"/>
          <w:b/>
          <w:bCs/>
          <w:sz w:val="28"/>
          <w:szCs w:val="28"/>
          <w:rtl/>
          <w:lang w:bidi="ar-DZ"/>
        </w:rPr>
      </w:pPr>
    </w:p>
    <w:p w:rsidR="004E4687" w:rsidRDefault="004E4687" w:rsidP="004851F1">
      <w:pPr>
        <w:tabs>
          <w:tab w:val="left" w:pos="565"/>
        </w:tabs>
        <w:spacing w:after="120" w:line="240" w:lineRule="auto"/>
        <w:jc w:val="center"/>
        <w:rPr>
          <w:rFonts w:ascii="Lotus Linotype" w:hAnsi="Lotus Linotype" w:cs="Sultan Medium"/>
          <w:b/>
          <w:bCs/>
          <w:sz w:val="28"/>
          <w:szCs w:val="28"/>
          <w:rtl/>
          <w:lang w:bidi="ar-DZ"/>
        </w:rPr>
      </w:pPr>
      <w:r w:rsidRPr="004E4687">
        <w:rPr>
          <w:rFonts w:ascii="Lotus Linotype" w:hAnsi="Lotus Linotype" w:cs="Sultan Medium" w:hint="cs"/>
          <w:b/>
          <w:bCs/>
          <w:sz w:val="28"/>
          <w:szCs w:val="28"/>
          <w:rtl/>
          <w:lang w:bidi="ar-DZ"/>
        </w:rPr>
        <w:t>قائمة المراجع:</w:t>
      </w:r>
    </w:p>
    <w:p w:rsidR="001B2410" w:rsidRPr="00B8369A" w:rsidRDefault="00B8369A" w:rsidP="00DB2185">
      <w:pPr>
        <w:pStyle w:val="Notedebasdepage"/>
        <w:rPr>
          <w:rFonts w:ascii="Lotus Linotype" w:hAnsi="Lotus Linotype" w:cs="Lotus Linotype"/>
          <w:sz w:val="24"/>
          <w:szCs w:val="24"/>
          <w:lang w:bidi="ar-DZ"/>
        </w:rPr>
      </w:pPr>
      <w:r>
        <w:rPr>
          <w:rFonts w:ascii="Lotus Linotype" w:hAnsi="Lotus Linotype" w:cs="Lotus Linotype" w:hint="cs"/>
          <w:sz w:val="24"/>
          <w:szCs w:val="24"/>
          <w:rtl/>
        </w:rPr>
        <w:t xml:space="preserve">- </w:t>
      </w:r>
      <w:r w:rsidR="001B2410" w:rsidRPr="00B8369A">
        <w:rPr>
          <w:rFonts w:ascii="Lotus Linotype" w:hAnsi="Lotus Linotype" w:cs="Lotus Linotype" w:hint="cs"/>
          <w:sz w:val="24"/>
          <w:szCs w:val="24"/>
          <w:rtl/>
        </w:rPr>
        <w:t>إبراهيم</w:t>
      </w:r>
      <w:r w:rsidR="001B2410" w:rsidRPr="00B8369A">
        <w:rPr>
          <w:rFonts w:ascii="Lotus Linotype" w:hAnsi="Lotus Linotype" w:cs="Lotus Linotype"/>
          <w:sz w:val="24"/>
          <w:szCs w:val="24"/>
          <w:rtl/>
        </w:rPr>
        <w:t xml:space="preserve"> الخطي، مصطفى الكسواني: مدخل إلى التربية، دار قنديل، عمّان، الأردن، 2009.</w:t>
      </w:r>
    </w:p>
    <w:p w:rsidR="001B2410" w:rsidRPr="00B8369A" w:rsidRDefault="00B8369A" w:rsidP="00DB2185">
      <w:pPr>
        <w:pStyle w:val="Notedebasdepage"/>
        <w:rPr>
          <w:rFonts w:ascii="Lotus Linotype" w:hAnsi="Lotus Linotype" w:cs="Lotus Linotype"/>
          <w:sz w:val="24"/>
          <w:szCs w:val="24"/>
          <w:lang w:bidi="ar-DZ"/>
        </w:rPr>
      </w:pPr>
      <w:r>
        <w:rPr>
          <w:rFonts w:ascii="Lotus Linotype" w:hAnsi="Lotus Linotype" w:cs="Lotus Linotype" w:hint="cs"/>
          <w:sz w:val="24"/>
          <w:szCs w:val="24"/>
          <w:rtl/>
        </w:rPr>
        <w:t xml:space="preserve">- </w:t>
      </w:r>
      <w:r w:rsidR="001B2410" w:rsidRPr="00B8369A">
        <w:rPr>
          <w:rFonts w:ascii="Lotus Linotype" w:hAnsi="Lotus Linotype" w:cs="Lotus Linotype"/>
          <w:sz w:val="24"/>
          <w:szCs w:val="24"/>
          <w:rtl/>
        </w:rPr>
        <w:t xml:space="preserve">أحمد حساني: دراسات في اللسانيات التطبيقية </w:t>
      </w:r>
      <w:r w:rsidR="001B2410" w:rsidRPr="00B8369A">
        <w:rPr>
          <w:rFonts w:ascii="Lotus Linotype" w:hAnsi="Lotus Linotype" w:cs="Sakkal Majalla"/>
          <w:sz w:val="24"/>
          <w:szCs w:val="24"/>
          <w:rtl/>
        </w:rPr>
        <w:t>–</w:t>
      </w:r>
      <w:r w:rsidR="001B2410" w:rsidRPr="00B8369A">
        <w:rPr>
          <w:rFonts w:ascii="Lotus Linotype" w:hAnsi="Lotus Linotype" w:cs="Lotus Linotype"/>
          <w:sz w:val="24"/>
          <w:szCs w:val="24"/>
          <w:rtl/>
        </w:rPr>
        <w:t>حقل تعليمية اللغات-، ديوان المطبوعات الجامعية، الجزائر، 2000.</w:t>
      </w:r>
    </w:p>
    <w:p w:rsidR="001B2410" w:rsidRPr="00B8369A" w:rsidRDefault="00B8369A" w:rsidP="00DB2185">
      <w:pPr>
        <w:pStyle w:val="Notedebasdepage"/>
        <w:rPr>
          <w:rFonts w:ascii="Lotus Linotype" w:hAnsi="Lotus Linotype" w:cs="Lotus Linotype"/>
          <w:sz w:val="24"/>
          <w:szCs w:val="24"/>
          <w:lang w:bidi="ar-DZ"/>
        </w:rPr>
      </w:pPr>
      <w:r>
        <w:rPr>
          <w:rFonts w:ascii="Lotus Linotype" w:hAnsi="Lotus Linotype" w:cs="Lotus Linotype" w:hint="cs"/>
          <w:sz w:val="24"/>
          <w:szCs w:val="24"/>
          <w:rtl/>
        </w:rPr>
        <w:t xml:space="preserve">- </w:t>
      </w:r>
      <w:r w:rsidR="001B2410" w:rsidRPr="00B8369A">
        <w:rPr>
          <w:rFonts w:ascii="Lotus Linotype" w:hAnsi="Lotus Linotype" w:cs="Lotus Linotype"/>
          <w:sz w:val="24"/>
          <w:szCs w:val="24"/>
          <w:rtl/>
        </w:rPr>
        <w:t>سعدية سي محمّد: التعليمية( الديداكتيك )، مطبوعة بيداغوجية للسنة الثانية ماستر، علم النفس المدرسي، جامعة البويرة، 2016-2017.</w:t>
      </w:r>
    </w:p>
    <w:p w:rsidR="001B2410" w:rsidRPr="00B8369A" w:rsidRDefault="00B8369A" w:rsidP="00DB2185">
      <w:pPr>
        <w:pStyle w:val="Notedebasdepage"/>
        <w:rPr>
          <w:rFonts w:ascii="Lotus Linotype" w:hAnsi="Lotus Linotype" w:cs="Lotus Linotype"/>
          <w:sz w:val="24"/>
          <w:szCs w:val="24"/>
          <w:rtl/>
          <w:lang w:bidi="ar-DZ"/>
        </w:rPr>
      </w:pPr>
      <w:r>
        <w:rPr>
          <w:rFonts w:ascii="Lotus Linotype" w:hAnsi="Lotus Linotype" w:cs="Lotus Linotype" w:hint="cs"/>
          <w:sz w:val="24"/>
          <w:szCs w:val="24"/>
          <w:rtl/>
        </w:rPr>
        <w:t xml:space="preserve">- </w:t>
      </w:r>
      <w:r w:rsidR="001B2410" w:rsidRPr="00B8369A">
        <w:rPr>
          <w:rFonts w:ascii="Lotus Linotype" w:hAnsi="Lotus Linotype" w:cs="Lotus Linotype"/>
          <w:sz w:val="24"/>
          <w:szCs w:val="24"/>
          <w:rtl/>
        </w:rPr>
        <w:t xml:space="preserve">علي </w:t>
      </w:r>
      <w:r w:rsidR="001B2410" w:rsidRPr="00B8369A">
        <w:rPr>
          <w:rFonts w:ascii="Lotus Linotype" w:hAnsi="Lotus Linotype" w:cs="Lotus Linotype" w:hint="cs"/>
          <w:sz w:val="24"/>
          <w:szCs w:val="24"/>
          <w:rtl/>
        </w:rPr>
        <w:t>إسماعيل</w:t>
      </w:r>
      <w:r w:rsidR="001B2410" w:rsidRPr="00B8369A">
        <w:rPr>
          <w:rFonts w:ascii="Lotus Linotype" w:hAnsi="Lotus Linotype" w:cs="Lotus Linotype"/>
          <w:sz w:val="24"/>
          <w:szCs w:val="24"/>
          <w:rtl/>
        </w:rPr>
        <w:t>: فلسفات تربوية معاصرة، عالم المعرفة، القاهرة، 1995.</w:t>
      </w:r>
    </w:p>
    <w:p w:rsidR="004E4687" w:rsidRPr="00B8369A" w:rsidRDefault="00B8369A" w:rsidP="00DB2185">
      <w:pPr>
        <w:pStyle w:val="Notedebasdepage"/>
        <w:rPr>
          <w:rFonts w:ascii="Lotus Linotype" w:hAnsi="Lotus Linotype" w:cs="Lotus Linotype"/>
          <w:sz w:val="24"/>
          <w:szCs w:val="24"/>
          <w:rtl/>
          <w:lang w:bidi="ar-DZ"/>
        </w:rPr>
      </w:pPr>
      <w:r>
        <w:rPr>
          <w:rFonts w:ascii="Lotus Linotype" w:hAnsi="Lotus Linotype" w:cs="Lotus Linotype" w:hint="cs"/>
          <w:sz w:val="24"/>
          <w:szCs w:val="24"/>
          <w:rtl/>
          <w:lang w:bidi="ar-DZ"/>
        </w:rPr>
        <w:t xml:space="preserve">- </w:t>
      </w:r>
      <w:r w:rsidR="004E4687" w:rsidRPr="00B8369A">
        <w:rPr>
          <w:rFonts w:ascii="Lotus Linotype" w:hAnsi="Lotus Linotype" w:cs="Lotus Linotype"/>
          <w:sz w:val="24"/>
          <w:szCs w:val="24"/>
          <w:rtl/>
        </w:rPr>
        <w:t xml:space="preserve">محمـد الدريج: ديداكتيك اللغات واللسانيات التطبيقية </w:t>
      </w:r>
      <w:r w:rsidR="004E4687" w:rsidRPr="00B8369A">
        <w:rPr>
          <w:rFonts w:ascii="Lotus Linotype" w:hAnsi="Lotus Linotype" w:cs="Sakkal Majalla"/>
          <w:sz w:val="24"/>
          <w:szCs w:val="24"/>
          <w:rtl/>
        </w:rPr>
        <w:t>–</w:t>
      </w:r>
      <w:r w:rsidR="004E4687" w:rsidRPr="00B8369A">
        <w:rPr>
          <w:rFonts w:ascii="Lotus Linotype" w:hAnsi="Lotus Linotype" w:cs="Lotus Linotype"/>
          <w:sz w:val="24"/>
          <w:szCs w:val="24"/>
          <w:rtl/>
        </w:rPr>
        <w:t>تداخل التخصصات أم تشويش برادديكمي-، منشورات مجلّة كراسات تربوية، 2019</w:t>
      </w:r>
      <w:r w:rsidR="006F062C" w:rsidRPr="00B8369A">
        <w:rPr>
          <w:rFonts w:ascii="Lotus Linotype" w:hAnsi="Lotus Linotype" w:cs="Lotus Linotype"/>
          <w:sz w:val="24"/>
          <w:szCs w:val="24"/>
          <w:rtl/>
        </w:rPr>
        <w:t>.</w:t>
      </w:r>
      <w:r w:rsidR="004E4687" w:rsidRPr="00B8369A">
        <w:rPr>
          <w:rFonts w:ascii="Lotus Linotype" w:hAnsi="Lotus Linotype" w:cs="Lotus Linotype"/>
          <w:sz w:val="24"/>
          <w:szCs w:val="24"/>
          <w:rtl/>
        </w:rPr>
        <w:t xml:space="preserve"> </w:t>
      </w:r>
    </w:p>
    <w:p w:rsidR="00DB2185" w:rsidRPr="00B8369A" w:rsidRDefault="00B8369A" w:rsidP="00581950">
      <w:pPr>
        <w:pStyle w:val="Notedebasdepage"/>
        <w:rPr>
          <w:rStyle w:val="Appelnotedebasdep"/>
          <w:rFonts w:ascii="Lotus Linotype" w:hAnsi="Lotus Linotype" w:cs="Lotus Linotype"/>
          <w:sz w:val="24"/>
          <w:szCs w:val="24"/>
          <w:vertAlign w:val="baseline"/>
          <w:rtl/>
          <w:lang w:bidi="ar-DZ"/>
        </w:rPr>
      </w:pPr>
      <w:r>
        <w:rPr>
          <w:rFonts w:ascii="Lotus Linotype" w:hAnsi="Lotus Linotype" w:cs="Lotus Linotype" w:hint="cs"/>
          <w:sz w:val="24"/>
          <w:szCs w:val="24"/>
          <w:rtl/>
          <w:lang w:bidi="ar-DZ"/>
        </w:rPr>
        <w:t xml:space="preserve">- </w:t>
      </w:r>
      <w:r w:rsidR="00DB2185" w:rsidRPr="00B8369A">
        <w:rPr>
          <w:rFonts w:ascii="Lotus Linotype" w:hAnsi="Lotus Linotype" w:cs="Lotus Linotype"/>
          <w:sz w:val="24"/>
          <w:szCs w:val="24"/>
          <w:rtl/>
        </w:rPr>
        <w:t>محمـد الصدوقي: المفيد في التربية، منشورات مدونة معلّمي.</w:t>
      </w:r>
    </w:p>
    <w:p w:rsidR="00DB2185" w:rsidRPr="00B8369A" w:rsidRDefault="00B8369A" w:rsidP="00DB2185">
      <w:pPr>
        <w:pStyle w:val="Notedebasdepage"/>
        <w:rPr>
          <w:rFonts w:ascii="Lotus Linotype" w:hAnsi="Lotus Linotype" w:cs="Lotus Linotype"/>
          <w:sz w:val="24"/>
          <w:szCs w:val="24"/>
          <w:rtl/>
        </w:rPr>
      </w:pPr>
      <w:r>
        <w:rPr>
          <w:rFonts w:ascii="Lotus Linotype" w:hAnsi="Lotus Linotype" w:cs="Lotus Linotype" w:hint="cs"/>
          <w:sz w:val="24"/>
          <w:szCs w:val="24"/>
          <w:rtl/>
          <w:lang w:bidi="ar-DZ"/>
        </w:rPr>
        <w:t xml:space="preserve">- </w:t>
      </w:r>
      <w:r w:rsidR="00DB2185" w:rsidRPr="00B8369A">
        <w:rPr>
          <w:rFonts w:ascii="Lotus Linotype" w:hAnsi="Lotus Linotype" w:cs="Lotus Linotype"/>
          <w:sz w:val="24"/>
          <w:szCs w:val="24"/>
          <w:rtl/>
        </w:rPr>
        <w:t xml:space="preserve">محمـد فاتيحي: مسائل ديداكتيكية، مجلة البحث البيداغوجي"ديداكتيكا"، ع3، ديسمبر 1992، المغرب. </w:t>
      </w:r>
    </w:p>
    <w:p w:rsidR="00581950" w:rsidRPr="00B8369A" w:rsidRDefault="00B8369A" w:rsidP="00DB2185">
      <w:pPr>
        <w:pStyle w:val="Notedebasdepage"/>
        <w:rPr>
          <w:rFonts w:ascii="Lotus Linotype" w:hAnsi="Lotus Linotype" w:cs="Lotus Linotype"/>
          <w:sz w:val="24"/>
          <w:szCs w:val="24"/>
          <w:lang w:bidi="ar-DZ"/>
        </w:rPr>
      </w:pPr>
      <w:r>
        <w:rPr>
          <w:rFonts w:ascii="Lotus Linotype" w:hAnsi="Lotus Linotype" w:cs="Lotus Linotype" w:hint="cs"/>
          <w:sz w:val="24"/>
          <w:szCs w:val="24"/>
          <w:rtl/>
        </w:rPr>
        <w:t xml:space="preserve">- </w:t>
      </w:r>
      <w:r w:rsidR="00581950" w:rsidRPr="00B8369A">
        <w:rPr>
          <w:rFonts w:ascii="Lotus Linotype" w:hAnsi="Lotus Linotype" w:cs="Lotus Linotype" w:hint="cs"/>
          <w:sz w:val="24"/>
          <w:szCs w:val="24"/>
          <w:rtl/>
        </w:rPr>
        <w:t>نجوى فيران: مباحث في اللسانيات التطبيقية و التعليمية، دار خيال، الجزائر،2021.</w:t>
      </w:r>
    </w:p>
    <w:p w:rsidR="00DB2185" w:rsidRPr="001B2410" w:rsidRDefault="00DB2185" w:rsidP="006F062C">
      <w:pPr>
        <w:pStyle w:val="Notedebasdepage"/>
        <w:rPr>
          <w:rFonts w:ascii="Lotus Linotype" w:hAnsi="Lotus Linotype" w:cs="Lotus Linotype"/>
          <w:sz w:val="24"/>
          <w:szCs w:val="24"/>
        </w:rPr>
      </w:pPr>
    </w:p>
    <w:p w:rsidR="006F062C" w:rsidRPr="00491360" w:rsidRDefault="006F062C" w:rsidP="006F062C">
      <w:pPr>
        <w:pStyle w:val="Notedebasdepage"/>
        <w:bidi w:val="0"/>
        <w:rPr>
          <w:lang w:val="fr-FR" w:bidi="ar-DZ"/>
        </w:rPr>
      </w:pPr>
      <w:r>
        <w:rPr>
          <w:lang w:val="fr-FR"/>
        </w:rPr>
        <w:t>-</w:t>
      </w:r>
      <w:r w:rsidRPr="0098438D">
        <w:rPr>
          <w:rFonts w:asciiTheme="majorBidi" w:hAnsiTheme="majorBidi" w:cstheme="majorBidi"/>
          <w:lang w:val="fr-FR"/>
        </w:rPr>
        <w:t>Louis Armilla: Dictionnaire de pédagogie et de l'éducation, Bordas, Paris, 2007</w:t>
      </w:r>
      <w:r>
        <w:rPr>
          <w:rFonts w:asciiTheme="majorBidi" w:hAnsiTheme="majorBidi" w:cstheme="majorBidi"/>
          <w:lang w:val="fr-FR"/>
        </w:rPr>
        <w:t>.</w:t>
      </w:r>
    </w:p>
    <w:p w:rsidR="00FC16B7" w:rsidRPr="006F062C" w:rsidRDefault="00FC16B7" w:rsidP="00BA27AA">
      <w:pPr>
        <w:rPr>
          <w:rFonts w:cs="Sultan Medium"/>
          <w:sz w:val="28"/>
          <w:szCs w:val="28"/>
          <w:lang w:val="fr-FR" w:bidi="ar-DZ"/>
        </w:rPr>
      </w:pPr>
    </w:p>
    <w:sectPr w:rsidR="00FC16B7" w:rsidRPr="006F062C" w:rsidSect="001A6C83">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F10" w:rsidRDefault="002C5F10" w:rsidP="00A61797">
      <w:pPr>
        <w:spacing w:after="0" w:line="240" w:lineRule="auto"/>
      </w:pPr>
      <w:r>
        <w:separator/>
      </w:r>
    </w:p>
  </w:endnote>
  <w:endnote w:type="continuationSeparator" w:id="1">
    <w:p w:rsidR="002C5F10" w:rsidRDefault="002C5F10" w:rsidP="00A61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ltan Medium">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F10" w:rsidRDefault="002C5F10" w:rsidP="00A61797">
      <w:pPr>
        <w:spacing w:after="0" w:line="240" w:lineRule="auto"/>
      </w:pPr>
      <w:r>
        <w:separator/>
      </w:r>
    </w:p>
  </w:footnote>
  <w:footnote w:type="continuationSeparator" w:id="1">
    <w:p w:rsidR="002C5F10" w:rsidRDefault="002C5F10" w:rsidP="00A617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savePreviewPicture/>
  <w:footnotePr>
    <w:footnote w:id="0"/>
    <w:footnote w:id="1"/>
  </w:footnotePr>
  <w:endnotePr>
    <w:endnote w:id="0"/>
    <w:endnote w:id="1"/>
  </w:endnotePr>
  <w:compat/>
  <w:rsids>
    <w:rsidRoot w:val="00FC16B7"/>
    <w:rsid w:val="00083DE7"/>
    <w:rsid w:val="00084B20"/>
    <w:rsid w:val="001A6C83"/>
    <w:rsid w:val="001B0D04"/>
    <w:rsid w:val="001B2410"/>
    <w:rsid w:val="0020066E"/>
    <w:rsid w:val="0029457B"/>
    <w:rsid w:val="0029560D"/>
    <w:rsid w:val="002C5F10"/>
    <w:rsid w:val="002E2F92"/>
    <w:rsid w:val="003E658E"/>
    <w:rsid w:val="00457AE0"/>
    <w:rsid w:val="004851F1"/>
    <w:rsid w:val="00487169"/>
    <w:rsid w:val="004C0939"/>
    <w:rsid w:val="004E4687"/>
    <w:rsid w:val="00581950"/>
    <w:rsid w:val="005B199A"/>
    <w:rsid w:val="0062655C"/>
    <w:rsid w:val="006C42EE"/>
    <w:rsid w:val="006C776B"/>
    <w:rsid w:val="006F062C"/>
    <w:rsid w:val="006F2FBE"/>
    <w:rsid w:val="00793846"/>
    <w:rsid w:val="00916C28"/>
    <w:rsid w:val="009263E7"/>
    <w:rsid w:val="00A10B95"/>
    <w:rsid w:val="00A61797"/>
    <w:rsid w:val="00B24530"/>
    <w:rsid w:val="00B8369A"/>
    <w:rsid w:val="00BA27AA"/>
    <w:rsid w:val="00BB0CA9"/>
    <w:rsid w:val="00BC798E"/>
    <w:rsid w:val="00C3296A"/>
    <w:rsid w:val="00C41875"/>
    <w:rsid w:val="00C448A1"/>
    <w:rsid w:val="00C653DB"/>
    <w:rsid w:val="00CF1942"/>
    <w:rsid w:val="00CF3B09"/>
    <w:rsid w:val="00DB2185"/>
    <w:rsid w:val="00F04AF6"/>
    <w:rsid w:val="00F8112F"/>
    <w:rsid w:val="00FC16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46"/>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61797"/>
    <w:pPr>
      <w:spacing w:after="0" w:line="240" w:lineRule="auto"/>
    </w:pPr>
    <w:rPr>
      <w:sz w:val="20"/>
      <w:szCs w:val="20"/>
    </w:rPr>
  </w:style>
  <w:style w:type="character" w:customStyle="1" w:styleId="NotedebasdepageCar">
    <w:name w:val="Note de bas de page Car"/>
    <w:basedOn w:val="Policepardfaut"/>
    <w:link w:val="Notedebasdepage"/>
    <w:uiPriority w:val="99"/>
    <w:rsid w:val="00A61797"/>
    <w:rPr>
      <w:sz w:val="20"/>
      <w:szCs w:val="20"/>
    </w:rPr>
  </w:style>
  <w:style w:type="character" w:styleId="Appelnotedebasdep">
    <w:name w:val="footnote reference"/>
    <w:basedOn w:val="Policepardfaut"/>
    <w:uiPriority w:val="99"/>
    <w:semiHidden/>
    <w:unhideWhenUsed/>
    <w:rsid w:val="00A6179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1256</Words>
  <Characters>7165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23</cp:revision>
  <dcterms:created xsi:type="dcterms:W3CDTF">2024-11-03T09:42:00Z</dcterms:created>
  <dcterms:modified xsi:type="dcterms:W3CDTF">2024-11-04T10:23:00Z</dcterms:modified>
</cp:coreProperties>
</file>