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A097" w14:textId="0A68ACF7" w:rsidR="0064243B" w:rsidRDefault="001E06C8" w:rsidP="001E06C8">
      <w:pPr>
        <w:jc w:val="right"/>
        <w:rPr>
          <w:rFonts w:ascii="Simplified Arabic" w:hAnsi="Simplified Arabic" w:cs="Simplified Arabic"/>
          <w:sz w:val="28"/>
          <w:szCs w:val="28"/>
          <w:rtl/>
          <w:lang w:bidi="ar-DZ"/>
        </w:rPr>
      </w:pPr>
      <w:r w:rsidRPr="00C0169C">
        <w:rPr>
          <w:rFonts w:ascii="Simplified Arabic" w:hAnsi="Simplified Arabic" w:cs="Simplified Arabic" w:hint="cs"/>
          <w:b/>
          <w:bCs/>
          <w:sz w:val="28"/>
          <w:szCs w:val="28"/>
          <w:rtl/>
          <w:lang w:bidi="ar-DZ"/>
        </w:rPr>
        <w:t>السند</w:t>
      </w:r>
      <w:r>
        <w:rPr>
          <w:rFonts w:ascii="Simplified Arabic" w:hAnsi="Simplified Arabic" w:cs="Simplified Arabic" w:hint="cs"/>
          <w:sz w:val="28"/>
          <w:szCs w:val="28"/>
          <w:rtl/>
          <w:lang w:bidi="ar-DZ"/>
        </w:rPr>
        <w:t xml:space="preserve">: </w:t>
      </w:r>
    </w:p>
    <w:p w14:paraId="35812C15" w14:textId="0A777931" w:rsidR="00E30974" w:rsidRDefault="001E06C8" w:rsidP="00E30974">
      <w:pPr>
        <w:jc w:val="right"/>
        <w:rPr>
          <w:rFonts w:ascii="Simplified Arabic" w:hAnsi="Simplified Arabic" w:cs="Simplified Arabic"/>
          <w:color w:val="202122"/>
          <w:sz w:val="28"/>
          <w:szCs w:val="28"/>
          <w:shd w:val="clear" w:color="auto" w:fill="FFFFFF"/>
          <w:rtl/>
        </w:rPr>
      </w:pPr>
      <w:r>
        <w:rPr>
          <w:rFonts w:ascii="Simplified Arabic" w:hAnsi="Simplified Arabic" w:cs="Simplified Arabic" w:hint="cs"/>
          <w:sz w:val="28"/>
          <w:szCs w:val="28"/>
          <w:rtl/>
          <w:lang w:bidi="ar-DZ"/>
        </w:rPr>
        <w:t>عرفت فترة العصر الحجري الحديث عدّة تغيرات ثقافية حيث عرف فيها الانسان العاقل الاستقرار، اختراع او اكتشاف الزراعة</w:t>
      </w:r>
      <w:r w:rsidR="00E3097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التطور في الفن </w:t>
      </w:r>
      <w:r w:rsidR="00C1017C">
        <w:rPr>
          <w:rFonts w:ascii="Simplified Arabic" w:hAnsi="Simplified Arabic" w:cs="Simplified Arabic" w:hint="cs"/>
          <w:sz w:val="28"/>
          <w:szCs w:val="28"/>
          <w:rtl/>
          <w:lang w:bidi="ar-DZ"/>
        </w:rPr>
        <w:t>والنقش</w:t>
      </w:r>
      <w:r>
        <w:rPr>
          <w:rFonts w:ascii="Simplified Arabic" w:hAnsi="Simplified Arabic" w:cs="Simplified Arabic" w:hint="cs"/>
          <w:sz w:val="28"/>
          <w:szCs w:val="28"/>
          <w:rtl/>
          <w:lang w:bidi="ar-DZ"/>
        </w:rPr>
        <w:t xml:space="preserve"> خاصة </w:t>
      </w:r>
      <w:r w:rsidR="003A1557">
        <w:rPr>
          <w:rFonts w:ascii="Simplified Arabic" w:hAnsi="Simplified Arabic" w:cs="Simplified Arabic" w:hint="cs"/>
          <w:sz w:val="28"/>
          <w:szCs w:val="28"/>
          <w:rtl/>
          <w:lang w:bidi="ar-DZ"/>
        </w:rPr>
        <w:t>الصخري، اقتصرت</w:t>
      </w:r>
      <w:r w:rsidR="00E30974" w:rsidRPr="00E30974">
        <w:rPr>
          <w:rFonts w:ascii="Simplified Arabic" w:hAnsi="Simplified Arabic" w:cs="Simplified Arabic"/>
          <w:color w:val="202122"/>
          <w:sz w:val="28"/>
          <w:szCs w:val="28"/>
          <w:shd w:val="clear" w:color="auto" w:fill="FFFFFF"/>
          <w:rtl/>
        </w:rPr>
        <w:t xml:space="preserve"> الزراعة في العصر الحجري الحديث في وقت مبكر على مجموعة صغيرة من النباتات، سواء البرية أو المستأنسة، والتي تضمنت القمح وحيد الحبة والدخن والحنطة، مع تربية الكلاب والأغنام والماعز. قبل نحو 6900- 6400 قبل الميلاد، شملت تربية الحيوانات الأبقار والخنازير المستأنسة، وأُنشئت مستوطنات مأهولة بشكل دائم أو موسمي، وصُنعت الفخاريات</w:t>
      </w:r>
      <w:r w:rsidR="00E30974">
        <w:rPr>
          <w:rFonts w:ascii="Simplified Arabic" w:hAnsi="Simplified Arabic" w:cs="Simplified Arabic" w:hint="cs"/>
          <w:color w:val="202122"/>
          <w:sz w:val="28"/>
          <w:szCs w:val="28"/>
          <w:shd w:val="clear" w:color="auto" w:fill="FFFFFF"/>
          <w:rtl/>
        </w:rPr>
        <w:t>.</w:t>
      </w:r>
    </w:p>
    <w:p w14:paraId="538F4239" w14:textId="33AF2DBA" w:rsidR="00E30974" w:rsidRDefault="00E30974" w:rsidP="00E30974">
      <w:pPr>
        <w:jc w:val="right"/>
        <w:rPr>
          <w:rFonts w:ascii="Simplified Arabic" w:hAnsi="Simplified Arabic" w:cs="Simplified Arabic"/>
          <w:color w:val="202122"/>
          <w:sz w:val="28"/>
          <w:szCs w:val="28"/>
          <w:shd w:val="clear" w:color="auto" w:fill="FFFFFF"/>
          <w:rtl/>
        </w:rPr>
      </w:pPr>
      <w:r w:rsidRPr="00E30974">
        <w:rPr>
          <w:rFonts w:ascii="Simplified Arabic" w:hAnsi="Simplified Arabic" w:cs="Simplified Arabic" w:hint="cs"/>
          <w:b/>
          <w:bCs/>
          <w:color w:val="202122"/>
          <w:sz w:val="28"/>
          <w:szCs w:val="28"/>
          <w:shd w:val="clear" w:color="auto" w:fill="FFFFFF"/>
          <w:rtl/>
        </w:rPr>
        <w:t>التعليمية</w:t>
      </w:r>
      <w:r>
        <w:rPr>
          <w:rFonts w:ascii="Simplified Arabic" w:hAnsi="Simplified Arabic" w:cs="Simplified Arabic" w:hint="cs"/>
          <w:color w:val="202122"/>
          <w:sz w:val="28"/>
          <w:szCs w:val="28"/>
          <w:shd w:val="clear" w:color="auto" w:fill="FFFFFF"/>
          <w:rtl/>
        </w:rPr>
        <w:t>: اعتماد على الدروس السابقة، وأعمال الباحثين الأجانب والجزائريين أذكر:</w:t>
      </w:r>
    </w:p>
    <w:p w14:paraId="3DA31F22" w14:textId="2366CCF5" w:rsidR="00E30974" w:rsidRDefault="00E30974" w:rsidP="00E30974">
      <w:pPr>
        <w:jc w:val="right"/>
        <w:rPr>
          <w:rFonts w:ascii="Simplified Arabic" w:hAnsi="Simplified Arabic" w:cs="Simplified Arabic"/>
          <w:color w:val="202122"/>
          <w:sz w:val="28"/>
          <w:szCs w:val="28"/>
          <w:shd w:val="clear" w:color="auto" w:fill="FFFFFF"/>
          <w:rtl/>
        </w:rPr>
      </w:pPr>
      <w:r w:rsidRPr="00E30974">
        <w:rPr>
          <w:rFonts w:ascii="Simplified Arabic" w:hAnsi="Simplified Arabic" w:cs="Simplified Arabic" w:hint="cs"/>
          <w:b/>
          <w:bCs/>
          <w:color w:val="202122"/>
          <w:sz w:val="28"/>
          <w:szCs w:val="28"/>
          <w:shd w:val="clear" w:color="auto" w:fill="FFFFFF"/>
          <w:rtl/>
        </w:rPr>
        <w:t>المهام</w:t>
      </w:r>
      <w:r>
        <w:rPr>
          <w:rFonts w:ascii="Simplified Arabic" w:hAnsi="Simplified Arabic" w:cs="Simplified Arabic" w:hint="cs"/>
          <w:color w:val="202122"/>
          <w:sz w:val="28"/>
          <w:szCs w:val="28"/>
          <w:shd w:val="clear" w:color="auto" w:fill="FFFFFF"/>
          <w:rtl/>
        </w:rPr>
        <w:t>:</w:t>
      </w:r>
    </w:p>
    <w:p w14:paraId="59CA4115" w14:textId="24BFC929" w:rsidR="00E30974" w:rsidRDefault="00E30974" w:rsidP="00E30974">
      <w:pPr>
        <w:jc w:val="right"/>
        <w:rPr>
          <w:rFonts w:ascii="Simplified Arabic" w:hAnsi="Simplified Arabic" w:cs="Simplified Arabic"/>
          <w:color w:val="202122"/>
          <w:sz w:val="28"/>
          <w:szCs w:val="28"/>
          <w:shd w:val="clear" w:color="auto" w:fill="FFFFFF"/>
          <w:rtl/>
        </w:rPr>
      </w:pPr>
      <w:r>
        <w:rPr>
          <w:rFonts w:ascii="Simplified Arabic" w:hAnsi="Simplified Arabic" w:cs="Simplified Arabic" w:hint="cs"/>
          <w:color w:val="202122"/>
          <w:sz w:val="28"/>
          <w:szCs w:val="28"/>
          <w:shd w:val="clear" w:color="auto" w:fill="FFFFFF"/>
          <w:rtl/>
        </w:rPr>
        <w:t xml:space="preserve">1.  اهم تقسيمات الفن الصخري التي اقترحت من طرف الباحثين الأجانب والجزائريين؟  </w:t>
      </w:r>
    </w:p>
    <w:p w14:paraId="26259560" w14:textId="211C2C70" w:rsidR="00E30974" w:rsidRDefault="00E30974" w:rsidP="00E30974">
      <w:pPr>
        <w:jc w:val="right"/>
        <w:rPr>
          <w:rFonts w:ascii="Simplified Arabic" w:hAnsi="Simplified Arabic" w:cs="Simplified Arabic"/>
          <w:color w:val="202122"/>
          <w:sz w:val="28"/>
          <w:szCs w:val="28"/>
          <w:shd w:val="clear" w:color="auto" w:fill="FFFFFF"/>
          <w:rtl/>
        </w:rPr>
      </w:pPr>
      <w:r>
        <w:rPr>
          <w:rFonts w:ascii="Simplified Arabic" w:hAnsi="Simplified Arabic" w:cs="Simplified Arabic" w:hint="cs"/>
          <w:color w:val="202122"/>
          <w:sz w:val="28"/>
          <w:szCs w:val="28"/>
          <w:shd w:val="clear" w:color="auto" w:fill="FFFFFF"/>
          <w:rtl/>
        </w:rPr>
        <w:t xml:space="preserve">2. خصائص التظاهرات الثقافية للعصر الحجري الحديث؟ </w:t>
      </w:r>
    </w:p>
    <w:p w14:paraId="37C85E4A" w14:textId="76B0055A" w:rsidR="00E30974" w:rsidRPr="00E30974" w:rsidRDefault="00E30974" w:rsidP="00E30974">
      <w:pPr>
        <w:jc w:val="right"/>
        <w:rPr>
          <w:rFonts w:ascii="Simplified Arabic" w:hAnsi="Simplified Arabic" w:cs="Simplified Arabic"/>
          <w:sz w:val="28"/>
          <w:szCs w:val="28"/>
          <w:lang w:bidi="ar-DZ"/>
        </w:rPr>
      </w:pPr>
      <w:r>
        <w:rPr>
          <w:rFonts w:ascii="Simplified Arabic" w:hAnsi="Simplified Arabic" w:cs="Simplified Arabic" w:hint="cs"/>
          <w:color w:val="202122"/>
          <w:sz w:val="28"/>
          <w:szCs w:val="28"/>
          <w:shd w:val="clear" w:color="auto" w:fill="FFFFFF"/>
          <w:rtl/>
        </w:rPr>
        <w:t xml:space="preserve">          </w:t>
      </w:r>
    </w:p>
    <w:sectPr w:rsidR="00E30974" w:rsidRPr="00E30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8"/>
    <w:rsid w:val="001E06C8"/>
    <w:rsid w:val="003A1557"/>
    <w:rsid w:val="003D36BD"/>
    <w:rsid w:val="0064243B"/>
    <w:rsid w:val="008408E3"/>
    <w:rsid w:val="00C0169C"/>
    <w:rsid w:val="00C1017C"/>
    <w:rsid w:val="00E309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2C9E"/>
  <w15:chartTrackingRefBased/>
  <w15:docId w15:val="{A53297E2-CBDA-429D-BCC3-18A83B9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109</Words>
  <Characters>605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Logitech Tazmalt</dc:creator>
  <cp:keywords/>
  <dc:description/>
  <cp:lastModifiedBy>Logitech Tazmalt</cp:lastModifiedBy>
  <cp:revision>3</cp:revision>
  <dcterms:created xsi:type="dcterms:W3CDTF">2024-05-05T13:15:00Z</dcterms:created>
  <dcterms:modified xsi:type="dcterms:W3CDTF">2024-05-08T09:40:00Z</dcterms:modified>
</cp:coreProperties>
</file>