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9E" w:rsidRPr="00C82E9E" w:rsidRDefault="00C82E9E" w:rsidP="00C82E9E">
      <w:pPr>
        <w:tabs>
          <w:tab w:val="left" w:pos="6536"/>
        </w:tabs>
        <w:bidi/>
        <w:jc w:val="center"/>
        <w:rPr>
          <w:b/>
          <w:bCs/>
          <w:color w:val="FF0000"/>
          <w:sz w:val="32"/>
          <w:szCs w:val="32"/>
          <w:rtl/>
          <w:lang w:bidi="ar-DZ"/>
        </w:rPr>
      </w:pPr>
      <w:r w:rsidRPr="00C82E9E">
        <w:rPr>
          <w:rFonts w:hint="cs"/>
          <w:b/>
          <w:bCs/>
          <w:color w:val="FF0000"/>
          <w:sz w:val="32"/>
          <w:szCs w:val="32"/>
          <w:rtl/>
          <w:lang w:bidi="ar-DZ"/>
        </w:rPr>
        <w:t>أنواع النصوص في مناهج تعليم العربية للناطقين بغيرها</w:t>
      </w:r>
    </w:p>
    <w:p w:rsidR="00C82E9E" w:rsidRDefault="00C82E9E" w:rsidP="00C82E9E">
      <w:pPr>
        <w:tabs>
          <w:tab w:val="left" w:pos="6536"/>
        </w:tabs>
        <w:bidi/>
        <w:rPr>
          <w:sz w:val="32"/>
          <w:szCs w:val="32"/>
          <w:rtl/>
        </w:rPr>
      </w:pPr>
      <w:r>
        <w:rPr>
          <w:rFonts w:hint="cs"/>
          <w:sz w:val="32"/>
          <w:szCs w:val="32"/>
          <w:rtl/>
        </w:rPr>
        <w:t xml:space="preserve">       ي</w:t>
      </w:r>
      <w:r w:rsidRPr="00113DEF">
        <w:rPr>
          <w:sz w:val="32"/>
          <w:szCs w:val="32"/>
          <w:rtl/>
        </w:rPr>
        <w:t>عتبر النَّص المادة الأولى التي يَستقي منها مُتعلِّم اللغة مادته، وهي </w:t>
      </w:r>
      <w:r>
        <w:rPr>
          <w:sz w:val="32"/>
          <w:szCs w:val="32"/>
          <w:rtl/>
        </w:rPr>
        <w:t>ع</w:t>
      </w:r>
      <w:r w:rsidRPr="00113DEF">
        <w:rPr>
          <w:sz w:val="32"/>
          <w:szCs w:val="32"/>
          <w:rtl/>
        </w:rPr>
        <w:t>موده الذي يسند لِسانه ويقوّمه ويقيمه؛ لذا فإنّ اختيار النُّصوص في </w:t>
      </w:r>
      <w:r w:rsidRPr="00C82E9E">
        <w:rPr>
          <w:sz w:val="32"/>
          <w:szCs w:val="32"/>
          <w:rtl/>
        </w:rPr>
        <w:t>تعليميِّة </w:t>
      </w:r>
      <w:hyperlink r:id="rId5" w:history="1">
        <w:r w:rsidRPr="00C82E9E">
          <w:rPr>
            <w:rStyle w:val="Lienhypertexte"/>
            <w:color w:val="auto"/>
            <w:sz w:val="32"/>
            <w:szCs w:val="32"/>
            <w:u w:val="none"/>
            <w:rtl/>
          </w:rPr>
          <w:t>اللغات</w:t>
        </w:r>
      </w:hyperlink>
      <w:r w:rsidRPr="00C82E9E">
        <w:rPr>
          <w:sz w:val="32"/>
          <w:szCs w:val="32"/>
          <w:lang w:bidi="ar-DZ"/>
        </w:rPr>
        <w:t> </w:t>
      </w:r>
      <w:r w:rsidRPr="00C82E9E">
        <w:rPr>
          <w:sz w:val="32"/>
          <w:szCs w:val="32"/>
          <w:rtl/>
        </w:rPr>
        <w:t>لا </w:t>
      </w:r>
      <w:r w:rsidRPr="00113DEF">
        <w:rPr>
          <w:sz w:val="32"/>
          <w:szCs w:val="32"/>
          <w:rtl/>
        </w:rPr>
        <w:t>يُعتبر تَرَفًا يمكن الاستغناء</w:t>
      </w:r>
      <w:r>
        <w:rPr>
          <w:rFonts w:hint="cs"/>
          <w:sz w:val="32"/>
          <w:szCs w:val="32"/>
          <w:rtl/>
        </w:rPr>
        <w:t xml:space="preserve"> ع</w:t>
      </w:r>
      <w:r w:rsidRPr="00113DEF">
        <w:rPr>
          <w:sz w:val="32"/>
          <w:szCs w:val="32"/>
          <w:rtl/>
        </w:rPr>
        <w:t>نه، فهو واجب لا تقوم العمليِّة إلا </w:t>
      </w:r>
      <w:r>
        <w:rPr>
          <w:sz w:val="32"/>
          <w:szCs w:val="32"/>
          <w:rtl/>
        </w:rPr>
        <w:t>به</w:t>
      </w:r>
      <w:r w:rsidRPr="00113DEF">
        <w:rPr>
          <w:sz w:val="32"/>
          <w:szCs w:val="32"/>
          <w:rtl/>
        </w:rPr>
        <w:t>؛ لذا على من سَلك طريق </w:t>
      </w:r>
      <w:hyperlink r:id="rId6" w:history="1">
        <w:r w:rsidRPr="00C82E9E">
          <w:rPr>
            <w:rStyle w:val="Lienhypertexte"/>
            <w:color w:val="auto"/>
            <w:sz w:val="32"/>
            <w:szCs w:val="32"/>
            <w:u w:val="none"/>
            <w:rtl/>
          </w:rPr>
          <w:t>تعليم اللغة</w:t>
        </w:r>
      </w:hyperlink>
      <w:r w:rsidRPr="00C82E9E">
        <w:rPr>
          <w:sz w:val="32"/>
          <w:szCs w:val="32"/>
          <w:lang w:bidi="ar-DZ"/>
        </w:rPr>
        <w:t> </w:t>
      </w:r>
      <w:r w:rsidRPr="00113DEF">
        <w:rPr>
          <w:sz w:val="32"/>
          <w:szCs w:val="32"/>
          <w:rtl/>
        </w:rPr>
        <w:t>أن يكون </w:t>
      </w:r>
      <w:r>
        <w:rPr>
          <w:rFonts w:hint="cs"/>
          <w:sz w:val="32"/>
          <w:szCs w:val="32"/>
          <w:rtl/>
        </w:rPr>
        <w:t xml:space="preserve">عارفا </w:t>
      </w:r>
      <w:r>
        <w:rPr>
          <w:sz w:val="32"/>
          <w:szCs w:val="32"/>
          <w:rtl/>
        </w:rPr>
        <w:t>ب</w:t>
      </w:r>
      <w:r>
        <w:rPr>
          <w:rFonts w:hint="cs"/>
          <w:sz w:val="32"/>
          <w:szCs w:val="32"/>
          <w:rtl/>
        </w:rPr>
        <w:t>أنواع النصوص  ومدى ملاءمة نص دون آخر لكل مستوى.</w:t>
      </w:r>
    </w:p>
    <w:p w:rsidR="00C82E9E" w:rsidRPr="008D1715" w:rsidRDefault="00C82E9E" w:rsidP="00C82E9E">
      <w:pPr>
        <w:tabs>
          <w:tab w:val="left" w:pos="6536"/>
        </w:tabs>
        <w:bidi/>
        <w:rPr>
          <w:b/>
          <w:bCs/>
          <w:sz w:val="32"/>
          <w:szCs w:val="32"/>
          <w:rtl/>
        </w:rPr>
      </w:pPr>
      <w:r w:rsidRPr="008D1715">
        <w:rPr>
          <w:rFonts w:hint="cs"/>
          <w:b/>
          <w:bCs/>
          <w:sz w:val="32"/>
          <w:szCs w:val="32"/>
          <w:rtl/>
        </w:rPr>
        <w:t>تعريف النص:</w:t>
      </w:r>
    </w:p>
    <w:p w:rsidR="00C82E9E" w:rsidRDefault="00C82E9E" w:rsidP="00C82E9E">
      <w:pPr>
        <w:tabs>
          <w:tab w:val="left" w:pos="6536"/>
        </w:tabs>
        <w:bidi/>
        <w:rPr>
          <w:sz w:val="32"/>
          <w:szCs w:val="32"/>
          <w:rtl/>
        </w:rPr>
      </w:pPr>
      <w:r>
        <w:rPr>
          <w:rFonts w:hint="cs"/>
          <w:sz w:val="32"/>
          <w:szCs w:val="32"/>
          <w:rtl/>
        </w:rPr>
        <w:t xml:space="preserve">    </w:t>
      </w:r>
      <w:r>
        <w:rPr>
          <w:rFonts w:hint="cs"/>
          <w:sz w:val="32"/>
          <w:szCs w:val="32"/>
          <w:rtl/>
        </w:rPr>
        <w:t xml:space="preserve">هو </w:t>
      </w:r>
      <w:r w:rsidRPr="00B72475">
        <w:rPr>
          <w:sz w:val="32"/>
          <w:szCs w:val="32"/>
          <w:rtl/>
        </w:rPr>
        <w:t>قطعة من الكلام المنطوق أو المكتوب أو المشاهد، كمقالة أو إعلان أو مقطوعة شع</w:t>
      </w:r>
      <w:r>
        <w:rPr>
          <w:sz w:val="32"/>
          <w:szCs w:val="32"/>
          <w:rtl/>
        </w:rPr>
        <w:t>رية،</w:t>
      </w:r>
      <w:r w:rsidRPr="00B72475">
        <w:rPr>
          <w:sz w:val="32"/>
          <w:szCs w:val="32"/>
          <w:rtl/>
        </w:rPr>
        <w:t xml:space="preserve"> أو رسالة هاتفية نصيّة، أو وصفة طبية إلخ. وتعتمد صعوبة النص وتعقيده على مجموعة من العناصر من أبرزها المفردات المستخدمة، والتراكيب الواردة فيه، والمضمون ومحتواه، وكيفيه عرضه وتقديمه</w:t>
      </w:r>
      <w:r w:rsidRPr="00B72475">
        <w:rPr>
          <w:sz w:val="32"/>
          <w:szCs w:val="32"/>
        </w:rPr>
        <w:t>.</w:t>
      </w:r>
    </w:p>
    <w:p w:rsidR="00C82E9E" w:rsidRDefault="00C82E9E" w:rsidP="00C82E9E">
      <w:pPr>
        <w:tabs>
          <w:tab w:val="left" w:pos="6536"/>
        </w:tabs>
        <w:bidi/>
        <w:rPr>
          <w:sz w:val="32"/>
          <w:szCs w:val="32"/>
          <w:rtl/>
        </w:rPr>
      </w:pPr>
      <w:r>
        <w:rPr>
          <w:rFonts w:hint="cs"/>
          <w:sz w:val="32"/>
          <w:szCs w:val="32"/>
          <w:rtl/>
        </w:rPr>
        <w:t xml:space="preserve">   </w:t>
      </w:r>
      <w:r>
        <w:rPr>
          <w:rFonts w:hint="cs"/>
          <w:sz w:val="32"/>
          <w:szCs w:val="32"/>
          <w:rtl/>
        </w:rPr>
        <w:t>أ</w:t>
      </w:r>
      <w:r w:rsidRPr="00B81E04">
        <w:rPr>
          <w:sz w:val="32"/>
          <w:szCs w:val="32"/>
          <w:rtl/>
        </w:rPr>
        <w:t>ما النص التعليمي،</w:t>
      </w:r>
      <w:r>
        <w:rPr>
          <w:rFonts w:hint="cs"/>
          <w:sz w:val="32"/>
          <w:szCs w:val="32"/>
          <w:rtl/>
        </w:rPr>
        <w:t xml:space="preserve"> فهو</w:t>
      </w:r>
      <w:r w:rsidRPr="00B81E04">
        <w:rPr>
          <w:sz w:val="32"/>
          <w:szCs w:val="32"/>
          <w:rtl/>
        </w:rPr>
        <w:t xml:space="preserve"> أي نص أعد أو تم</w:t>
      </w:r>
      <w:r w:rsidRPr="00B81E04">
        <w:rPr>
          <w:sz w:val="32"/>
          <w:szCs w:val="32"/>
        </w:rPr>
        <w:t xml:space="preserve"> </w:t>
      </w:r>
      <w:r w:rsidRPr="00B81E04">
        <w:rPr>
          <w:sz w:val="32"/>
          <w:szCs w:val="32"/>
          <w:rtl/>
        </w:rPr>
        <w:t>اختياره وفق أسس علمية دقيقة ـ متوافق</w:t>
      </w:r>
      <w:r>
        <w:rPr>
          <w:rFonts w:hint="cs"/>
          <w:sz w:val="32"/>
          <w:szCs w:val="32"/>
          <w:rtl/>
        </w:rPr>
        <w:t xml:space="preserve"> </w:t>
      </w:r>
      <w:r w:rsidRPr="00B81E04">
        <w:rPr>
          <w:sz w:val="32"/>
          <w:szCs w:val="32"/>
          <w:rtl/>
        </w:rPr>
        <w:t>عليها من قبل علماء التربية</w:t>
      </w:r>
      <w:r>
        <w:rPr>
          <w:rFonts w:hint="cs"/>
          <w:sz w:val="32"/>
          <w:szCs w:val="32"/>
          <w:rtl/>
        </w:rPr>
        <w:t xml:space="preserve"> </w:t>
      </w:r>
      <w:r w:rsidRPr="00B81E04">
        <w:rPr>
          <w:sz w:val="32"/>
          <w:szCs w:val="32"/>
          <w:rtl/>
        </w:rPr>
        <w:t>وعلماء  اللغة  وعلماء  النفس  ـ  بغرض  تعليم  اللغة  الأجنبية  أو  الثاني</w:t>
      </w:r>
      <w:r>
        <w:rPr>
          <w:rFonts w:hint="cs"/>
          <w:sz w:val="32"/>
          <w:szCs w:val="32"/>
          <w:rtl/>
        </w:rPr>
        <w:t>ة.</w:t>
      </w:r>
    </w:p>
    <w:p w:rsidR="00C82E9E" w:rsidRPr="008376BA" w:rsidRDefault="00C82E9E" w:rsidP="00C82E9E">
      <w:pPr>
        <w:tabs>
          <w:tab w:val="left" w:pos="6536"/>
        </w:tabs>
        <w:bidi/>
        <w:rPr>
          <w:b/>
          <w:bCs/>
          <w:sz w:val="32"/>
          <w:szCs w:val="32"/>
          <w:rtl/>
        </w:rPr>
      </w:pPr>
      <w:r w:rsidRPr="008376BA">
        <w:rPr>
          <w:rFonts w:hint="cs"/>
          <w:b/>
          <w:bCs/>
          <w:sz w:val="32"/>
          <w:szCs w:val="32"/>
          <w:rtl/>
        </w:rPr>
        <w:t>أنواع النصوص المخصصة لتعليم اللغة للناطقين بغيرها</w:t>
      </w:r>
    </w:p>
    <w:p w:rsidR="00C82E9E" w:rsidRPr="00C82E9E" w:rsidRDefault="00C82E9E" w:rsidP="00C82E9E">
      <w:pPr>
        <w:tabs>
          <w:tab w:val="left" w:pos="6536"/>
        </w:tabs>
        <w:bidi/>
        <w:rPr>
          <w:color w:val="00B050"/>
          <w:sz w:val="32"/>
          <w:szCs w:val="32"/>
        </w:rPr>
      </w:pPr>
      <w:r w:rsidRPr="00C82E9E">
        <w:rPr>
          <w:b/>
          <w:bCs/>
          <w:color w:val="00B050"/>
          <w:sz w:val="32"/>
          <w:szCs w:val="32"/>
          <w:rtl/>
        </w:rPr>
        <w:t>النُّصوص الأصيلة</w:t>
      </w:r>
    </w:p>
    <w:p w:rsidR="00C82E9E" w:rsidRDefault="00C82E9E" w:rsidP="00C82E9E">
      <w:pPr>
        <w:tabs>
          <w:tab w:val="left" w:pos="6536"/>
        </w:tabs>
        <w:bidi/>
        <w:rPr>
          <w:sz w:val="32"/>
          <w:szCs w:val="32"/>
          <w:rtl/>
        </w:rPr>
      </w:pPr>
      <w:r>
        <w:rPr>
          <w:rFonts w:hint="cs"/>
          <w:sz w:val="32"/>
          <w:szCs w:val="32"/>
          <w:rtl/>
        </w:rPr>
        <w:t xml:space="preserve">     </w:t>
      </w:r>
      <w:r w:rsidRPr="008F6CA4">
        <w:rPr>
          <w:sz w:val="32"/>
          <w:szCs w:val="32"/>
          <w:rtl/>
        </w:rPr>
        <w:t>تُعرف النُّصوص الأصيلة </w:t>
      </w:r>
      <w:r>
        <w:rPr>
          <w:sz w:val="32"/>
          <w:szCs w:val="32"/>
        </w:rPr>
        <w:t>(Authentic texts</w:t>
      </w:r>
      <w:r>
        <w:rPr>
          <w:rFonts w:hint="cs"/>
          <w:sz w:val="32"/>
          <w:szCs w:val="32"/>
          <w:rtl/>
        </w:rPr>
        <w:t xml:space="preserve"> </w:t>
      </w:r>
      <w:r>
        <w:rPr>
          <w:sz w:val="32"/>
          <w:szCs w:val="32"/>
          <w:rtl/>
        </w:rPr>
        <w:t>بأنها كلُّ نصٍّ مكتوب</w:t>
      </w:r>
      <w:r>
        <w:rPr>
          <w:rFonts w:hint="cs"/>
          <w:sz w:val="32"/>
          <w:szCs w:val="32"/>
          <w:rtl/>
        </w:rPr>
        <w:t>ا</w:t>
      </w:r>
      <w:r w:rsidRPr="008F6CA4">
        <w:rPr>
          <w:sz w:val="32"/>
          <w:szCs w:val="32"/>
          <w:rtl/>
        </w:rPr>
        <w:t> </w:t>
      </w:r>
      <w:r>
        <w:rPr>
          <w:sz w:val="32"/>
          <w:szCs w:val="32"/>
          <w:rtl/>
        </w:rPr>
        <w:t>كان أو مسموع</w:t>
      </w:r>
      <w:r>
        <w:rPr>
          <w:rFonts w:hint="cs"/>
          <w:sz w:val="32"/>
          <w:szCs w:val="32"/>
          <w:rtl/>
        </w:rPr>
        <w:t>ا،</w:t>
      </w:r>
      <w:r w:rsidRPr="008F6CA4">
        <w:rPr>
          <w:sz w:val="32"/>
          <w:szCs w:val="32"/>
          <w:rtl/>
        </w:rPr>
        <w:t> لم يكن مُتعلِّم اللغة حاضرًا ضمن قائمة ا</w:t>
      </w:r>
      <w:r>
        <w:rPr>
          <w:sz w:val="32"/>
          <w:szCs w:val="32"/>
          <w:rtl/>
        </w:rPr>
        <w:t>لقُراء </w:t>
      </w:r>
      <w:r>
        <w:rPr>
          <w:rFonts w:hint="cs"/>
          <w:sz w:val="32"/>
          <w:szCs w:val="32"/>
          <w:rtl/>
        </w:rPr>
        <w:t>أو الم</w:t>
      </w:r>
      <w:r w:rsidRPr="008F6CA4">
        <w:rPr>
          <w:sz w:val="32"/>
          <w:szCs w:val="32"/>
          <w:rtl/>
        </w:rPr>
        <w:t>ستمعين الضمنيين وقتَ إنتاج النَّص؛ إذًا فهذا النّ</w:t>
      </w:r>
      <w:r>
        <w:rPr>
          <w:sz w:val="32"/>
          <w:szCs w:val="32"/>
          <w:rtl/>
        </w:rPr>
        <w:t>َص في الأصل وظيفته تبليغيِّة أو</w:t>
      </w:r>
      <w:r>
        <w:rPr>
          <w:rFonts w:hint="cs"/>
          <w:sz w:val="32"/>
          <w:szCs w:val="32"/>
          <w:rtl/>
        </w:rPr>
        <w:t xml:space="preserve">إخبارية </w:t>
      </w:r>
      <w:r w:rsidRPr="008F6CA4">
        <w:rPr>
          <w:sz w:val="32"/>
          <w:szCs w:val="32"/>
          <w:rtl/>
        </w:rPr>
        <w:t>أو تعبير لُغوي حقيقيّ، كَمنشور في مواقع التَّواصل الاجتماعيِّ، أو بِطاقة دَعوة، أو خبر في صحيفة، أو إعلان، أو مقال </w:t>
      </w:r>
      <w:r w:rsidRPr="008F6CA4">
        <w:rPr>
          <w:sz w:val="32"/>
          <w:szCs w:val="32"/>
        </w:rPr>
        <w:t>..</w:t>
      </w:r>
      <w:r>
        <w:rPr>
          <w:rFonts w:hint="cs"/>
          <w:sz w:val="32"/>
          <w:szCs w:val="32"/>
          <w:rtl/>
        </w:rPr>
        <w:t>.</w:t>
      </w:r>
      <w:r w:rsidRPr="008F6CA4">
        <w:rPr>
          <w:sz w:val="32"/>
          <w:szCs w:val="32"/>
        </w:rPr>
        <w:t> </w:t>
      </w:r>
      <w:r>
        <w:rPr>
          <w:rFonts w:hint="cs"/>
          <w:sz w:val="32"/>
          <w:szCs w:val="32"/>
          <w:rtl/>
        </w:rPr>
        <w:t xml:space="preserve"> </w:t>
      </w:r>
      <w:r>
        <w:rPr>
          <w:sz w:val="32"/>
          <w:szCs w:val="32"/>
          <w:rtl/>
        </w:rPr>
        <w:t>وصولاً </w:t>
      </w:r>
      <w:r>
        <w:rPr>
          <w:rFonts w:hint="cs"/>
          <w:sz w:val="32"/>
          <w:szCs w:val="32"/>
          <w:rtl/>
        </w:rPr>
        <w:t xml:space="preserve">إلى </w:t>
      </w:r>
      <w:r w:rsidRPr="008F6CA4">
        <w:rPr>
          <w:sz w:val="32"/>
          <w:szCs w:val="32"/>
          <w:rtl/>
        </w:rPr>
        <w:t>قصيدة وقِصَّة ومسرحيِّة ورواية</w:t>
      </w:r>
      <w:r w:rsidRPr="008F6CA4">
        <w:rPr>
          <w:sz w:val="32"/>
          <w:szCs w:val="32"/>
        </w:rPr>
        <w:t>.</w:t>
      </w:r>
    </w:p>
    <w:p w:rsidR="00C82E9E" w:rsidRDefault="00C82E9E" w:rsidP="00C82E9E">
      <w:pPr>
        <w:tabs>
          <w:tab w:val="left" w:pos="6536"/>
        </w:tabs>
        <w:bidi/>
        <w:rPr>
          <w:sz w:val="32"/>
          <w:szCs w:val="32"/>
          <w:rtl/>
        </w:rPr>
      </w:pPr>
      <w:r>
        <w:rPr>
          <w:rFonts w:hint="cs"/>
          <w:sz w:val="32"/>
          <w:szCs w:val="32"/>
          <w:rtl/>
        </w:rPr>
        <w:t xml:space="preserve">    </w:t>
      </w:r>
      <w:r>
        <w:rPr>
          <w:sz w:val="32"/>
          <w:szCs w:val="32"/>
          <w:rtl/>
        </w:rPr>
        <w:t>وق</w:t>
      </w:r>
      <w:r>
        <w:rPr>
          <w:rFonts w:hint="cs"/>
          <w:sz w:val="32"/>
          <w:szCs w:val="32"/>
          <w:rtl/>
        </w:rPr>
        <w:t>د</w:t>
      </w:r>
      <w:r w:rsidRPr="00007D70">
        <w:rPr>
          <w:sz w:val="32"/>
          <w:szCs w:val="32"/>
        </w:rPr>
        <w:t xml:space="preserve"> </w:t>
      </w:r>
      <w:r w:rsidRPr="00007D70">
        <w:rPr>
          <w:sz w:val="32"/>
          <w:szCs w:val="32"/>
          <w:rtl/>
        </w:rPr>
        <w:t>ورد</w:t>
      </w:r>
      <w:r>
        <w:rPr>
          <w:sz w:val="32"/>
          <w:szCs w:val="32"/>
        </w:rPr>
        <w:t xml:space="preserve"> </w:t>
      </w:r>
      <w:r>
        <w:rPr>
          <w:sz w:val="32"/>
          <w:szCs w:val="32"/>
          <w:rtl/>
        </w:rPr>
        <w:t>ف</w:t>
      </w:r>
      <w:r>
        <w:rPr>
          <w:rFonts w:hint="cs"/>
          <w:sz w:val="32"/>
          <w:szCs w:val="32"/>
          <w:rtl/>
        </w:rPr>
        <w:t>ي</w:t>
      </w:r>
      <w:r w:rsidRPr="00007D70">
        <w:rPr>
          <w:sz w:val="32"/>
          <w:szCs w:val="32"/>
        </w:rPr>
        <w:t xml:space="preserve"> </w:t>
      </w:r>
      <w:r>
        <w:rPr>
          <w:sz w:val="32"/>
          <w:szCs w:val="32"/>
          <w:rtl/>
        </w:rPr>
        <w:t>تعري</w:t>
      </w:r>
      <w:r>
        <w:rPr>
          <w:rFonts w:hint="cs"/>
          <w:sz w:val="32"/>
          <w:szCs w:val="32"/>
          <w:rtl/>
        </w:rPr>
        <w:t>ف</w:t>
      </w:r>
      <w:r w:rsidRPr="00007D70">
        <w:rPr>
          <w:sz w:val="32"/>
          <w:szCs w:val="32"/>
        </w:rPr>
        <w:t xml:space="preserve">  </w:t>
      </w:r>
      <w:r w:rsidRPr="00007D70">
        <w:rPr>
          <w:sz w:val="32"/>
          <w:szCs w:val="32"/>
          <w:rtl/>
        </w:rPr>
        <w:t>النص الأصيل</w:t>
      </w:r>
      <w:r>
        <w:rPr>
          <w:rFonts w:hint="cs"/>
          <w:sz w:val="32"/>
          <w:szCs w:val="32"/>
          <w:rtl/>
        </w:rPr>
        <w:t xml:space="preserve"> </w:t>
      </w:r>
      <w:r w:rsidRPr="00007D70">
        <w:rPr>
          <w:sz w:val="32"/>
          <w:szCs w:val="32"/>
          <w:rtl/>
        </w:rPr>
        <w:t>اصطلاحا</w:t>
      </w:r>
      <w:r w:rsidRPr="00007D70">
        <w:rPr>
          <w:sz w:val="32"/>
          <w:szCs w:val="32"/>
        </w:rPr>
        <w:t>:</w:t>
      </w:r>
      <w:r w:rsidRPr="00007D70">
        <w:rPr>
          <w:sz w:val="32"/>
          <w:szCs w:val="32"/>
          <w:rtl/>
        </w:rPr>
        <w:t>أنه</w:t>
      </w:r>
      <w:r w:rsidRPr="00007D70">
        <w:rPr>
          <w:sz w:val="32"/>
          <w:szCs w:val="32"/>
        </w:rPr>
        <w:t>:"</w:t>
      </w:r>
      <w:r w:rsidRPr="00007D70">
        <w:rPr>
          <w:sz w:val="32"/>
          <w:szCs w:val="32"/>
          <w:rtl/>
        </w:rPr>
        <w:t>قطعة</w:t>
      </w:r>
      <w:r w:rsidRPr="00007D70">
        <w:rPr>
          <w:sz w:val="32"/>
          <w:szCs w:val="32"/>
        </w:rPr>
        <w:t xml:space="preserve">  </w:t>
      </w:r>
      <w:r w:rsidRPr="00007D70">
        <w:rPr>
          <w:sz w:val="32"/>
          <w:szCs w:val="32"/>
          <w:rtl/>
        </w:rPr>
        <w:t>أدبية</w:t>
      </w:r>
      <w:r w:rsidRPr="00007D70">
        <w:rPr>
          <w:sz w:val="32"/>
          <w:szCs w:val="32"/>
        </w:rPr>
        <w:t xml:space="preserve"> </w:t>
      </w:r>
      <w:r w:rsidRPr="00007D70">
        <w:rPr>
          <w:sz w:val="32"/>
          <w:szCs w:val="32"/>
          <w:rtl/>
        </w:rPr>
        <w:t>شعرية أو نثرية مقتطعة من التراث القديم أو الحديث ينبغي أن</w:t>
      </w:r>
      <w:r w:rsidRPr="00007D70">
        <w:rPr>
          <w:sz w:val="32"/>
          <w:szCs w:val="32"/>
        </w:rPr>
        <w:t xml:space="preserve"> </w:t>
      </w:r>
      <w:r w:rsidRPr="00007D70">
        <w:rPr>
          <w:sz w:val="32"/>
          <w:szCs w:val="32"/>
          <w:rtl/>
        </w:rPr>
        <w:t>تحتوي</w:t>
      </w:r>
      <w:r w:rsidRPr="00007D70">
        <w:rPr>
          <w:sz w:val="32"/>
          <w:szCs w:val="32"/>
        </w:rPr>
        <w:t xml:space="preserve"> </w:t>
      </w:r>
      <w:r w:rsidRPr="00007D70">
        <w:rPr>
          <w:sz w:val="32"/>
          <w:szCs w:val="32"/>
          <w:rtl/>
        </w:rPr>
        <w:t>على التراكيب اللغوية والصيغ النحوية والأساليب البلاغية اللازم تقديمها</w:t>
      </w:r>
      <w:r w:rsidRPr="00007D70">
        <w:rPr>
          <w:sz w:val="32"/>
          <w:szCs w:val="32"/>
        </w:rPr>
        <w:t xml:space="preserve"> </w:t>
      </w:r>
      <w:r w:rsidRPr="00007D70">
        <w:rPr>
          <w:sz w:val="32"/>
          <w:szCs w:val="32"/>
          <w:rtl/>
        </w:rPr>
        <w:t>للمتعلم</w:t>
      </w:r>
      <w:r>
        <w:rPr>
          <w:rFonts w:hint="cs"/>
          <w:sz w:val="32"/>
          <w:szCs w:val="32"/>
          <w:rtl/>
        </w:rPr>
        <w:t>.</w:t>
      </w:r>
    </w:p>
    <w:p w:rsidR="00C82E9E" w:rsidRPr="00BC0F0B" w:rsidRDefault="00C82E9E" w:rsidP="00C82E9E">
      <w:pPr>
        <w:tabs>
          <w:tab w:val="left" w:pos="6536"/>
        </w:tabs>
        <w:bidi/>
        <w:rPr>
          <w:b/>
          <w:bCs/>
          <w:color w:val="00B050"/>
          <w:sz w:val="32"/>
          <w:szCs w:val="32"/>
          <w:rtl/>
        </w:rPr>
      </w:pPr>
      <w:r w:rsidRPr="00BC0F0B">
        <w:rPr>
          <w:rFonts w:hint="cs"/>
          <w:b/>
          <w:bCs/>
          <w:color w:val="00B050"/>
          <w:sz w:val="32"/>
          <w:szCs w:val="32"/>
          <w:rtl/>
        </w:rPr>
        <w:t>النص المصنوع (التعليمي):</w:t>
      </w:r>
    </w:p>
    <w:p w:rsidR="00C82E9E" w:rsidRDefault="00C82E9E" w:rsidP="00C82E9E">
      <w:pPr>
        <w:tabs>
          <w:tab w:val="left" w:pos="6536"/>
        </w:tabs>
        <w:bidi/>
        <w:rPr>
          <w:sz w:val="32"/>
          <w:szCs w:val="32"/>
          <w:rtl/>
        </w:rPr>
      </w:pPr>
      <w:r>
        <w:rPr>
          <w:rFonts w:hint="cs"/>
          <w:sz w:val="32"/>
          <w:szCs w:val="32"/>
          <w:rtl/>
        </w:rPr>
        <w:t xml:space="preserve">     </w:t>
      </w:r>
      <w:r>
        <w:rPr>
          <w:sz w:val="32"/>
          <w:szCs w:val="32"/>
          <w:rtl/>
        </w:rPr>
        <w:t>أما النص المصنوع</w:t>
      </w:r>
      <w:r>
        <w:rPr>
          <w:rFonts w:hint="cs"/>
          <w:sz w:val="32"/>
          <w:szCs w:val="32"/>
          <w:rtl/>
        </w:rPr>
        <w:t>/ المصطنع/</w:t>
      </w:r>
      <w:r w:rsidRPr="00520A8A">
        <w:rPr>
          <w:sz w:val="32"/>
          <w:szCs w:val="32"/>
          <w:rtl/>
        </w:rPr>
        <w:t xml:space="preserve"> التعليمي: </w:t>
      </w:r>
      <w:r>
        <w:rPr>
          <w:rFonts w:hint="cs"/>
          <w:sz w:val="32"/>
          <w:szCs w:val="32"/>
          <w:rtl/>
        </w:rPr>
        <w:t xml:space="preserve">فهو أي نص تمت معالجته وفق أسس لغوية </w:t>
      </w:r>
      <w:bookmarkStart w:id="0" w:name="_GoBack"/>
      <w:bookmarkEnd w:id="0"/>
      <w:r>
        <w:rPr>
          <w:rFonts w:hint="cs"/>
          <w:sz w:val="32"/>
          <w:szCs w:val="32"/>
          <w:rtl/>
        </w:rPr>
        <w:t>وتربوية ونفسية ليلبي حاجات التدريس. فهو يعمل على نقل تجربة تأويلية وقرائية من مجالها الذاتي إلى مجال تداولي أوسع. كما يعطي اهتمامات المتعلم الأولوية، كلما انتقل إلى تعلم جديد، من أجل إيجاد صلة مباشرة بينه وبين النص التعليمي.</w:t>
      </w:r>
    </w:p>
    <w:p w:rsidR="00C82E9E" w:rsidRPr="00007D70" w:rsidRDefault="00C82E9E" w:rsidP="00C82E9E">
      <w:pPr>
        <w:tabs>
          <w:tab w:val="left" w:pos="6536"/>
        </w:tabs>
        <w:bidi/>
        <w:rPr>
          <w:sz w:val="32"/>
          <w:szCs w:val="32"/>
        </w:rPr>
      </w:pPr>
      <w:r>
        <w:rPr>
          <w:rFonts w:hint="cs"/>
          <w:sz w:val="32"/>
          <w:szCs w:val="32"/>
          <w:rtl/>
        </w:rPr>
        <w:lastRenderedPageBreak/>
        <w:t>والنص المصنوع إما ان يكون نصا مترجما عمل فيه المترجم روحه وثقافته وفكره، وإما ان يكون نصا مفتبسا، أو ان يكون نصا متصرفا فيه، أو نصا تم ان</w:t>
      </w:r>
      <w:r>
        <w:rPr>
          <w:rFonts w:hint="cs"/>
          <w:sz w:val="32"/>
          <w:szCs w:val="32"/>
          <w:rtl/>
        </w:rPr>
        <w:t>ت</w:t>
      </w:r>
      <w:r>
        <w:rPr>
          <w:rFonts w:hint="cs"/>
          <w:sz w:val="32"/>
          <w:szCs w:val="32"/>
          <w:rtl/>
        </w:rPr>
        <w:t>قاؤه وفق شروط معينة.</w:t>
      </w:r>
    </w:p>
    <w:p w:rsidR="00C82E9E" w:rsidRPr="008F6CA4" w:rsidRDefault="00C82E9E" w:rsidP="00C82E9E">
      <w:pPr>
        <w:tabs>
          <w:tab w:val="left" w:pos="6536"/>
        </w:tabs>
        <w:bidi/>
        <w:rPr>
          <w:sz w:val="32"/>
          <w:szCs w:val="32"/>
        </w:rPr>
      </w:pPr>
      <w:r w:rsidRPr="008F6CA4">
        <w:rPr>
          <w:b/>
          <w:bCs/>
          <w:sz w:val="32"/>
          <w:szCs w:val="32"/>
          <w:rtl/>
        </w:rPr>
        <w:t> الفرق بين النَّص الأصيل وال</w:t>
      </w:r>
      <w:r>
        <w:rPr>
          <w:b/>
          <w:bCs/>
          <w:sz w:val="32"/>
          <w:szCs w:val="32"/>
          <w:rtl/>
        </w:rPr>
        <w:t>نَّص المُعدَّل </w:t>
      </w:r>
      <w:r>
        <w:rPr>
          <w:rFonts w:hint="cs"/>
          <w:b/>
          <w:bCs/>
          <w:sz w:val="32"/>
          <w:szCs w:val="32"/>
          <w:rtl/>
        </w:rPr>
        <w:t>أ</w:t>
      </w:r>
      <w:r>
        <w:rPr>
          <w:b/>
          <w:bCs/>
          <w:sz w:val="32"/>
          <w:szCs w:val="32"/>
          <w:rtl/>
        </w:rPr>
        <w:t>و</w:t>
      </w:r>
      <w:r>
        <w:rPr>
          <w:rFonts w:hint="cs"/>
          <w:b/>
          <w:bCs/>
          <w:sz w:val="32"/>
          <w:szCs w:val="32"/>
          <w:rtl/>
        </w:rPr>
        <w:t xml:space="preserve"> </w:t>
      </w:r>
      <w:r>
        <w:rPr>
          <w:b/>
          <w:bCs/>
          <w:sz w:val="32"/>
          <w:szCs w:val="32"/>
          <w:rtl/>
        </w:rPr>
        <w:t>النَّص المُصطنع</w:t>
      </w:r>
      <w:r>
        <w:rPr>
          <w:rFonts w:hint="cs"/>
          <w:b/>
          <w:bCs/>
          <w:sz w:val="32"/>
          <w:szCs w:val="32"/>
          <w:rtl/>
        </w:rPr>
        <w:t>:</w:t>
      </w:r>
    </w:p>
    <w:p w:rsidR="00C82E9E" w:rsidRDefault="00C82E9E" w:rsidP="00C82E9E">
      <w:pPr>
        <w:tabs>
          <w:tab w:val="left" w:pos="6536"/>
        </w:tabs>
        <w:bidi/>
        <w:rPr>
          <w:sz w:val="32"/>
          <w:szCs w:val="32"/>
          <w:rtl/>
        </w:rPr>
      </w:pPr>
      <w:r w:rsidRPr="008F6CA4">
        <w:rPr>
          <w:sz w:val="32"/>
          <w:szCs w:val="32"/>
          <w:rtl/>
        </w:rPr>
        <w:t>النَّص المُصطنع هو النَّص الذي أُعدّ لِيناسب مُتعلِّمي اللغة، أو هو النَّص الأصيل الذي حُوّر وعُد</w:t>
      </w:r>
      <w:r>
        <w:rPr>
          <w:sz w:val="32"/>
          <w:szCs w:val="32"/>
          <w:rtl/>
        </w:rPr>
        <w:t>ّل لِيناسب مُتعلمي اللغة، ولكن </w:t>
      </w:r>
      <w:r w:rsidRPr="008F6CA4">
        <w:rPr>
          <w:sz w:val="32"/>
          <w:szCs w:val="32"/>
          <w:rtl/>
        </w:rPr>
        <w:t>هذا التَّحوير والتَّعديل</w:t>
      </w:r>
      <w:r>
        <w:rPr>
          <w:sz w:val="32"/>
          <w:szCs w:val="32"/>
          <w:rtl/>
        </w:rPr>
        <w:t> فيه تفصيل، وهو ما يقودنا إلى</w:t>
      </w:r>
      <w:r>
        <w:rPr>
          <w:rFonts w:hint="cs"/>
          <w:sz w:val="32"/>
          <w:szCs w:val="32"/>
          <w:rtl/>
        </w:rPr>
        <w:t xml:space="preserve"> التساؤلات التالية:</w:t>
      </w:r>
    </w:p>
    <w:p w:rsidR="00C82E9E" w:rsidRPr="008F6CA4" w:rsidRDefault="00C82E9E" w:rsidP="00C82E9E">
      <w:pPr>
        <w:tabs>
          <w:tab w:val="left" w:pos="6536"/>
        </w:tabs>
        <w:bidi/>
        <w:rPr>
          <w:sz w:val="32"/>
          <w:szCs w:val="32"/>
        </w:rPr>
      </w:pPr>
      <w:r>
        <w:rPr>
          <w:rFonts w:hint="cs"/>
          <w:sz w:val="32"/>
          <w:szCs w:val="32"/>
          <w:rtl/>
        </w:rPr>
        <w:t>- م</w:t>
      </w:r>
      <w:r w:rsidRPr="008F6CA4">
        <w:rPr>
          <w:sz w:val="32"/>
          <w:szCs w:val="32"/>
          <w:rtl/>
        </w:rPr>
        <w:t>تى يخرج النَّص الأصيل عن أ</w:t>
      </w:r>
      <w:r>
        <w:rPr>
          <w:sz w:val="32"/>
          <w:szCs w:val="32"/>
          <w:rtl/>
        </w:rPr>
        <w:t>صليَّته لِيُعتبر نصًا معدّلا أ</w:t>
      </w:r>
      <w:r>
        <w:rPr>
          <w:rFonts w:hint="cs"/>
          <w:sz w:val="32"/>
          <w:szCs w:val="32"/>
          <w:rtl/>
        </w:rPr>
        <w:t xml:space="preserve">و </w:t>
      </w:r>
      <w:r w:rsidRPr="008F6CA4">
        <w:rPr>
          <w:sz w:val="32"/>
          <w:szCs w:val="32"/>
          <w:rtl/>
        </w:rPr>
        <w:t>نصًّا مُصطنعًا؟</w:t>
      </w:r>
    </w:p>
    <w:p w:rsidR="00C82E9E" w:rsidRDefault="00C82E9E" w:rsidP="00C82E9E">
      <w:pPr>
        <w:tabs>
          <w:tab w:val="left" w:pos="6536"/>
        </w:tabs>
        <w:bidi/>
        <w:rPr>
          <w:sz w:val="32"/>
          <w:szCs w:val="32"/>
          <w:rtl/>
        </w:rPr>
      </w:pPr>
      <w:r>
        <w:rPr>
          <w:rFonts w:hint="cs"/>
          <w:sz w:val="32"/>
          <w:szCs w:val="32"/>
          <w:rtl/>
        </w:rPr>
        <w:t>-</w:t>
      </w:r>
      <w:r w:rsidRPr="008F6CA4">
        <w:rPr>
          <w:sz w:val="32"/>
          <w:szCs w:val="32"/>
          <w:rtl/>
        </w:rPr>
        <w:t>هل نحن نُدرِّس لغة أم معرفة؟ </w:t>
      </w:r>
    </w:p>
    <w:p w:rsidR="00C82E9E" w:rsidRDefault="00C82E9E" w:rsidP="00C82E9E">
      <w:pPr>
        <w:tabs>
          <w:tab w:val="left" w:pos="6536"/>
        </w:tabs>
        <w:bidi/>
        <w:rPr>
          <w:sz w:val="32"/>
          <w:szCs w:val="32"/>
          <w:rtl/>
        </w:rPr>
      </w:pPr>
      <w:r>
        <w:rPr>
          <w:rFonts w:hint="cs"/>
          <w:sz w:val="32"/>
          <w:szCs w:val="32"/>
          <w:rtl/>
        </w:rPr>
        <w:t>-</w:t>
      </w:r>
      <w:r w:rsidRPr="008F6CA4">
        <w:rPr>
          <w:sz w:val="32"/>
          <w:szCs w:val="32"/>
          <w:rtl/>
        </w:rPr>
        <w:t>وبناء على ذلك السؤال يصدح سؤالٌ بالغ الأهمية؛ هل سيتم </w:t>
      </w:r>
      <w:r>
        <w:rPr>
          <w:sz w:val="32"/>
          <w:szCs w:val="32"/>
          <w:rtl/>
        </w:rPr>
        <w:t>التَّعديل على الشَّكل أو </w:t>
      </w:r>
    </w:p>
    <w:p w:rsidR="00C82E9E" w:rsidRPr="008F6CA4" w:rsidRDefault="00C82E9E" w:rsidP="00C82E9E">
      <w:pPr>
        <w:tabs>
          <w:tab w:val="left" w:pos="6536"/>
        </w:tabs>
        <w:bidi/>
        <w:rPr>
          <w:sz w:val="32"/>
          <w:szCs w:val="32"/>
        </w:rPr>
      </w:pPr>
      <w:r>
        <w:rPr>
          <w:sz w:val="32"/>
          <w:szCs w:val="32"/>
          <w:rtl/>
        </w:rPr>
        <w:t>المَضم</w:t>
      </w:r>
      <w:r>
        <w:rPr>
          <w:rFonts w:hint="cs"/>
          <w:sz w:val="32"/>
          <w:szCs w:val="32"/>
          <w:rtl/>
        </w:rPr>
        <w:t>و</w:t>
      </w:r>
      <w:r w:rsidRPr="008F6CA4">
        <w:rPr>
          <w:sz w:val="32"/>
          <w:szCs w:val="32"/>
          <w:rtl/>
        </w:rPr>
        <w:t>ن اللغويِّ، أو المضمون المعرفيِّ؟</w:t>
      </w:r>
    </w:p>
    <w:p w:rsidR="00C82E9E" w:rsidRDefault="00BC0F0B" w:rsidP="00C82E9E">
      <w:pPr>
        <w:tabs>
          <w:tab w:val="left" w:pos="6536"/>
        </w:tabs>
        <w:bidi/>
        <w:rPr>
          <w:sz w:val="32"/>
          <w:szCs w:val="32"/>
          <w:rtl/>
        </w:rPr>
      </w:pPr>
      <w:r>
        <w:rPr>
          <w:rFonts w:hint="cs"/>
          <w:sz w:val="32"/>
          <w:szCs w:val="32"/>
          <w:rtl/>
        </w:rPr>
        <w:t xml:space="preserve">   </w:t>
      </w:r>
      <w:r w:rsidR="00C82E9E" w:rsidRPr="008F6CA4">
        <w:rPr>
          <w:sz w:val="32"/>
          <w:szCs w:val="32"/>
          <w:rtl/>
        </w:rPr>
        <w:t>أمّا عن الشكل فمن المُستحسن أن يتعرَّض المُتعلّم لِشكل النَّص الأصيل دون تعديل؛ لأن </w:t>
      </w:r>
    </w:p>
    <w:p w:rsidR="00C82E9E" w:rsidRDefault="00C82E9E" w:rsidP="00C82E9E">
      <w:pPr>
        <w:tabs>
          <w:tab w:val="left" w:pos="6536"/>
        </w:tabs>
        <w:bidi/>
        <w:rPr>
          <w:sz w:val="32"/>
          <w:szCs w:val="32"/>
          <w:rtl/>
        </w:rPr>
      </w:pPr>
      <w:r w:rsidRPr="008F6CA4">
        <w:rPr>
          <w:sz w:val="32"/>
          <w:szCs w:val="32"/>
          <w:rtl/>
        </w:rPr>
        <w:t>ذلك مَدعاة لأن يكون أداة للفهم الأوَّلي لِسياق النَّص</w:t>
      </w:r>
      <w:r w:rsidRPr="008F6CA4">
        <w:rPr>
          <w:sz w:val="32"/>
          <w:szCs w:val="32"/>
        </w:rPr>
        <w:t>. </w:t>
      </w:r>
      <w:r w:rsidRPr="008F6CA4">
        <w:rPr>
          <w:sz w:val="32"/>
          <w:szCs w:val="32"/>
          <w:rtl/>
        </w:rPr>
        <w:t>أمَّ</w:t>
      </w:r>
      <w:r>
        <w:rPr>
          <w:sz w:val="32"/>
          <w:szCs w:val="32"/>
          <w:rtl/>
        </w:rPr>
        <w:t>ا عن المعرفة فلا ضرورة لِتزويره</w:t>
      </w:r>
      <w:r>
        <w:rPr>
          <w:rFonts w:hint="cs"/>
          <w:sz w:val="32"/>
          <w:szCs w:val="32"/>
          <w:rtl/>
        </w:rPr>
        <w:t>ا</w:t>
      </w:r>
      <w:r w:rsidRPr="008F6CA4">
        <w:rPr>
          <w:sz w:val="32"/>
          <w:szCs w:val="32"/>
          <w:rtl/>
        </w:rPr>
        <w:t> ولا بدَّ من التعامل معها كما هي دون تحوير أو تزوير، نظرًا لقيمتها الثقافية التي تُفْقد حال </w:t>
      </w:r>
    </w:p>
    <w:p w:rsidR="00C82E9E" w:rsidRDefault="00C82E9E" w:rsidP="00C82E9E">
      <w:pPr>
        <w:tabs>
          <w:tab w:val="left" w:pos="6536"/>
        </w:tabs>
        <w:bidi/>
        <w:rPr>
          <w:sz w:val="32"/>
          <w:szCs w:val="32"/>
          <w:rtl/>
        </w:rPr>
      </w:pPr>
      <w:r w:rsidRPr="008F6CA4">
        <w:rPr>
          <w:sz w:val="32"/>
          <w:szCs w:val="32"/>
          <w:rtl/>
        </w:rPr>
        <w:t>أجري عليها تعديلاً</w:t>
      </w:r>
      <w:r w:rsidRPr="008F6CA4">
        <w:rPr>
          <w:sz w:val="32"/>
          <w:szCs w:val="32"/>
        </w:rPr>
        <w:t>. </w:t>
      </w:r>
      <w:r w:rsidRPr="008F6CA4">
        <w:rPr>
          <w:sz w:val="32"/>
          <w:szCs w:val="32"/>
          <w:rtl/>
        </w:rPr>
        <w:t>أمّا من النَّاحية اللغويِّة؛ فيجب أن يؤخذ بالحُسبان أن النَّص كلما أُزيح </w:t>
      </w:r>
    </w:p>
    <w:p w:rsidR="00C82E9E" w:rsidRDefault="00C82E9E" w:rsidP="00C82E9E">
      <w:pPr>
        <w:tabs>
          <w:tab w:val="left" w:pos="6536"/>
        </w:tabs>
        <w:bidi/>
        <w:rPr>
          <w:sz w:val="32"/>
          <w:szCs w:val="32"/>
          <w:rtl/>
        </w:rPr>
      </w:pPr>
      <w:r w:rsidRPr="008F6CA4">
        <w:rPr>
          <w:sz w:val="32"/>
          <w:szCs w:val="32"/>
          <w:rtl/>
        </w:rPr>
        <w:t>عن أصليته، خرج عن مشابهة الواقع اللغويِّ الحقيقيِّ، وهو الهدف النهائي الذي يرومُه </w:t>
      </w:r>
    </w:p>
    <w:p w:rsidR="00C82E9E" w:rsidRPr="008F6CA4" w:rsidRDefault="00C82E9E" w:rsidP="00C82E9E">
      <w:pPr>
        <w:tabs>
          <w:tab w:val="left" w:pos="6536"/>
        </w:tabs>
        <w:bidi/>
        <w:rPr>
          <w:sz w:val="32"/>
          <w:szCs w:val="32"/>
        </w:rPr>
      </w:pPr>
      <w:r w:rsidRPr="008F6CA4">
        <w:rPr>
          <w:sz w:val="32"/>
          <w:szCs w:val="32"/>
          <w:rtl/>
        </w:rPr>
        <w:t>متعلِّم اللغة، على أنّ</w:t>
      </w:r>
      <w:r>
        <w:rPr>
          <w:sz w:val="32"/>
          <w:szCs w:val="32"/>
          <w:rtl/>
        </w:rPr>
        <w:t>َ النَّص قد يفقد أصليّته إن أُع</w:t>
      </w:r>
      <w:r>
        <w:rPr>
          <w:rFonts w:hint="cs"/>
          <w:sz w:val="32"/>
          <w:szCs w:val="32"/>
          <w:rtl/>
        </w:rPr>
        <w:t>م</w:t>
      </w:r>
      <w:r w:rsidRPr="008F6CA4">
        <w:rPr>
          <w:sz w:val="32"/>
          <w:szCs w:val="32"/>
          <w:rtl/>
        </w:rPr>
        <w:t>لت فيه التعديلات، وثمَّة من يجيز التَّعديل على اللغة بما لا يتجاوز </w:t>
      </w:r>
      <w:r w:rsidRPr="008F6CA4">
        <w:rPr>
          <w:sz w:val="32"/>
          <w:szCs w:val="32"/>
        </w:rPr>
        <w:t>20% </w:t>
      </w:r>
      <w:r w:rsidRPr="008F6CA4">
        <w:rPr>
          <w:sz w:val="32"/>
          <w:szCs w:val="32"/>
          <w:rtl/>
        </w:rPr>
        <w:t>من أصليِّة النَّصِّ</w:t>
      </w:r>
      <w:r w:rsidRPr="008F6CA4">
        <w:rPr>
          <w:sz w:val="32"/>
          <w:szCs w:val="32"/>
        </w:rPr>
        <w:t>.</w:t>
      </w:r>
    </w:p>
    <w:p w:rsidR="00C82E9E" w:rsidRPr="008F6CA4" w:rsidRDefault="00C82E9E" w:rsidP="00C82E9E">
      <w:pPr>
        <w:tabs>
          <w:tab w:val="left" w:pos="6536"/>
        </w:tabs>
        <w:bidi/>
        <w:rPr>
          <w:sz w:val="32"/>
          <w:szCs w:val="32"/>
        </w:rPr>
      </w:pPr>
      <w:r w:rsidRPr="008F6CA4">
        <w:rPr>
          <w:b/>
          <w:bCs/>
          <w:sz w:val="32"/>
          <w:szCs w:val="32"/>
          <w:rtl/>
        </w:rPr>
        <w:t>ما أنواع النُّصوص الأصيلة؟</w:t>
      </w:r>
    </w:p>
    <w:p w:rsidR="00C82E9E" w:rsidRDefault="00BC0F0B" w:rsidP="00C82E9E">
      <w:pPr>
        <w:tabs>
          <w:tab w:val="left" w:pos="6536"/>
        </w:tabs>
        <w:bidi/>
        <w:rPr>
          <w:sz w:val="32"/>
          <w:szCs w:val="32"/>
          <w:rtl/>
        </w:rPr>
      </w:pPr>
      <w:r>
        <w:rPr>
          <w:sz w:val="32"/>
          <w:szCs w:val="32"/>
          <w:rtl/>
        </w:rPr>
        <w:t>أنواع النُّصوص </w:t>
      </w:r>
      <w:r w:rsidR="00C82E9E" w:rsidRPr="008F6CA4">
        <w:rPr>
          <w:sz w:val="32"/>
          <w:szCs w:val="32"/>
          <w:rtl/>
        </w:rPr>
        <w:t>كثيرة، </w:t>
      </w:r>
      <w:r w:rsidR="00C82E9E">
        <w:rPr>
          <w:rFonts w:hint="cs"/>
          <w:sz w:val="32"/>
          <w:szCs w:val="32"/>
          <w:rtl/>
        </w:rPr>
        <w:t>أهمها:</w:t>
      </w:r>
    </w:p>
    <w:p w:rsidR="00C82E9E" w:rsidRPr="00CA3FD3" w:rsidRDefault="00C82E9E" w:rsidP="00C82E9E">
      <w:pPr>
        <w:pStyle w:val="Paragraphedeliste"/>
        <w:numPr>
          <w:ilvl w:val="0"/>
          <w:numId w:val="1"/>
        </w:numPr>
        <w:tabs>
          <w:tab w:val="left" w:pos="6536"/>
        </w:tabs>
        <w:bidi/>
        <w:rPr>
          <w:sz w:val="32"/>
          <w:szCs w:val="32"/>
        </w:rPr>
      </w:pPr>
      <w:r w:rsidRPr="00CA3FD3">
        <w:rPr>
          <w:sz w:val="32"/>
          <w:szCs w:val="32"/>
          <w:rtl/>
        </w:rPr>
        <w:t xml:space="preserve"> النُّصوص الإعلاميِّة</w:t>
      </w:r>
    </w:p>
    <w:p w:rsidR="00C82E9E" w:rsidRPr="00CA3FD3" w:rsidRDefault="00C82E9E" w:rsidP="00C82E9E">
      <w:pPr>
        <w:pStyle w:val="Paragraphedeliste"/>
        <w:numPr>
          <w:ilvl w:val="0"/>
          <w:numId w:val="1"/>
        </w:numPr>
        <w:tabs>
          <w:tab w:val="left" w:pos="6536"/>
        </w:tabs>
        <w:bidi/>
        <w:rPr>
          <w:sz w:val="32"/>
          <w:szCs w:val="32"/>
        </w:rPr>
      </w:pPr>
      <w:r w:rsidRPr="00CA3FD3">
        <w:rPr>
          <w:sz w:val="32"/>
          <w:szCs w:val="32"/>
          <w:rtl/>
        </w:rPr>
        <w:t>النُّصوص اليوميِّة</w:t>
      </w:r>
    </w:p>
    <w:p w:rsidR="00C82E9E" w:rsidRPr="008F6CA4" w:rsidRDefault="00C82E9E" w:rsidP="00C82E9E">
      <w:pPr>
        <w:numPr>
          <w:ilvl w:val="0"/>
          <w:numId w:val="1"/>
        </w:numPr>
        <w:tabs>
          <w:tab w:val="left" w:pos="6536"/>
        </w:tabs>
        <w:bidi/>
        <w:rPr>
          <w:sz w:val="32"/>
          <w:szCs w:val="32"/>
        </w:rPr>
      </w:pPr>
      <w:r w:rsidRPr="008F6CA4">
        <w:rPr>
          <w:sz w:val="32"/>
          <w:szCs w:val="32"/>
          <w:rtl/>
        </w:rPr>
        <w:t>نُصوص الحِوارات</w:t>
      </w:r>
    </w:p>
    <w:p w:rsidR="00C82E9E" w:rsidRPr="008F6CA4" w:rsidRDefault="00C82E9E" w:rsidP="00C82E9E">
      <w:pPr>
        <w:numPr>
          <w:ilvl w:val="0"/>
          <w:numId w:val="1"/>
        </w:numPr>
        <w:tabs>
          <w:tab w:val="left" w:pos="6536"/>
        </w:tabs>
        <w:bidi/>
        <w:rPr>
          <w:sz w:val="32"/>
          <w:szCs w:val="32"/>
        </w:rPr>
      </w:pPr>
      <w:r w:rsidRPr="008F6CA4">
        <w:rPr>
          <w:sz w:val="32"/>
          <w:szCs w:val="32"/>
          <w:rtl/>
        </w:rPr>
        <w:t>النُّصوص المِهنيِّة</w:t>
      </w:r>
    </w:p>
    <w:p w:rsidR="00BC0F0B" w:rsidRPr="00BC0F0B" w:rsidRDefault="00C82E9E" w:rsidP="00BC0F0B">
      <w:pPr>
        <w:numPr>
          <w:ilvl w:val="0"/>
          <w:numId w:val="1"/>
        </w:numPr>
        <w:tabs>
          <w:tab w:val="left" w:pos="6536"/>
        </w:tabs>
        <w:bidi/>
        <w:rPr>
          <w:sz w:val="32"/>
          <w:szCs w:val="32"/>
          <w:rtl/>
        </w:rPr>
      </w:pPr>
      <w:r w:rsidRPr="008F6CA4">
        <w:rPr>
          <w:sz w:val="32"/>
          <w:szCs w:val="32"/>
          <w:rtl/>
        </w:rPr>
        <w:t>النُّصوص الأدبيِّة</w:t>
      </w:r>
    </w:p>
    <w:p w:rsidR="00C82E9E" w:rsidRPr="00CA3FD3" w:rsidRDefault="00C82E9E" w:rsidP="00C82E9E">
      <w:pPr>
        <w:tabs>
          <w:tab w:val="left" w:pos="6536"/>
        </w:tabs>
        <w:bidi/>
        <w:rPr>
          <w:b/>
          <w:bCs/>
          <w:sz w:val="32"/>
          <w:szCs w:val="32"/>
          <w:rtl/>
        </w:rPr>
      </w:pPr>
      <w:r w:rsidRPr="00CA3FD3">
        <w:rPr>
          <w:rFonts w:hint="cs"/>
          <w:b/>
          <w:bCs/>
          <w:sz w:val="32"/>
          <w:szCs w:val="32"/>
          <w:rtl/>
        </w:rPr>
        <w:t>أسس اختيار النص في تعليم العربية للناطقين بغيرها</w:t>
      </w:r>
    </w:p>
    <w:p w:rsidR="00C82E9E" w:rsidRDefault="00C82E9E" w:rsidP="00C82E9E">
      <w:pPr>
        <w:tabs>
          <w:tab w:val="left" w:pos="6536"/>
        </w:tabs>
        <w:bidi/>
        <w:rPr>
          <w:sz w:val="32"/>
          <w:szCs w:val="32"/>
          <w:rtl/>
        </w:rPr>
      </w:pPr>
      <w:r>
        <w:rPr>
          <w:rFonts w:hint="cs"/>
          <w:sz w:val="32"/>
          <w:szCs w:val="32"/>
          <w:rtl/>
        </w:rPr>
        <w:lastRenderedPageBreak/>
        <w:t xml:space="preserve">- </w:t>
      </w:r>
      <w:r w:rsidRPr="00B72475">
        <w:rPr>
          <w:sz w:val="32"/>
          <w:szCs w:val="32"/>
          <w:rtl/>
        </w:rPr>
        <w:t>من سمات النصّ الجيد في مجال تعليم العربية للناطقين بغيرها أن يكون مـألوفاً من الناحية اللغوية للدارس بحيث يحتوي على مفردات وتراكيب لغوية مما درسه المتعلّم. فكلما از</w:t>
      </w:r>
      <w:r w:rsidR="00BC0F0B">
        <w:rPr>
          <w:rFonts w:hint="cs"/>
          <w:sz w:val="32"/>
          <w:szCs w:val="32"/>
          <w:rtl/>
        </w:rPr>
        <w:t>د</w:t>
      </w:r>
      <w:r w:rsidRPr="00B72475">
        <w:rPr>
          <w:sz w:val="32"/>
          <w:szCs w:val="32"/>
          <w:rtl/>
        </w:rPr>
        <w:t>اد تعقيد النص از</w:t>
      </w:r>
      <w:r w:rsidR="00BC0F0B">
        <w:rPr>
          <w:rFonts w:hint="cs"/>
          <w:sz w:val="32"/>
          <w:szCs w:val="32"/>
          <w:rtl/>
        </w:rPr>
        <w:t>د</w:t>
      </w:r>
      <w:r w:rsidRPr="00B72475">
        <w:rPr>
          <w:sz w:val="32"/>
          <w:szCs w:val="32"/>
          <w:rtl/>
        </w:rPr>
        <w:t xml:space="preserve">ادت فرص عدم فهمه، وفقدان الرغبة في الاشتباك معه. </w:t>
      </w:r>
    </w:p>
    <w:p w:rsidR="00C82E9E" w:rsidRPr="00B72475" w:rsidRDefault="00C82E9E" w:rsidP="00C82E9E">
      <w:pPr>
        <w:tabs>
          <w:tab w:val="left" w:pos="6536"/>
        </w:tabs>
        <w:bidi/>
        <w:rPr>
          <w:sz w:val="32"/>
          <w:szCs w:val="32"/>
          <w:rtl/>
        </w:rPr>
      </w:pPr>
      <w:r>
        <w:rPr>
          <w:rFonts w:hint="cs"/>
          <w:sz w:val="32"/>
          <w:szCs w:val="32"/>
          <w:rtl/>
        </w:rPr>
        <w:t xml:space="preserve">- </w:t>
      </w:r>
      <w:r w:rsidRPr="00B72475">
        <w:rPr>
          <w:sz w:val="32"/>
          <w:szCs w:val="32"/>
          <w:rtl/>
        </w:rPr>
        <w:t>وأن يكون النص مثيراً للاهتمام، وغنياً معرفياً، ومحفزاً على التساؤلات، وفيه جاذبية، وبا</w:t>
      </w:r>
      <w:r w:rsidR="00BC0F0B">
        <w:rPr>
          <w:sz w:val="32"/>
          <w:szCs w:val="32"/>
          <w:rtl/>
        </w:rPr>
        <w:t>عثاً على الإقبال عليه، والا</w:t>
      </w:r>
      <w:r w:rsidR="00BC0F0B">
        <w:rPr>
          <w:rFonts w:hint="cs"/>
          <w:sz w:val="32"/>
          <w:szCs w:val="32"/>
          <w:rtl/>
        </w:rPr>
        <w:t>ندماج</w:t>
      </w:r>
      <w:r w:rsidRPr="00B72475">
        <w:rPr>
          <w:sz w:val="32"/>
          <w:szCs w:val="32"/>
          <w:rtl/>
        </w:rPr>
        <w:t xml:space="preserve"> معه بما يتضمنه من أفكار جديدة.</w:t>
      </w:r>
    </w:p>
    <w:p w:rsidR="00C82E9E" w:rsidRDefault="00C82E9E" w:rsidP="00C82E9E">
      <w:pPr>
        <w:tabs>
          <w:tab w:val="left" w:pos="6536"/>
        </w:tabs>
        <w:bidi/>
        <w:rPr>
          <w:sz w:val="32"/>
          <w:szCs w:val="32"/>
          <w:rtl/>
        </w:rPr>
      </w:pPr>
      <w:r w:rsidRPr="00B72475">
        <w:rPr>
          <w:sz w:val="32"/>
          <w:szCs w:val="32"/>
          <w:rtl/>
        </w:rPr>
        <w:t>ومن السمات التي قد تضفي على النص جمالاً، ورغبة من قبل الدارسين عليه أن يكون لكاتب معروف من كتّاب العربية القدماء والمحدثين كابن خلدون</w:t>
      </w:r>
      <w:r>
        <w:rPr>
          <w:sz w:val="32"/>
          <w:szCs w:val="32"/>
          <w:rtl/>
        </w:rPr>
        <w:t xml:space="preserve"> وطه حسين ونجيب محفوظ و</w:t>
      </w:r>
      <w:r>
        <w:rPr>
          <w:rFonts w:hint="cs"/>
          <w:sz w:val="32"/>
          <w:szCs w:val="32"/>
          <w:rtl/>
        </w:rPr>
        <w:t>غيرهم...</w:t>
      </w:r>
      <w:r w:rsidRPr="00B72475">
        <w:rPr>
          <w:sz w:val="32"/>
          <w:szCs w:val="32"/>
          <w:rtl/>
        </w:rPr>
        <w:t>، الأمر الذي سيرفع من ثقة الدارسين في أنفسهم</w:t>
      </w:r>
      <w:r w:rsidR="00BC0F0B">
        <w:rPr>
          <w:rFonts w:hint="cs"/>
          <w:sz w:val="32"/>
          <w:szCs w:val="32"/>
          <w:rtl/>
        </w:rPr>
        <w:t>،</w:t>
      </w:r>
      <w:r w:rsidRPr="00B72475">
        <w:rPr>
          <w:sz w:val="32"/>
          <w:szCs w:val="32"/>
          <w:rtl/>
        </w:rPr>
        <w:t xml:space="preserve"> حيث يدرسون نصوصاً لأعظم كتّاب العربية يناقشون أفكارها، يقبَلون بعضها، ويرفضون بعضها الأخر. </w:t>
      </w:r>
    </w:p>
    <w:p w:rsidR="00C82E9E" w:rsidRPr="00B72475" w:rsidRDefault="00C82E9E" w:rsidP="00C82E9E">
      <w:pPr>
        <w:tabs>
          <w:tab w:val="left" w:pos="6536"/>
        </w:tabs>
        <w:bidi/>
        <w:rPr>
          <w:sz w:val="32"/>
          <w:szCs w:val="32"/>
          <w:rtl/>
        </w:rPr>
      </w:pPr>
      <w:r>
        <w:rPr>
          <w:rFonts w:hint="cs"/>
          <w:sz w:val="32"/>
          <w:szCs w:val="32"/>
          <w:rtl/>
        </w:rPr>
        <w:t xml:space="preserve">- </w:t>
      </w:r>
      <w:r w:rsidRPr="00B72475">
        <w:rPr>
          <w:sz w:val="32"/>
          <w:szCs w:val="32"/>
          <w:rtl/>
        </w:rPr>
        <w:t xml:space="preserve">ومن الخصائص التي يجب أن يراعيها معلم العربية للناطقين بغيرها في نصّه أن يكون موضوعه متناسباً مع الفئة العمرية للدارسين، فليس من الحكمة </w:t>
      </w:r>
      <w:r>
        <w:rPr>
          <w:rFonts w:hint="cs"/>
          <w:sz w:val="32"/>
          <w:szCs w:val="32"/>
          <w:rtl/>
        </w:rPr>
        <w:t xml:space="preserve">مثلا </w:t>
      </w:r>
      <w:r w:rsidRPr="00B72475">
        <w:rPr>
          <w:sz w:val="32"/>
          <w:szCs w:val="32"/>
          <w:rtl/>
        </w:rPr>
        <w:t>أن نقدم نصوصاً موجهة نحو أهمية شرب الحليب، وتنظ</w:t>
      </w:r>
      <w:r w:rsidR="00BC0F0B">
        <w:rPr>
          <w:sz w:val="32"/>
          <w:szCs w:val="32"/>
          <w:rtl/>
        </w:rPr>
        <w:t>يف الأسنان، لمن هم من الراشدين</w:t>
      </w:r>
      <w:r w:rsidR="00BC0F0B">
        <w:rPr>
          <w:rFonts w:hint="cs"/>
          <w:sz w:val="32"/>
          <w:szCs w:val="32"/>
          <w:rtl/>
        </w:rPr>
        <w:t>.</w:t>
      </w:r>
    </w:p>
    <w:p w:rsidR="00C82E9E" w:rsidRPr="00B72475" w:rsidRDefault="00C82E9E" w:rsidP="00C82E9E">
      <w:pPr>
        <w:tabs>
          <w:tab w:val="left" w:pos="6536"/>
        </w:tabs>
        <w:bidi/>
        <w:rPr>
          <w:sz w:val="32"/>
          <w:szCs w:val="32"/>
          <w:rtl/>
        </w:rPr>
      </w:pPr>
      <w:r>
        <w:rPr>
          <w:rFonts w:hint="cs"/>
          <w:sz w:val="32"/>
          <w:szCs w:val="32"/>
          <w:rtl/>
        </w:rPr>
        <w:t>-</w:t>
      </w:r>
      <w:r w:rsidRPr="00B72475">
        <w:rPr>
          <w:sz w:val="32"/>
          <w:szCs w:val="32"/>
          <w:rtl/>
        </w:rPr>
        <w:t> ومن السّمات الإيجابية للنص أن يكون غنياً بمحمولات ثقافية من عادات وتقاليد ومناسبات وأعياد وتاريخ وجغرافيا، وحضارة وسيرة إلخ.</w:t>
      </w:r>
    </w:p>
    <w:p w:rsidR="00C82E9E" w:rsidRDefault="00C82E9E" w:rsidP="00C82E9E">
      <w:pPr>
        <w:tabs>
          <w:tab w:val="left" w:pos="6536"/>
        </w:tabs>
        <w:bidi/>
        <w:rPr>
          <w:sz w:val="32"/>
          <w:szCs w:val="32"/>
          <w:rtl/>
        </w:rPr>
      </w:pPr>
      <w:r>
        <w:rPr>
          <w:sz w:val="32"/>
          <w:szCs w:val="32"/>
          <w:rtl/>
        </w:rPr>
        <w:t> </w:t>
      </w:r>
      <w:r>
        <w:rPr>
          <w:rFonts w:hint="cs"/>
          <w:sz w:val="32"/>
          <w:szCs w:val="32"/>
          <w:rtl/>
        </w:rPr>
        <w:t xml:space="preserve">- </w:t>
      </w:r>
      <w:r w:rsidRPr="00B72475">
        <w:rPr>
          <w:sz w:val="32"/>
          <w:szCs w:val="32"/>
          <w:rtl/>
        </w:rPr>
        <w:t>ومن السمات التي تجعل النص ممتعاً للناطقين بغير العربية أن يكون مناسباً من حيث الطول والقصر بناء على المستوى</w:t>
      </w:r>
      <w:r>
        <w:rPr>
          <w:rFonts w:hint="cs"/>
          <w:sz w:val="32"/>
          <w:szCs w:val="32"/>
          <w:rtl/>
        </w:rPr>
        <w:t>، ف</w:t>
      </w:r>
      <w:r w:rsidRPr="00B72475">
        <w:rPr>
          <w:sz w:val="32"/>
          <w:szCs w:val="32"/>
          <w:rtl/>
        </w:rPr>
        <w:t>حتى لو كان مضمونه مناسباً، فلا بد من الاعتدال في الطول والقصر ومستوى اللغة والتراكيب والمستوى اللغوي الذي ينتمي إليه النص. فنصوص المستوى الأول في الأعم الأغلب لا ينبغي أن تزيد على نصف صفحة إلى ثل</w:t>
      </w:r>
      <w:r>
        <w:rPr>
          <w:rFonts w:hint="cs"/>
          <w:sz w:val="32"/>
          <w:szCs w:val="32"/>
          <w:rtl/>
        </w:rPr>
        <w:t>ث</w:t>
      </w:r>
      <w:r w:rsidRPr="00B72475">
        <w:rPr>
          <w:sz w:val="32"/>
          <w:szCs w:val="32"/>
          <w:rtl/>
        </w:rPr>
        <w:t>يها صعوداً من بداية الفصل إلى نهايته، ونصوص المستوى المتوسط ينبغي ألا تزيد عن صفحة إلى صفحة ونصف</w:t>
      </w:r>
      <w:r>
        <w:rPr>
          <w:rFonts w:hint="cs"/>
          <w:sz w:val="32"/>
          <w:szCs w:val="32"/>
          <w:rtl/>
        </w:rPr>
        <w:t>،</w:t>
      </w:r>
      <w:r w:rsidRPr="00B72475">
        <w:rPr>
          <w:sz w:val="32"/>
          <w:szCs w:val="32"/>
          <w:rtl/>
        </w:rPr>
        <w:t xml:space="preserve"> في حال كانت مفردات النص وتراكيبه مألوفة إلى حدٍ بعيد، أمّا نصوص المستوى المتقدم فهي غالباً ما تكون بين صفحة إلى ثلاث معتمدة على صعوبة النص وتعقيده. </w:t>
      </w:r>
    </w:p>
    <w:p w:rsidR="00C82E9E" w:rsidRPr="007D16FF" w:rsidRDefault="00C82E9E" w:rsidP="00C82E9E">
      <w:pPr>
        <w:tabs>
          <w:tab w:val="left" w:pos="6536"/>
        </w:tabs>
        <w:bidi/>
        <w:rPr>
          <w:sz w:val="32"/>
          <w:szCs w:val="32"/>
          <w:rtl/>
        </w:rPr>
      </w:pPr>
    </w:p>
    <w:p w:rsidR="00C82E9E" w:rsidRPr="00B463C2" w:rsidRDefault="00C82E9E" w:rsidP="00C82E9E">
      <w:pPr>
        <w:tabs>
          <w:tab w:val="left" w:pos="6536"/>
        </w:tabs>
        <w:bidi/>
        <w:rPr>
          <w:sz w:val="32"/>
          <w:szCs w:val="32"/>
          <w:rtl/>
          <w:lang w:bidi="ar-DZ"/>
        </w:rPr>
      </w:pPr>
    </w:p>
    <w:p w:rsidR="00275E6B" w:rsidRPr="00C82E9E" w:rsidRDefault="00275E6B" w:rsidP="00C82E9E">
      <w:pPr>
        <w:jc w:val="right"/>
        <w:rPr>
          <w:sz w:val="32"/>
          <w:szCs w:val="32"/>
          <w:lang w:bidi="ar-DZ"/>
        </w:rPr>
      </w:pPr>
    </w:p>
    <w:sectPr w:rsidR="00275E6B" w:rsidRPr="00C82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E0E81"/>
    <w:multiLevelType w:val="hybridMultilevel"/>
    <w:tmpl w:val="BEF8BB64"/>
    <w:lvl w:ilvl="0" w:tplc="E8442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E"/>
    <w:rsid w:val="00275E6B"/>
    <w:rsid w:val="00BC0F0B"/>
    <w:rsid w:val="00C82E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58B3"/>
  <w15:chartTrackingRefBased/>
  <w15:docId w15:val="{5684783B-C445-4358-A77D-246ECF8C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2E9E"/>
    <w:pPr>
      <w:ind w:left="720"/>
      <w:contextualSpacing/>
    </w:pPr>
  </w:style>
  <w:style w:type="character" w:styleId="Lienhypertexte">
    <w:name w:val="Hyperlink"/>
    <w:basedOn w:val="Policepardfaut"/>
    <w:uiPriority w:val="99"/>
    <w:unhideWhenUsed/>
    <w:rsid w:val="00C82E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tfnns.com/%d8%a7%d8%b3%d8%aa%d8%b1%d8%a7%d8%aa%d9%8a%d8%ac%d9%8a%d8%a9-kwl-%d9%81%d9%8a-%d8%aa%d8%b9%d9%84%d9%8a%d9%85-%d8%a7%d9%84%d8%b9%d8%b1%d8%a8%d9%8a%d8%a9-%d9%84%d9%84%d9%86%d8%a7%d8%b7%d9%82%d9%8a%d9%86-%d8%a8%d8%ba%d9%8a%d8%b1%d9%87%d8%a7/" TargetMode="External"/><Relationship Id="rId5" Type="http://schemas.openxmlformats.org/officeDocument/2006/relationships/hyperlink" Target="https://www.uatfnns.com/%d8%a7%d9%84%d9%85%d8%b9%d8%a7%d9%8a%d9%8a%d8%b1-%d8%a7%d9%84%d8%b9%d8%a7%d9%84%d9%85%d9%8a%d8%a9-%d9%84%d9%85%d8%b9%d9%84%d9%85%d9%8a-%d8%a7%d9%84%d9%84%d8%ba%d8%a7%d8%aa-%d8%a7%d9%84%d8%a3%d8%ac%d9%86%d8%a8%d9%8a%d8%a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832</Words>
  <Characters>4580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2024-05-05T20:51:00Z</dcterms:created>
  <dcterms:modified xsi:type="dcterms:W3CDTF">2024-05-05T21:06:00Z</dcterms:modified>
</cp:coreProperties>
</file>