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3C8" w:rsidRPr="004104E3" w:rsidRDefault="00A66B79" w:rsidP="00850521">
      <w:pPr>
        <w:ind w:firstLine="509"/>
        <w:jc w:val="center"/>
        <w:rPr>
          <w:rFonts w:ascii="Simplified Arabic" w:hAnsi="Simplified Arabic" w:cs="Simplified Arabic"/>
          <w:sz w:val="32"/>
          <w:szCs w:val="32"/>
          <w:rtl/>
        </w:rPr>
      </w:pPr>
      <w:r w:rsidRPr="004104E3">
        <w:rPr>
          <w:rFonts w:ascii="Simplified Arabic" w:hAnsi="Simplified Arabic" w:cs="Simplified Arabic"/>
          <w:sz w:val="32"/>
          <w:szCs w:val="32"/>
          <w:rtl/>
        </w:rPr>
        <w:t xml:space="preserve">النشاط الإجمالي رقم </w:t>
      </w:r>
      <w:r w:rsidR="000315FB">
        <w:rPr>
          <w:rFonts w:ascii="Simplified Arabic" w:hAnsi="Simplified Arabic" w:cs="Simplified Arabic" w:hint="cs"/>
          <w:sz w:val="32"/>
          <w:szCs w:val="32"/>
          <w:rtl/>
        </w:rPr>
        <w:t>0</w:t>
      </w:r>
      <w:r w:rsidR="00850521">
        <w:rPr>
          <w:rFonts w:ascii="Simplified Arabic" w:hAnsi="Simplified Arabic" w:cs="Simplified Arabic" w:hint="cs"/>
          <w:sz w:val="32"/>
          <w:szCs w:val="32"/>
          <w:rtl/>
        </w:rPr>
        <w:t>8</w:t>
      </w:r>
    </w:p>
    <w:p w:rsidR="00A66B79" w:rsidRPr="006067C5" w:rsidRDefault="00A66B79" w:rsidP="004104E3">
      <w:pPr>
        <w:pStyle w:val="a3"/>
        <w:numPr>
          <w:ilvl w:val="0"/>
          <w:numId w:val="4"/>
        </w:numPr>
        <w:jc w:val="lowKashida"/>
        <w:rPr>
          <w:rFonts w:ascii="Simplified Arabic" w:hAnsi="Simplified Arabic" w:cs="Simplified Arabic"/>
          <w:b/>
          <w:bCs/>
          <w:sz w:val="32"/>
          <w:szCs w:val="32"/>
          <w:rtl/>
        </w:rPr>
      </w:pPr>
      <w:r w:rsidRPr="006067C5">
        <w:rPr>
          <w:rFonts w:ascii="Simplified Arabic" w:hAnsi="Simplified Arabic" w:cs="Simplified Arabic"/>
          <w:b/>
          <w:bCs/>
          <w:sz w:val="32"/>
          <w:szCs w:val="32"/>
          <w:rtl/>
        </w:rPr>
        <w:t>السند:</w:t>
      </w:r>
    </w:p>
    <w:p w:rsidR="00977E80" w:rsidRPr="00977E80" w:rsidRDefault="00977E80" w:rsidP="004104E3">
      <w:pPr>
        <w:pStyle w:val="a3"/>
        <w:numPr>
          <w:ilvl w:val="0"/>
          <w:numId w:val="4"/>
        </w:numPr>
        <w:jc w:val="lowKashida"/>
        <w:rPr>
          <w:rFonts w:ascii="Simplified Arabic" w:hAnsi="Simplified Arabic" w:cs="Simplified Arabic"/>
          <w:sz w:val="32"/>
          <w:szCs w:val="32"/>
        </w:rPr>
      </w:pPr>
      <w:r w:rsidRPr="00977E80">
        <w:rPr>
          <w:rFonts w:ascii="Simplified Arabic" w:hAnsi="Simplified Arabic" w:cs="Simplified Arabic" w:hint="cs"/>
          <w:sz w:val="32"/>
          <w:szCs w:val="32"/>
          <w:rtl/>
        </w:rPr>
        <w:t xml:space="preserve">شكلت المذاهب الأدبية في العصر الحديث قاعدة صلبة انطلقت منها الكثير من الأفكار والرؤى الجديدة كالأدب المقارن، وقد كانت أوروبا مسرحا لهذه التحديثات الفكرية والمعرفية، وقد اتكأ الأدب المقارن في الكثير من مواضيعه على مبادئ هذه التيارات الفكرية والأدبية </w:t>
      </w:r>
    </w:p>
    <w:p w:rsidR="00A66B79" w:rsidRPr="006067C5" w:rsidRDefault="00A66B79" w:rsidP="004104E3">
      <w:pPr>
        <w:pStyle w:val="a3"/>
        <w:numPr>
          <w:ilvl w:val="0"/>
          <w:numId w:val="4"/>
        </w:numPr>
        <w:jc w:val="lowKashida"/>
        <w:rPr>
          <w:rFonts w:ascii="Simplified Arabic" w:hAnsi="Simplified Arabic" w:cs="Simplified Arabic"/>
          <w:b/>
          <w:bCs/>
          <w:sz w:val="32"/>
          <w:szCs w:val="32"/>
          <w:rtl/>
        </w:rPr>
      </w:pPr>
      <w:r w:rsidRPr="006067C5">
        <w:rPr>
          <w:rFonts w:ascii="Simplified Arabic" w:hAnsi="Simplified Arabic" w:cs="Simplified Arabic"/>
          <w:b/>
          <w:bCs/>
          <w:sz w:val="32"/>
          <w:szCs w:val="32"/>
          <w:rtl/>
        </w:rPr>
        <w:t>التعليمة:</w:t>
      </w:r>
    </w:p>
    <w:p w:rsidR="004104E3" w:rsidRDefault="00A66B79" w:rsidP="00850521">
      <w:pPr>
        <w:ind w:firstLine="368"/>
        <w:jc w:val="lowKashida"/>
        <w:rPr>
          <w:rFonts w:ascii="Simplified Arabic" w:hAnsi="Simplified Arabic" w:cs="Simplified Arabic"/>
          <w:sz w:val="32"/>
          <w:szCs w:val="32"/>
          <w:rtl/>
        </w:rPr>
      </w:pPr>
      <w:r w:rsidRPr="004104E3">
        <w:rPr>
          <w:rFonts w:ascii="Simplified Arabic" w:hAnsi="Simplified Arabic" w:cs="Simplified Arabic"/>
          <w:sz w:val="32"/>
          <w:szCs w:val="32"/>
          <w:rtl/>
        </w:rPr>
        <w:t>بناء على السند وما درست</w:t>
      </w:r>
      <w:r w:rsidR="006067C5">
        <w:rPr>
          <w:rFonts w:ascii="Simplified Arabic" w:hAnsi="Simplified Arabic" w:cs="Simplified Arabic" w:hint="cs"/>
          <w:sz w:val="32"/>
          <w:szCs w:val="32"/>
          <w:rtl/>
        </w:rPr>
        <w:t>ه</w:t>
      </w:r>
      <w:r w:rsidRPr="004104E3">
        <w:rPr>
          <w:rFonts w:ascii="Simplified Arabic" w:hAnsi="Simplified Arabic" w:cs="Simplified Arabic"/>
          <w:sz w:val="32"/>
          <w:szCs w:val="32"/>
          <w:rtl/>
        </w:rPr>
        <w:t xml:space="preserve"> في الوحدة</w:t>
      </w:r>
      <w:r w:rsidR="004C5417">
        <w:rPr>
          <w:rFonts w:ascii="Simplified Arabic" w:hAnsi="Simplified Arabic" w:cs="Simplified Arabic" w:hint="cs"/>
          <w:sz w:val="32"/>
          <w:szCs w:val="32"/>
          <w:rtl/>
        </w:rPr>
        <w:t xml:space="preserve"> </w:t>
      </w:r>
      <w:r w:rsidR="00850521">
        <w:rPr>
          <w:rFonts w:ascii="Simplified Arabic" w:hAnsi="Simplified Arabic" w:cs="Simplified Arabic" w:hint="cs"/>
          <w:sz w:val="32"/>
          <w:szCs w:val="32"/>
          <w:rtl/>
        </w:rPr>
        <w:t>الثامنة</w:t>
      </w:r>
      <w:bookmarkStart w:id="0" w:name="_GoBack"/>
      <w:bookmarkEnd w:id="0"/>
      <w:r w:rsidRPr="004104E3">
        <w:rPr>
          <w:rFonts w:ascii="Simplified Arabic" w:hAnsi="Simplified Arabic" w:cs="Simplified Arabic"/>
          <w:sz w:val="32"/>
          <w:szCs w:val="32"/>
          <w:rtl/>
        </w:rPr>
        <w:t xml:space="preserve"> أجب على المهمات </w:t>
      </w:r>
      <w:r w:rsidR="00AE4BAA" w:rsidRPr="004104E3">
        <w:rPr>
          <w:rFonts w:ascii="Simplified Arabic" w:hAnsi="Simplified Arabic" w:cs="Simplified Arabic" w:hint="cs"/>
          <w:sz w:val="32"/>
          <w:szCs w:val="32"/>
          <w:rtl/>
        </w:rPr>
        <w:t>التالية</w:t>
      </w:r>
      <w:r w:rsidR="00AE4BAA">
        <w:rPr>
          <w:rFonts w:ascii="Simplified Arabic" w:hAnsi="Simplified Arabic" w:cs="Simplified Arabic" w:hint="cs"/>
          <w:sz w:val="32"/>
          <w:szCs w:val="32"/>
          <w:rtl/>
        </w:rPr>
        <w:t>:</w:t>
      </w:r>
      <w:r w:rsidR="008C0E35">
        <w:rPr>
          <w:rFonts w:ascii="Simplified Arabic" w:hAnsi="Simplified Arabic" w:cs="Simplified Arabic" w:hint="cs"/>
          <w:sz w:val="32"/>
          <w:szCs w:val="32"/>
          <w:rtl/>
        </w:rPr>
        <w:t xml:space="preserve"> </w:t>
      </w:r>
    </w:p>
    <w:p w:rsidR="004104E3" w:rsidRDefault="00977E80" w:rsidP="00977E80">
      <w:pPr>
        <w:pStyle w:val="a3"/>
        <w:numPr>
          <w:ilvl w:val="0"/>
          <w:numId w:val="3"/>
        </w:numPr>
        <w:tabs>
          <w:tab w:val="left" w:pos="509"/>
        </w:tabs>
        <w:ind w:left="84" w:firstLine="0"/>
        <w:jc w:val="lowKashida"/>
        <w:rPr>
          <w:rFonts w:ascii="Simplified Arabic" w:hAnsi="Simplified Arabic" w:cs="Simplified Arabic"/>
          <w:sz w:val="32"/>
          <w:szCs w:val="32"/>
        </w:rPr>
      </w:pPr>
      <w:r>
        <w:rPr>
          <w:rFonts w:ascii="Simplified Arabic" w:hAnsi="Simplified Arabic" w:cs="Simplified Arabic" w:hint="cs"/>
          <w:sz w:val="32"/>
          <w:szCs w:val="32"/>
          <w:rtl/>
        </w:rPr>
        <w:t>وضح الأفكار</w:t>
      </w:r>
      <w:r w:rsidR="004C5417">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التي صاحبت</w:t>
      </w:r>
      <w:r w:rsidR="004C5417">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ميلاد</w:t>
      </w:r>
      <w:r w:rsidR="004C5417">
        <w:rPr>
          <w:rFonts w:ascii="Simplified Arabic" w:hAnsi="Simplified Arabic" w:cs="Simplified Arabic" w:hint="cs"/>
          <w:sz w:val="32"/>
          <w:szCs w:val="32"/>
          <w:rtl/>
        </w:rPr>
        <w:t xml:space="preserve"> الأدب المقارن</w:t>
      </w:r>
      <w:r w:rsidR="004104E3">
        <w:rPr>
          <w:rFonts w:ascii="Simplified Arabic" w:hAnsi="Simplified Arabic" w:cs="Simplified Arabic" w:hint="cs"/>
          <w:sz w:val="32"/>
          <w:szCs w:val="32"/>
          <w:rtl/>
        </w:rPr>
        <w:t>.</w:t>
      </w:r>
    </w:p>
    <w:p w:rsidR="004C5417" w:rsidRDefault="00977E80" w:rsidP="004104E3">
      <w:pPr>
        <w:pStyle w:val="a3"/>
        <w:numPr>
          <w:ilvl w:val="0"/>
          <w:numId w:val="3"/>
        </w:numPr>
        <w:tabs>
          <w:tab w:val="left" w:pos="509"/>
        </w:tabs>
        <w:ind w:left="84" w:firstLine="0"/>
        <w:jc w:val="lowKashida"/>
        <w:rPr>
          <w:rFonts w:ascii="Simplified Arabic" w:hAnsi="Simplified Arabic" w:cs="Simplified Arabic"/>
          <w:sz w:val="32"/>
          <w:szCs w:val="32"/>
        </w:rPr>
      </w:pPr>
      <w:r>
        <w:rPr>
          <w:rFonts w:ascii="Simplified Arabic" w:hAnsi="Simplified Arabic" w:cs="Simplified Arabic" w:hint="cs"/>
          <w:sz w:val="32"/>
          <w:szCs w:val="32"/>
          <w:rtl/>
        </w:rPr>
        <w:t>اشرح علاقة الأدب العربي بالغربي انطلاقا من أفكار المذاهب الأدبية</w:t>
      </w:r>
      <w:r w:rsidR="004C5417">
        <w:rPr>
          <w:rFonts w:ascii="Simplified Arabic" w:hAnsi="Simplified Arabic" w:cs="Simplified Arabic" w:hint="cs"/>
          <w:sz w:val="32"/>
          <w:szCs w:val="32"/>
          <w:rtl/>
        </w:rPr>
        <w:t>.</w:t>
      </w:r>
    </w:p>
    <w:p w:rsidR="004104E3" w:rsidRDefault="004104E3" w:rsidP="004104E3">
      <w:pPr>
        <w:tabs>
          <w:tab w:val="left" w:pos="509"/>
        </w:tabs>
        <w:ind w:left="84"/>
        <w:jc w:val="lowKashida"/>
        <w:rPr>
          <w:rFonts w:ascii="Simplified Arabic" w:hAnsi="Simplified Arabic" w:cs="Simplified Arabic"/>
          <w:sz w:val="32"/>
          <w:szCs w:val="32"/>
          <w:rtl/>
        </w:rPr>
      </w:pPr>
    </w:p>
    <w:p w:rsidR="004104E3" w:rsidRDefault="004104E3" w:rsidP="004104E3">
      <w:pPr>
        <w:tabs>
          <w:tab w:val="left" w:pos="509"/>
        </w:tabs>
        <w:ind w:left="84"/>
        <w:jc w:val="lowKashida"/>
        <w:rPr>
          <w:rFonts w:ascii="Simplified Arabic" w:hAnsi="Simplified Arabic" w:cs="Simplified Arabic"/>
          <w:sz w:val="32"/>
          <w:szCs w:val="32"/>
          <w:rtl/>
        </w:rPr>
      </w:pPr>
    </w:p>
    <w:p w:rsidR="004104E3" w:rsidRDefault="004104E3" w:rsidP="004104E3">
      <w:pPr>
        <w:tabs>
          <w:tab w:val="left" w:pos="509"/>
        </w:tabs>
        <w:ind w:left="84"/>
        <w:jc w:val="lowKashida"/>
        <w:rPr>
          <w:rFonts w:ascii="Simplified Arabic" w:hAnsi="Simplified Arabic" w:cs="Simplified Arabic"/>
          <w:sz w:val="32"/>
          <w:szCs w:val="32"/>
          <w:rtl/>
        </w:rPr>
      </w:pPr>
    </w:p>
    <w:p w:rsidR="004104E3" w:rsidRDefault="004104E3" w:rsidP="004104E3">
      <w:pPr>
        <w:tabs>
          <w:tab w:val="left" w:pos="509"/>
        </w:tabs>
        <w:ind w:left="84"/>
        <w:jc w:val="lowKashida"/>
        <w:rPr>
          <w:rFonts w:ascii="Simplified Arabic" w:hAnsi="Simplified Arabic" w:cs="Simplified Arabic"/>
          <w:sz w:val="32"/>
          <w:szCs w:val="32"/>
          <w:rtl/>
        </w:rPr>
      </w:pPr>
    </w:p>
    <w:p w:rsidR="004104E3" w:rsidRPr="004104E3" w:rsidRDefault="006067C5" w:rsidP="006067C5">
      <w:pPr>
        <w:tabs>
          <w:tab w:val="left" w:pos="509"/>
        </w:tabs>
        <w:ind w:left="84"/>
        <w:jc w:val="lowKashida"/>
        <w:rPr>
          <w:rFonts w:ascii="Simplified Arabic" w:hAnsi="Simplified Arabic" w:cs="Simplified Arabic"/>
          <w:sz w:val="32"/>
          <w:szCs w:val="32"/>
        </w:rPr>
      </w:pPr>
      <w:r w:rsidRPr="00510D9E">
        <w:rPr>
          <w:rFonts w:ascii="Simplified Arabic" w:hAnsi="Simplified Arabic" w:cs="Simplified Arabic" w:hint="cs"/>
          <w:b/>
          <w:bCs/>
          <w:sz w:val="32"/>
          <w:szCs w:val="32"/>
          <w:rtl/>
        </w:rPr>
        <w:t>ملاحظة:</w:t>
      </w:r>
      <w:r>
        <w:rPr>
          <w:rFonts w:ascii="Simplified Arabic" w:hAnsi="Simplified Arabic" w:cs="Simplified Arabic" w:hint="cs"/>
          <w:sz w:val="32"/>
          <w:szCs w:val="32"/>
          <w:rtl/>
        </w:rPr>
        <w:t xml:space="preserve"> يج</w:t>
      </w:r>
      <w:r>
        <w:rPr>
          <w:rFonts w:ascii="Simplified Arabic" w:hAnsi="Simplified Arabic" w:cs="Simplified Arabic" w:hint="eastAsia"/>
          <w:sz w:val="32"/>
          <w:szCs w:val="32"/>
          <w:rtl/>
        </w:rPr>
        <w:t>ب</w:t>
      </w:r>
      <w:r>
        <w:rPr>
          <w:rFonts w:ascii="Simplified Arabic" w:hAnsi="Simplified Arabic" w:cs="Simplified Arabic" w:hint="cs"/>
          <w:sz w:val="32"/>
          <w:szCs w:val="32"/>
          <w:rtl/>
        </w:rPr>
        <w:t xml:space="preserve"> إعادة العمل</w:t>
      </w:r>
      <w:r w:rsidR="004104E3">
        <w:rPr>
          <w:rFonts w:ascii="Simplified Arabic" w:hAnsi="Simplified Arabic" w:cs="Simplified Arabic" w:hint="cs"/>
          <w:sz w:val="32"/>
          <w:szCs w:val="32"/>
          <w:rtl/>
        </w:rPr>
        <w:t xml:space="preserve"> قبل 29جوان 2024 </w:t>
      </w:r>
      <w:r>
        <w:rPr>
          <w:rFonts w:ascii="Simplified Arabic" w:hAnsi="Simplified Arabic" w:cs="Simplified Arabic" w:hint="cs"/>
          <w:sz w:val="32"/>
          <w:szCs w:val="32"/>
          <w:rtl/>
        </w:rPr>
        <w:t>في ملف بيدياف</w:t>
      </w:r>
    </w:p>
    <w:sectPr w:rsidR="004104E3" w:rsidRPr="004104E3" w:rsidSect="00AA23B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C37C3"/>
    <w:multiLevelType w:val="hybridMultilevel"/>
    <w:tmpl w:val="5964DA50"/>
    <w:lvl w:ilvl="0" w:tplc="0409000F">
      <w:start w:val="1"/>
      <w:numFmt w:val="decimal"/>
      <w:lvlText w:val="%1."/>
      <w:lvlJc w:val="left"/>
      <w:pPr>
        <w:ind w:left="1171" w:hanging="435"/>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
    <w:nsid w:val="552D6151"/>
    <w:multiLevelType w:val="hybridMultilevel"/>
    <w:tmpl w:val="37529D4C"/>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
    <w:nsid w:val="72794C00"/>
    <w:multiLevelType w:val="hybridMultilevel"/>
    <w:tmpl w:val="A61E5F60"/>
    <w:lvl w:ilvl="0" w:tplc="0D56D95E">
      <w:start w:val="1"/>
      <w:numFmt w:val="decimal"/>
      <w:lvlText w:val="%1-"/>
      <w:lvlJc w:val="left"/>
      <w:pPr>
        <w:ind w:left="803" w:hanging="435"/>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
    <w:nsid w:val="764F7866"/>
    <w:multiLevelType w:val="hybridMultilevel"/>
    <w:tmpl w:val="3842BE78"/>
    <w:lvl w:ilvl="0" w:tplc="675CAAA0">
      <w:start w:val="1"/>
      <w:numFmt w:val="bullet"/>
      <w:lvlText w:val="-"/>
      <w:lvlJc w:val="left"/>
      <w:pPr>
        <w:ind w:left="869" w:hanging="360"/>
      </w:pPr>
      <w:rPr>
        <w:rFonts w:ascii="Simplified Arabic" w:eastAsiaTheme="minorHAnsi" w:hAnsi="Simplified Arabic" w:cs="Simplified Arabic"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79"/>
    <w:rsid w:val="000315FB"/>
    <w:rsid w:val="00065BF4"/>
    <w:rsid w:val="00253AC2"/>
    <w:rsid w:val="003F38FE"/>
    <w:rsid w:val="004104E3"/>
    <w:rsid w:val="004C5417"/>
    <w:rsid w:val="00510D9E"/>
    <w:rsid w:val="005F43C5"/>
    <w:rsid w:val="006061A5"/>
    <w:rsid w:val="006067C5"/>
    <w:rsid w:val="00672837"/>
    <w:rsid w:val="007A1175"/>
    <w:rsid w:val="007F2BA8"/>
    <w:rsid w:val="00850521"/>
    <w:rsid w:val="008C0E35"/>
    <w:rsid w:val="00977E80"/>
    <w:rsid w:val="00A66B79"/>
    <w:rsid w:val="00AA23BD"/>
    <w:rsid w:val="00AE4BAA"/>
    <w:rsid w:val="00C2741E"/>
    <w:rsid w:val="00D27371"/>
    <w:rsid w:val="00D2799F"/>
    <w:rsid w:val="00F82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C3502-7469-4A98-B166-CC7FEF63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78</Words>
  <Characters>449</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Shine4info</dc:creator>
  <cp:keywords/>
  <dc:description/>
  <cp:lastModifiedBy>Shine4info</cp:lastModifiedBy>
  <cp:revision>8</cp:revision>
  <dcterms:created xsi:type="dcterms:W3CDTF">2024-04-14T06:53:00Z</dcterms:created>
  <dcterms:modified xsi:type="dcterms:W3CDTF">2024-04-14T10:04:00Z</dcterms:modified>
</cp:coreProperties>
</file>