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EA" w:rsidRPr="004D50EA" w:rsidRDefault="004D50EA" w:rsidP="004D50EA">
      <w:pPr>
        <w:bidi/>
        <w:spacing w:after="0" w:line="240" w:lineRule="auto"/>
        <w:rPr>
          <w:rFonts w:ascii="Simplified Arabic" w:hAnsi="Simplified Arabic" w:cs="Simplified Arabic"/>
          <w:i/>
          <w:iCs/>
          <w:color w:val="FF0000"/>
          <w:sz w:val="36"/>
          <w:szCs w:val="36"/>
          <w:rtl/>
          <w:lang w:bidi="ar-DZ"/>
        </w:rPr>
      </w:pPr>
      <w:r w:rsidRPr="004D50EA">
        <w:rPr>
          <w:rFonts w:ascii="Simplified Arabic" w:hAnsi="Simplified Arabic" w:cs="Simplified Arabic" w:hint="cs"/>
          <w:i/>
          <w:iCs/>
          <w:color w:val="FF0000"/>
          <w:sz w:val="36"/>
          <w:szCs w:val="36"/>
          <w:rtl/>
          <w:lang w:bidi="ar-DZ"/>
        </w:rPr>
        <w:t>نشاط إجمالي :</w:t>
      </w:r>
    </w:p>
    <w:p w:rsidR="004D50EA" w:rsidRPr="004D50EA" w:rsidRDefault="004D50EA" w:rsidP="004D50EA">
      <w:pPr>
        <w:bidi/>
        <w:spacing w:after="0" w:line="240" w:lineRule="auto"/>
        <w:rPr>
          <w:rFonts w:ascii="Simplified Arabic" w:hAnsi="Simplified Arabic" w:cs="Simplified Arabic"/>
          <w:i/>
          <w:iCs/>
          <w:color w:val="FF0000"/>
          <w:sz w:val="36"/>
          <w:szCs w:val="36"/>
          <w:rtl/>
          <w:lang w:bidi="ar-DZ"/>
        </w:rPr>
      </w:pPr>
      <w:r w:rsidRPr="004D50EA">
        <w:rPr>
          <w:rFonts w:ascii="Simplified Arabic" w:hAnsi="Simplified Arabic" w:cs="Simplified Arabic" w:hint="cs"/>
          <w:i/>
          <w:iCs/>
          <w:color w:val="FF0000"/>
          <w:sz w:val="36"/>
          <w:szCs w:val="36"/>
          <w:rtl/>
          <w:lang w:bidi="ar-DZ"/>
        </w:rPr>
        <w:t>يهدف هذا النشاط إلى قياس الهدف الخاص للوحدة</w:t>
      </w:r>
    </w:p>
    <w:p w:rsidR="004D50EA" w:rsidRPr="004D50EA" w:rsidRDefault="004D50EA" w:rsidP="004D50EA">
      <w:pPr>
        <w:bidi/>
        <w:spacing w:after="0" w:line="240" w:lineRule="auto"/>
        <w:rPr>
          <w:rFonts w:ascii="Simplified Arabic" w:hAnsi="Simplified Arabic" w:cs="Simplified Arabic"/>
          <w:i/>
          <w:iCs/>
          <w:sz w:val="36"/>
          <w:szCs w:val="36"/>
          <w:rtl/>
          <w:lang w:bidi="ar-DZ"/>
        </w:rPr>
      </w:pPr>
      <w:r w:rsidRPr="004D50EA">
        <w:rPr>
          <w:rFonts w:ascii="Simplified Arabic" w:hAnsi="Simplified Arabic" w:cs="Simplified Arabic" w:hint="cs"/>
          <w:i/>
          <w:iCs/>
          <w:color w:val="FF0000"/>
          <w:sz w:val="36"/>
          <w:szCs w:val="36"/>
          <w:rtl/>
          <w:lang w:bidi="ar-DZ"/>
        </w:rPr>
        <w:t>السند:</w:t>
      </w:r>
      <w:r w:rsidRPr="004D50EA">
        <w:rPr>
          <w:rFonts w:ascii="Sakkal Majalla" w:hAnsi="Sakkal Majalla" w:cs="Sakkal Majalla" w:hint="cs"/>
          <w:sz w:val="36"/>
          <w:szCs w:val="36"/>
          <w:rtl/>
        </w:rPr>
        <w:t xml:space="preserve">  من خلال معرفتك لخصائص أدب الطفل وأهميتها ليكون أدب مثالي معتمدا على معايير تربوية واجتماعية وثقافية وفلسفية موجهة لمراحل عمرية معينة     </w:t>
      </w:r>
    </w:p>
    <w:p w:rsidR="004D50EA" w:rsidRPr="004D50EA" w:rsidRDefault="004D50EA" w:rsidP="004D50EA">
      <w:pPr>
        <w:bidi/>
        <w:spacing w:after="0" w:line="240" w:lineRule="auto"/>
        <w:rPr>
          <w:rFonts w:ascii="Simplified Arabic" w:hAnsi="Simplified Arabic" w:cs="Simplified Arabic"/>
          <w:i/>
          <w:iCs/>
          <w:sz w:val="36"/>
          <w:szCs w:val="36"/>
          <w:rtl/>
          <w:lang w:bidi="ar-DZ"/>
        </w:rPr>
      </w:pPr>
      <w:proofErr w:type="gramStart"/>
      <w:r w:rsidRPr="004D50EA">
        <w:rPr>
          <w:rFonts w:ascii="Simplified Arabic" w:hAnsi="Simplified Arabic" w:cs="Simplified Arabic" w:hint="cs"/>
          <w:i/>
          <w:iCs/>
          <w:color w:val="FF0000"/>
          <w:sz w:val="36"/>
          <w:szCs w:val="36"/>
          <w:rtl/>
          <w:lang w:bidi="ar-DZ"/>
        </w:rPr>
        <w:t>التعليمة</w:t>
      </w:r>
      <w:proofErr w:type="gramEnd"/>
      <w:r w:rsidRPr="004D50EA">
        <w:rPr>
          <w:rFonts w:ascii="Simplified Arabic" w:hAnsi="Simplified Arabic" w:cs="Simplified Arabic" w:hint="cs"/>
          <w:i/>
          <w:iCs/>
          <w:sz w:val="36"/>
          <w:szCs w:val="36"/>
          <w:rtl/>
          <w:lang w:bidi="ar-DZ"/>
        </w:rPr>
        <w:t>:</w:t>
      </w:r>
    </w:p>
    <w:p w:rsidR="004D50EA" w:rsidRPr="004D50EA" w:rsidRDefault="004D50EA" w:rsidP="004D50EA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36"/>
          <w:szCs w:val="36"/>
          <w:lang w:bidi="ar-DZ"/>
        </w:rPr>
      </w:pPr>
      <w:r w:rsidRPr="004D50E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أذكر مميزات وخصائص أدب الطفل مع الشرح.</w:t>
      </w:r>
    </w:p>
    <w:p w:rsidR="004D50EA" w:rsidRPr="004D50EA" w:rsidRDefault="00FF3A50" w:rsidP="00FF3A50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b/>
          <w:bCs/>
          <w:i/>
          <w:iCs/>
          <w:sz w:val="36"/>
          <w:szCs w:val="36"/>
          <w:lang w:bidi="ar-DZ"/>
        </w:rPr>
      </w:pP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ماهي</w:t>
      </w:r>
      <w:proofErr w:type="spellEnd"/>
      <w:r w:rsidR="004D50EA" w:rsidRPr="004D50EA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السمات الأساسية التي يجب أن تتوفر في كاتب الأطفال</w:t>
      </w:r>
      <w:r w:rsidR="004D50EA" w:rsidRPr="004D50EA">
        <w:rPr>
          <w:rFonts w:ascii="Simplified Arabic" w:hAnsi="Simplified Arabic" w:cs="Simplified Arabic" w:hint="cs"/>
          <w:b/>
          <w:bCs/>
          <w:i/>
          <w:iCs/>
          <w:sz w:val="36"/>
          <w:szCs w:val="36"/>
          <w:rtl/>
          <w:lang w:bidi="ar-DZ"/>
        </w:rPr>
        <w:t>.</w:t>
      </w:r>
    </w:p>
    <w:p w:rsidR="00A00C85" w:rsidRDefault="00A00C85" w:rsidP="004D50EA">
      <w:pPr>
        <w:jc w:val="right"/>
      </w:pPr>
    </w:p>
    <w:p w:rsidR="00A00C85" w:rsidRPr="00A00C85" w:rsidRDefault="00A00C85" w:rsidP="00A00C85">
      <w:pPr>
        <w:jc w:val="right"/>
        <w:rPr>
          <w:color w:val="FF0000"/>
          <w:sz w:val="32"/>
          <w:szCs w:val="32"/>
          <w:lang w:bidi="ar-DZ"/>
        </w:rPr>
      </w:pPr>
      <w:r w:rsidRPr="00A00C85">
        <w:rPr>
          <w:rFonts w:hint="cs"/>
          <w:color w:val="FF0000"/>
          <w:sz w:val="32"/>
          <w:szCs w:val="32"/>
          <w:rtl/>
          <w:lang w:bidi="ar-DZ"/>
        </w:rPr>
        <w:t xml:space="preserve">ملاحظة: ترسل </w:t>
      </w:r>
      <w:r w:rsidRPr="00A00C85">
        <w:rPr>
          <w:rFonts w:hint="eastAsia"/>
          <w:color w:val="FF0000"/>
          <w:sz w:val="32"/>
          <w:szCs w:val="32"/>
          <w:rtl/>
          <w:lang w:bidi="ar-DZ"/>
        </w:rPr>
        <w:t>الإجابة</w:t>
      </w:r>
      <w:r w:rsidRPr="00A00C85">
        <w:rPr>
          <w:rFonts w:hint="cs"/>
          <w:color w:val="FF0000"/>
          <w:sz w:val="32"/>
          <w:szCs w:val="32"/>
          <w:rtl/>
          <w:lang w:bidi="ar-DZ"/>
        </w:rPr>
        <w:t xml:space="preserve"> في ملف ورد مع كتابة الاسم واللقب والفوج قبل انتهاء المدة المحددة للانجاز.</w:t>
      </w:r>
    </w:p>
    <w:p w:rsidR="00EB25E1" w:rsidRPr="00A00C85" w:rsidRDefault="00EB25E1" w:rsidP="00A00C85">
      <w:pPr>
        <w:jc w:val="right"/>
      </w:pPr>
    </w:p>
    <w:sectPr w:rsidR="00EB25E1" w:rsidRPr="00A00C85" w:rsidSect="00CB36B2">
      <w:pgSz w:w="12240" w:h="15840"/>
      <w:pgMar w:top="1170" w:right="1440" w:bottom="144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7340"/>
    <w:multiLevelType w:val="hybridMultilevel"/>
    <w:tmpl w:val="81D8C6B0"/>
    <w:lvl w:ilvl="0" w:tplc="E8B4CA0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0EA"/>
    <w:rsid w:val="00100F39"/>
    <w:rsid w:val="004D50EA"/>
    <w:rsid w:val="00697841"/>
    <w:rsid w:val="00A00C85"/>
    <w:rsid w:val="00EB25E1"/>
    <w:rsid w:val="00FF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D50E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D5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5</cp:revision>
  <dcterms:created xsi:type="dcterms:W3CDTF">2024-04-20T20:54:00Z</dcterms:created>
  <dcterms:modified xsi:type="dcterms:W3CDTF">2024-05-01T11:37:00Z</dcterms:modified>
</cp:coreProperties>
</file>