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51" w:rsidRDefault="00CE21B2" w:rsidP="000D5258">
      <w:pPr>
        <w:bidi/>
        <w:ind w:firstLine="509"/>
        <w:jc w:val="both"/>
        <w:rPr>
          <w:rFonts w:cs="Simplified Arabic" w:hint="cs"/>
          <w:b/>
          <w:bCs/>
          <w:sz w:val="32"/>
          <w:szCs w:val="32"/>
          <w:rtl/>
          <w:lang w:bidi="ar-DZ"/>
        </w:rPr>
      </w:pPr>
      <w:r w:rsidRPr="009F5C37">
        <w:rPr>
          <w:rFonts w:cs="Simplified Arabic" w:hint="cs"/>
          <w:b/>
          <w:bCs/>
          <w:sz w:val="32"/>
          <w:szCs w:val="32"/>
          <w:rtl/>
          <w:lang w:bidi="ar-DZ"/>
        </w:rPr>
        <w:t xml:space="preserve">أولا: </w:t>
      </w:r>
      <w:r>
        <w:rPr>
          <w:rFonts w:cs="Simplified Arabic" w:hint="cs"/>
          <w:b/>
          <w:bCs/>
          <w:sz w:val="32"/>
          <w:szCs w:val="32"/>
          <w:rtl/>
          <w:lang w:bidi="ar-DZ"/>
        </w:rPr>
        <w:t xml:space="preserve">ماهية </w:t>
      </w:r>
      <w:proofErr w:type="spellStart"/>
      <w:r>
        <w:rPr>
          <w:rFonts w:cs="Simplified Arabic" w:hint="cs"/>
          <w:b/>
          <w:bCs/>
          <w:sz w:val="32"/>
          <w:szCs w:val="32"/>
          <w:rtl/>
          <w:lang w:bidi="ar-DZ"/>
        </w:rPr>
        <w:t>الارغونوميا</w:t>
      </w:r>
      <w:proofErr w:type="spellEnd"/>
    </w:p>
    <w:p w:rsidR="00CE21B2" w:rsidRPr="00CE21B2" w:rsidRDefault="00CE21B2" w:rsidP="00CE21B2">
      <w:pPr>
        <w:pStyle w:val="Paragraphedeliste"/>
        <w:numPr>
          <w:ilvl w:val="0"/>
          <w:numId w:val="1"/>
        </w:numPr>
        <w:bidi/>
        <w:jc w:val="both"/>
        <w:rPr>
          <w:rFonts w:cs="Simplified Arabic"/>
          <w:b/>
          <w:bCs/>
          <w:sz w:val="32"/>
          <w:szCs w:val="32"/>
          <w:rtl/>
          <w:lang w:bidi="ar-DZ"/>
        </w:rPr>
      </w:pPr>
      <w:r w:rsidRPr="00CE21B2">
        <w:rPr>
          <w:rFonts w:cs="Simplified Arabic" w:hint="cs"/>
          <w:b/>
          <w:bCs/>
          <w:sz w:val="32"/>
          <w:szCs w:val="32"/>
          <w:rtl/>
          <w:lang w:bidi="ar-DZ"/>
        </w:rPr>
        <w:t xml:space="preserve">مفهوم </w:t>
      </w:r>
      <w:proofErr w:type="spellStart"/>
      <w:r w:rsidRPr="00CE21B2">
        <w:rPr>
          <w:rFonts w:cs="Simplified Arabic" w:hint="cs"/>
          <w:b/>
          <w:bCs/>
          <w:sz w:val="32"/>
          <w:szCs w:val="32"/>
          <w:rtl/>
          <w:lang w:bidi="ar-DZ"/>
        </w:rPr>
        <w:t>الأرغونوميا</w:t>
      </w:r>
      <w:proofErr w:type="spellEnd"/>
      <w:r w:rsidRPr="00CE21B2">
        <w:rPr>
          <w:rFonts w:cs="Simplified Arabic" w:hint="cs"/>
          <w:b/>
          <w:bCs/>
          <w:sz w:val="32"/>
          <w:szCs w:val="32"/>
          <w:rtl/>
          <w:lang w:bidi="ar-DZ"/>
        </w:rPr>
        <w:t>:</w:t>
      </w:r>
    </w:p>
    <w:p w:rsidR="00CE21B2" w:rsidRPr="004B1C9A" w:rsidRDefault="00CE21B2" w:rsidP="00CE21B2">
      <w:pPr>
        <w:bidi/>
        <w:ind w:firstLine="509"/>
        <w:jc w:val="both"/>
        <w:rPr>
          <w:rFonts w:cs="Simplified Arabic"/>
          <w:sz w:val="28"/>
          <w:szCs w:val="28"/>
          <w:rtl/>
          <w:lang w:bidi="ar-DZ"/>
        </w:rPr>
      </w:pPr>
      <w:r w:rsidRPr="004B1C9A">
        <w:rPr>
          <w:rFonts w:cs="Simplified Arabic" w:hint="cs"/>
          <w:sz w:val="28"/>
          <w:szCs w:val="28"/>
          <w:rtl/>
          <w:lang w:bidi="ar-DZ"/>
        </w:rPr>
        <w:t xml:space="preserve">يرجع أصل كلمة </w:t>
      </w:r>
      <w:proofErr w:type="spellStart"/>
      <w:r w:rsidRPr="004B1C9A">
        <w:rPr>
          <w:rFonts w:cs="Simplified Arabic" w:hint="cs"/>
          <w:sz w:val="28"/>
          <w:szCs w:val="28"/>
          <w:rtl/>
          <w:lang w:bidi="ar-DZ"/>
        </w:rPr>
        <w:t>أرغونوميا</w:t>
      </w:r>
      <w:proofErr w:type="spellEnd"/>
      <w:r w:rsidRPr="004B1C9A">
        <w:rPr>
          <w:rFonts w:cs="Simplified Arabic" w:hint="cs"/>
          <w:sz w:val="28"/>
          <w:szCs w:val="28"/>
          <w:rtl/>
          <w:lang w:bidi="ar-DZ"/>
        </w:rPr>
        <w:t xml:space="preserve"> </w:t>
      </w:r>
      <w:proofErr w:type="spellStart"/>
      <w:r w:rsidRPr="004B1C9A">
        <w:rPr>
          <w:rFonts w:cs="Simplified Arabic"/>
          <w:sz w:val="28"/>
          <w:szCs w:val="28"/>
          <w:lang w:val="en-US" w:bidi="ar-DZ"/>
        </w:rPr>
        <w:t>Ergonomes</w:t>
      </w:r>
      <w:proofErr w:type="spellEnd"/>
      <w:r w:rsidRPr="004B1C9A">
        <w:rPr>
          <w:rFonts w:cs="Simplified Arabic" w:hint="cs"/>
          <w:sz w:val="28"/>
          <w:szCs w:val="28"/>
          <w:rtl/>
          <w:lang w:bidi="ar-DZ"/>
        </w:rPr>
        <w:t xml:space="preserve"> إلى المعجم اليوناني، إذ تنقسم الكلمة إلى قسمين: "</w:t>
      </w:r>
      <w:proofErr w:type="spellStart"/>
      <w:r w:rsidRPr="004B1C9A">
        <w:rPr>
          <w:rFonts w:cs="Simplified Arabic"/>
          <w:sz w:val="28"/>
          <w:szCs w:val="28"/>
          <w:lang w:val="en-US" w:bidi="ar-DZ"/>
        </w:rPr>
        <w:t>Ergon</w:t>
      </w:r>
      <w:proofErr w:type="spellEnd"/>
      <w:r w:rsidRPr="004B1C9A">
        <w:rPr>
          <w:rFonts w:cs="Simplified Arabic" w:hint="cs"/>
          <w:sz w:val="28"/>
          <w:szCs w:val="28"/>
          <w:rtl/>
          <w:lang w:bidi="ar-DZ"/>
        </w:rPr>
        <w:t xml:space="preserve">" و يقصد </w:t>
      </w:r>
      <w:proofErr w:type="spellStart"/>
      <w:r w:rsidRPr="004B1C9A">
        <w:rPr>
          <w:rFonts w:cs="Simplified Arabic" w:hint="cs"/>
          <w:sz w:val="28"/>
          <w:szCs w:val="28"/>
          <w:rtl/>
          <w:lang w:bidi="ar-DZ"/>
        </w:rPr>
        <w:t>به</w:t>
      </w:r>
      <w:proofErr w:type="spellEnd"/>
      <w:r w:rsidRPr="004B1C9A">
        <w:rPr>
          <w:rFonts w:cs="Simplified Arabic" w:hint="cs"/>
          <w:sz w:val="28"/>
          <w:szCs w:val="28"/>
          <w:rtl/>
          <w:lang w:bidi="ar-DZ"/>
        </w:rPr>
        <w:t xml:space="preserve"> العمل، أما "</w:t>
      </w:r>
      <w:proofErr w:type="spellStart"/>
      <w:r w:rsidRPr="004B1C9A">
        <w:rPr>
          <w:rFonts w:cs="Simplified Arabic"/>
          <w:sz w:val="28"/>
          <w:szCs w:val="28"/>
          <w:lang w:val="en-US" w:bidi="ar-DZ"/>
        </w:rPr>
        <w:t>Nomies</w:t>
      </w:r>
      <w:proofErr w:type="spellEnd"/>
      <w:r w:rsidRPr="004B1C9A">
        <w:rPr>
          <w:rFonts w:cs="Simplified Arabic" w:hint="cs"/>
          <w:sz w:val="28"/>
          <w:szCs w:val="28"/>
          <w:rtl/>
          <w:lang w:bidi="ar-DZ"/>
        </w:rPr>
        <w:t xml:space="preserve">" فهي تعني قواعد، و باجتماعها </w:t>
      </w:r>
      <w:proofErr w:type="spellStart"/>
      <w:r w:rsidRPr="004B1C9A">
        <w:rPr>
          <w:rFonts w:cs="Simplified Arabic"/>
          <w:sz w:val="28"/>
          <w:szCs w:val="28"/>
          <w:lang w:val="en-US" w:bidi="ar-DZ"/>
        </w:rPr>
        <w:t>Ergonomies</w:t>
      </w:r>
      <w:proofErr w:type="spellEnd"/>
      <w:r w:rsidRPr="004B1C9A">
        <w:rPr>
          <w:rFonts w:cs="Simplified Arabic" w:hint="cs"/>
          <w:sz w:val="28"/>
          <w:szCs w:val="28"/>
          <w:rtl/>
          <w:lang w:bidi="ar-DZ"/>
        </w:rPr>
        <w:t xml:space="preserve"> تدل على مجموعة القواعد التي تنظم العمل و تضبط أنشطته. و ظهر مفهوم </w:t>
      </w:r>
      <w:proofErr w:type="spellStart"/>
      <w:r w:rsidRPr="004B1C9A">
        <w:rPr>
          <w:rFonts w:cs="Simplified Arabic" w:hint="cs"/>
          <w:sz w:val="28"/>
          <w:szCs w:val="28"/>
          <w:rtl/>
          <w:lang w:bidi="ar-DZ"/>
        </w:rPr>
        <w:t>الأرغونوميا</w:t>
      </w:r>
      <w:proofErr w:type="spellEnd"/>
      <w:r w:rsidRPr="004B1C9A">
        <w:rPr>
          <w:rFonts w:cs="Simplified Arabic" w:hint="cs"/>
          <w:sz w:val="28"/>
          <w:szCs w:val="28"/>
          <w:rtl/>
          <w:lang w:bidi="ar-DZ"/>
        </w:rPr>
        <w:t xml:space="preserve"> في علم المنطق عند اليونان من خلال كتابات "هوميروس" عن المواطنة.</w:t>
      </w:r>
    </w:p>
    <w:p w:rsidR="00CE21B2" w:rsidRPr="004B1C9A" w:rsidRDefault="00CE21B2" w:rsidP="00CE21B2">
      <w:pPr>
        <w:bidi/>
        <w:ind w:firstLine="509"/>
        <w:jc w:val="both"/>
        <w:rPr>
          <w:rFonts w:ascii="Times New Roman" w:hAnsi="Times New Roman" w:cs="Simplified Arabic"/>
          <w:sz w:val="28"/>
          <w:szCs w:val="28"/>
          <w:rtl/>
          <w:lang w:bidi="ar-DZ"/>
        </w:rPr>
      </w:pPr>
      <w:r w:rsidRPr="004B1C9A">
        <w:rPr>
          <w:rFonts w:cs="Simplified Arabic" w:hint="cs"/>
          <w:sz w:val="28"/>
          <w:szCs w:val="28"/>
          <w:rtl/>
          <w:lang w:bidi="ar-DZ"/>
        </w:rPr>
        <w:t xml:space="preserve">و قد وردت عدة </w:t>
      </w:r>
      <w:proofErr w:type="spellStart"/>
      <w:r w:rsidRPr="004B1C9A">
        <w:rPr>
          <w:rFonts w:cs="Simplified Arabic" w:hint="cs"/>
          <w:sz w:val="28"/>
          <w:szCs w:val="28"/>
          <w:rtl/>
          <w:lang w:bidi="ar-DZ"/>
        </w:rPr>
        <w:t>تعاريف</w:t>
      </w:r>
      <w:proofErr w:type="spellEnd"/>
      <w:r w:rsidRPr="004B1C9A">
        <w:rPr>
          <w:rFonts w:cs="Simplified Arabic" w:hint="cs"/>
          <w:sz w:val="28"/>
          <w:szCs w:val="28"/>
          <w:rtl/>
          <w:lang w:bidi="ar-DZ"/>
        </w:rPr>
        <w:t xml:space="preserve"> لباحثين حاولوا على إثرها إعطاء أبعاد </w:t>
      </w:r>
      <w:proofErr w:type="spellStart"/>
      <w:r w:rsidRPr="004B1C9A">
        <w:rPr>
          <w:rFonts w:cs="Simplified Arabic" w:hint="cs"/>
          <w:sz w:val="28"/>
          <w:szCs w:val="28"/>
          <w:rtl/>
          <w:lang w:bidi="ar-DZ"/>
        </w:rPr>
        <w:t>مفاهيمية</w:t>
      </w:r>
      <w:proofErr w:type="spellEnd"/>
      <w:r w:rsidRPr="004B1C9A">
        <w:rPr>
          <w:rFonts w:cs="Simplified Arabic" w:hint="cs"/>
          <w:sz w:val="28"/>
          <w:szCs w:val="28"/>
          <w:rtl/>
          <w:lang w:bidi="ar-DZ"/>
        </w:rPr>
        <w:t xml:space="preserve"> </w:t>
      </w:r>
      <w:proofErr w:type="spellStart"/>
      <w:r w:rsidRPr="004B1C9A">
        <w:rPr>
          <w:rFonts w:cs="Simplified Arabic" w:hint="cs"/>
          <w:sz w:val="28"/>
          <w:szCs w:val="28"/>
          <w:rtl/>
          <w:lang w:bidi="ar-DZ"/>
        </w:rPr>
        <w:t>للأرغونوميا</w:t>
      </w:r>
      <w:proofErr w:type="spellEnd"/>
      <w:r w:rsidRPr="004B1C9A">
        <w:rPr>
          <w:rFonts w:cs="Simplified Arabic" w:hint="cs"/>
          <w:sz w:val="28"/>
          <w:szCs w:val="28"/>
          <w:rtl/>
          <w:lang w:bidi="ar-DZ"/>
        </w:rPr>
        <w:t xml:space="preserve"> "</w:t>
      </w:r>
      <w:r w:rsidRPr="004B1C9A">
        <w:rPr>
          <w:rFonts w:cs="Simplified Arabic"/>
          <w:sz w:val="28"/>
          <w:szCs w:val="28"/>
          <w:lang w:val="en-US" w:bidi="ar-DZ"/>
        </w:rPr>
        <w:t>Ergonomics</w:t>
      </w:r>
      <w:r w:rsidRPr="004B1C9A">
        <w:rPr>
          <w:rFonts w:cs="Simplified Arabic" w:hint="cs"/>
          <w:sz w:val="28"/>
          <w:szCs w:val="28"/>
          <w:rtl/>
          <w:lang w:bidi="ar-DZ"/>
        </w:rPr>
        <w:t xml:space="preserve">". </w:t>
      </w:r>
      <w:proofErr w:type="gramStart"/>
      <w:r w:rsidRPr="004B1C9A">
        <w:rPr>
          <w:rFonts w:cs="Simplified Arabic" w:hint="cs"/>
          <w:sz w:val="28"/>
          <w:szCs w:val="28"/>
          <w:rtl/>
          <w:lang w:bidi="ar-DZ"/>
        </w:rPr>
        <w:t>إذ</w:t>
      </w:r>
      <w:proofErr w:type="gramEnd"/>
      <w:r w:rsidRPr="004B1C9A">
        <w:rPr>
          <w:rFonts w:cs="Simplified Arabic" w:hint="cs"/>
          <w:sz w:val="28"/>
          <w:szCs w:val="28"/>
          <w:rtl/>
          <w:lang w:bidi="ar-DZ"/>
        </w:rPr>
        <w:t xml:space="preserve"> يرى "</w:t>
      </w:r>
      <w:proofErr w:type="spellStart"/>
      <w:r w:rsidRPr="004B1C9A">
        <w:rPr>
          <w:rFonts w:cs="Simplified Arabic"/>
          <w:sz w:val="28"/>
          <w:szCs w:val="28"/>
          <w:lang w:val="en-US" w:bidi="ar-DZ"/>
        </w:rPr>
        <w:t>Berine</w:t>
      </w:r>
      <w:proofErr w:type="spellEnd"/>
      <w:r w:rsidRPr="004B1C9A">
        <w:rPr>
          <w:rFonts w:cs="Simplified Arabic" w:hint="cs"/>
          <w:sz w:val="28"/>
          <w:szCs w:val="28"/>
          <w:rtl/>
          <w:lang w:bidi="ar-DZ"/>
        </w:rPr>
        <w:t xml:space="preserve">" بأنها: </w:t>
      </w:r>
      <w:r w:rsidRPr="004B1C9A">
        <w:rPr>
          <w:rFonts w:ascii="Times New Roman" w:hAnsi="Times New Roman" w:cs="Simplified Arabic"/>
          <w:sz w:val="28"/>
          <w:szCs w:val="28"/>
          <w:rtl/>
          <w:lang w:bidi="ar-DZ"/>
        </w:rPr>
        <w:t>«</w:t>
      </w:r>
      <w:r w:rsidRPr="004B1C9A">
        <w:rPr>
          <w:rFonts w:cs="Simplified Arabic" w:hint="cs"/>
          <w:sz w:val="28"/>
          <w:szCs w:val="28"/>
          <w:rtl/>
          <w:lang w:bidi="ar-DZ"/>
        </w:rPr>
        <w:t xml:space="preserve">علم الهندسة البشرية و التي هي سلسلة من المعارف و المهارات و الأدوات و التقنيات التي إذا ما طبقت بشكل مناسب ستحقق نتائج إيجابية على مستوى الإنتاجية و الفاعلية و الكفاءة و السلامة في أي محيط عمل. </w:t>
      </w:r>
      <w:proofErr w:type="spellStart"/>
      <w:r w:rsidRPr="004B1C9A">
        <w:rPr>
          <w:rFonts w:cs="Simplified Arabic" w:hint="cs"/>
          <w:sz w:val="28"/>
          <w:szCs w:val="28"/>
          <w:rtl/>
          <w:lang w:bidi="ar-DZ"/>
        </w:rPr>
        <w:t>فالأرغونوميا</w:t>
      </w:r>
      <w:proofErr w:type="spellEnd"/>
      <w:r w:rsidRPr="004B1C9A">
        <w:rPr>
          <w:rFonts w:cs="Simplified Arabic" w:hint="cs"/>
          <w:sz w:val="28"/>
          <w:szCs w:val="28"/>
          <w:rtl/>
          <w:lang w:bidi="ar-DZ"/>
        </w:rPr>
        <w:t xml:space="preserve"> هي دراسة أنظمة العمل في إطار الأداء البشري الواقعي لا المفترض</w:t>
      </w:r>
      <w:r w:rsidRPr="004B1C9A">
        <w:rPr>
          <w:rFonts w:ascii="Times New Roman" w:hAnsi="Times New Roman" w:cs="Simplified Arabic"/>
          <w:sz w:val="28"/>
          <w:szCs w:val="28"/>
          <w:rtl/>
          <w:lang w:bidi="ar-DZ"/>
        </w:rPr>
        <w:t>»</w:t>
      </w:r>
      <w:r w:rsidRPr="004B1C9A">
        <w:rPr>
          <w:rStyle w:val="Appelnotedebasdep"/>
          <w:rFonts w:ascii="Times New Roman" w:hAnsi="Times New Roman" w:cs="Simplified Arabic"/>
          <w:b/>
          <w:bCs/>
          <w:sz w:val="28"/>
          <w:szCs w:val="28"/>
          <w:rtl/>
          <w:lang w:bidi="ar-DZ"/>
        </w:rPr>
        <w:footnoteReference w:id="2"/>
      </w:r>
      <w:r w:rsidRPr="004B1C9A">
        <w:rPr>
          <w:rFonts w:ascii="Times New Roman" w:hAnsi="Times New Roman" w:cs="Simplified Arabic" w:hint="cs"/>
          <w:sz w:val="28"/>
          <w:szCs w:val="28"/>
          <w:rtl/>
          <w:lang w:bidi="ar-DZ"/>
        </w:rPr>
        <w:t>. هذا التعريف ركز على أنظمة العمل في خدمة الإنتاجية.</w:t>
      </w:r>
    </w:p>
    <w:p w:rsidR="00CE21B2" w:rsidRPr="004B1C9A" w:rsidRDefault="00CE21B2" w:rsidP="00CE21B2">
      <w:pPr>
        <w:bidi/>
        <w:ind w:firstLine="509"/>
        <w:jc w:val="both"/>
        <w:rPr>
          <w:rFonts w:cs="Simplified Arabic"/>
          <w:sz w:val="28"/>
          <w:szCs w:val="28"/>
          <w:rtl/>
          <w:lang w:bidi="ar-DZ"/>
        </w:rPr>
      </w:pPr>
      <w:r w:rsidRPr="004B1C9A">
        <w:rPr>
          <w:rFonts w:ascii="Times New Roman" w:hAnsi="Times New Roman" w:cs="Simplified Arabic" w:hint="cs"/>
          <w:sz w:val="28"/>
          <w:szCs w:val="28"/>
          <w:rtl/>
          <w:lang w:bidi="ar-DZ"/>
        </w:rPr>
        <w:t>بينما "</w:t>
      </w:r>
      <w:proofErr w:type="spellStart"/>
      <w:r w:rsidRPr="004B1C9A">
        <w:rPr>
          <w:rFonts w:ascii="Times New Roman" w:hAnsi="Times New Roman" w:cs="Simplified Arabic"/>
          <w:sz w:val="28"/>
          <w:szCs w:val="28"/>
          <w:lang w:val="en-US" w:bidi="ar-DZ"/>
        </w:rPr>
        <w:t>Noori</w:t>
      </w:r>
      <w:proofErr w:type="spellEnd"/>
      <w:r w:rsidRPr="004B1C9A">
        <w:rPr>
          <w:rFonts w:ascii="Times New Roman" w:hAnsi="Times New Roman" w:cs="Simplified Arabic"/>
          <w:sz w:val="28"/>
          <w:szCs w:val="28"/>
          <w:lang w:val="en-US" w:bidi="ar-DZ"/>
        </w:rPr>
        <w:t xml:space="preserve"> and Russell</w:t>
      </w:r>
      <w:r w:rsidRPr="004B1C9A">
        <w:rPr>
          <w:rFonts w:ascii="Times New Roman" w:hAnsi="Times New Roman" w:cs="Simplified Arabic" w:hint="cs"/>
          <w:sz w:val="28"/>
          <w:szCs w:val="28"/>
          <w:rtl/>
          <w:lang w:bidi="ar-DZ"/>
        </w:rPr>
        <w:t xml:space="preserve">" فقد أخذ تعريفهما بعدا إنسانيا، غذ ينظران إلى </w:t>
      </w:r>
      <w:proofErr w:type="spellStart"/>
      <w:r w:rsidRPr="004B1C9A">
        <w:rPr>
          <w:rFonts w:ascii="Times New Roman" w:hAnsi="Times New Roman" w:cs="Simplified Arabic" w:hint="cs"/>
          <w:sz w:val="28"/>
          <w:szCs w:val="28"/>
          <w:rtl/>
          <w:lang w:bidi="ar-DZ"/>
        </w:rPr>
        <w:t>الأرغونوميا</w:t>
      </w:r>
      <w:proofErr w:type="spellEnd"/>
      <w:r w:rsidRPr="004B1C9A">
        <w:rPr>
          <w:rFonts w:ascii="Times New Roman" w:hAnsi="Times New Roman" w:cs="Simplified Arabic" w:hint="cs"/>
          <w:sz w:val="28"/>
          <w:szCs w:val="28"/>
          <w:rtl/>
          <w:lang w:bidi="ar-DZ"/>
        </w:rPr>
        <w:t xml:space="preserve"> على أنها: </w:t>
      </w:r>
      <w:r w:rsidRPr="004B1C9A">
        <w:rPr>
          <w:rFonts w:ascii="Times New Roman" w:hAnsi="Times New Roman" w:cs="Simplified Arabic"/>
          <w:sz w:val="28"/>
          <w:szCs w:val="28"/>
          <w:rtl/>
          <w:lang w:bidi="ar-DZ"/>
        </w:rPr>
        <w:t>«</w:t>
      </w:r>
      <w:r w:rsidRPr="004B1C9A">
        <w:rPr>
          <w:rFonts w:ascii="Times New Roman" w:hAnsi="Times New Roman" w:cs="Simplified Arabic" w:hint="cs"/>
          <w:sz w:val="28"/>
          <w:szCs w:val="28"/>
          <w:rtl/>
          <w:lang w:bidi="ar-DZ"/>
        </w:rPr>
        <w:t>عملية الدراسة بكل ما يحيط بالعنصر البشري من متغيرات و التي تتطلب إخضاع عمليات تصميم المنتجات و العمليات وفقا للمعرفة المتعلقة بقدرات العنصر البشري و محدداته</w:t>
      </w:r>
      <w:r w:rsidRPr="004B1C9A">
        <w:rPr>
          <w:rFonts w:ascii="Times New Roman" w:hAnsi="Times New Roman" w:cs="Simplified Arabic"/>
          <w:sz w:val="28"/>
          <w:szCs w:val="28"/>
          <w:rtl/>
          <w:lang w:bidi="ar-DZ"/>
        </w:rPr>
        <w:t>»</w:t>
      </w:r>
      <w:r w:rsidRPr="004B1C9A">
        <w:rPr>
          <w:rStyle w:val="Appelnotedebasdep"/>
          <w:rFonts w:ascii="Times New Roman" w:hAnsi="Times New Roman" w:cs="Simplified Arabic"/>
          <w:b/>
          <w:bCs/>
          <w:sz w:val="28"/>
          <w:szCs w:val="28"/>
          <w:rtl/>
          <w:lang w:bidi="ar-DZ"/>
        </w:rPr>
        <w:footnoteReference w:id="3"/>
      </w:r>
      <w:r w:rsidRPr="004B1C9A">
        <w:rPr>
          <w:rFonts w:ascii="Times New Roman" w:hAnsi="Times New Roman" w:cs="Simplified Arabic" w:hint="cs"/>
          <w:sz w:val="28"/>
          <w:szCs w:val="28"/>
          <w:rtl/>
          <w:lang w:bidi="ar-DZ"/>
        </w:rPr>
        <w:t>.</w:t>
      </w:r>
    </w:p>
    <w:p w:rsidR="00CE21B2" w:rsidRPr="004B1C9A" w:rsidRDefault="00CE21B2" w:rsidP="00CE21B2">
      <w:pPr>
        <w:bidi/>
        <w:ind w:firstLine="509"/>
        <w:jc w:val="both"/>
        <w:rPr>
          <w:rFonts w:cs="Simplified Arabic"/>
          <w:sz w:val="28"/>
          <w:szCs w:val="28"/>
          <w:rtl/>
          <w:lang w:bidi="ar-DZ"/>
        </w:rPr>
      </w:pPr>
      <w:r w:rsidRPr="004B1C9A">
        <w:rPr>
          <w:rFonts w:cs="Simplified Arabic" w:hint="cs"/>
          <w:sz w:val="28"/>
          <w:szCs w:val="28"/>
          <w:rtl/>
          <w:lang w:bidi="ar-DZ"/>
        </w:rPr>
        <w:t>و هذا ما أكده "</w:t>
      </w:r>
      <w:proofErr w:type="spellStart"/>
      <w:r w:rsidRPr="004B1C9A">
        <w:rPr>
          <w:rFonts w:cs="Simplified Arabic"/>
          <w:sz w:val="28"/>
          <w:szCs w:val="28"/>
          <w:lang w:val="en-US" w:bidi="ar-DZ"/>
        </w:rPr>
        <w:t>Anoly</w:t>
      </w:r>
      <w:proofErr w:type="spellEnd"/>
      <w:r w:rsidRPr="004B1C9A">
        <w:rPr>
          <w:rFonts w:cs="Simplified Arabic" w:hint="cs"/>
          <w:sz w:val="28"/>
          <w:szCs w:val="28"/>
          <w:rtl/>
          <w:lang w:bidi="ar-DZ"/>
        </w:rPr>
        <w:t xml:space="preserve">" إذ يعرف العوامل البشرية </w:t>
      </w:r>
      <w:proofErr w:type="gramStart"/>
      <w:r w:rsidRPr="004B1C9A">
        <w:rPr>
          <w:rFonts w:cs="Simplified Arabic" w:hint="cs"/>
          <w:sz w:val="28"/>
          <w:szCs w:val="28"/>
          <w:rtl/>
          <w:lang w:bidi="ar-DZ"/>
        </w:rPr>
        <w:t>بأنها</w:t>
      </w:r>
      <w:proofErr w:type="gramEnd"/>
      <w:r w:rsidRPr="004B1C9A">
        <w:rPr>
          <w:rFonts w:cs="Simplified Arabic" w:hint="cs"/>
          <w:sz w:val="28"/>
          <w:szCs w:val="28"/>
          <w:rtl/>
          <w:lang w:bidi="ar-DZ"/>
        </w:rPr>
        <w:t xml:space="preserve">: </w:t>
      </w:r>
      <w:r w:rsidRPr="004B1C9A">
        <w:rPr>
          <w:rFonts w:ascii="Times New Roman" w:hAnsi="Times New Roman" w:cs="Simplified Arabic"/>
          <w:sz w:val="28"/>
          <w:szCs w:val="28"/>
          <w:rtl/>
          <w:lang w:bidi="ar-DZ"/>
        </w:rPr>
        <w:t>«</w:t>
      </w:r>
      <w:r w:rsidRPr="004B1C9A">
        <w:rPr>
          <w:rFonts w:cs="Simplified Arabic" w:hint="cs"/>
          <w:sz w:val="28"/>
          <w:szCs w:val="28"/>
          <w:rtl/>
          <w:lang w:bidi="ar-DZ"/>
        </w:rPr>
        <w:t>حقل بشري يشمل التفاعل البشري مع كل ما يحيط بالعنصر البشري من متغيرات</w:t>
      </w:r>
      <w:r w:rsidRPr="004B1C9A">
        <w:rPr>
          <w:rFonts w:ascii="Times New Roman" w:hAnsi="Times New Roman" w:cs="Simplified Arabic"/>
          <w:sz w:val="28"/>
          <w:szCs w:val="28"/>
          <w:rtl/>
          <w:lang w:bidi="ar-DZ"/>
        </w:rPr>
        <w:t>»</w:t>
      </w:r>
      <w:r w:rsidRPr="004B1C9A">
        <w:rPr>
          <w:rStyle w:val="Appelnotedebasdep"/>
          <w:rFonts w:ascii="Times New Roman" w:hAnsi="Times New Roman" w:cs="Simplified Arabic"/>
          <w:b/>
          <w:bCs/>
          <w:sz w:val="28"/>
          <w:szCs w:val="28"/>
          <w:rtl/>
          <w:lang w:bidi="ar-DZ"/>
        </w:rPr>
        <w:footnoteReference w:id="4"/>
      </w:r>
      <w:r w:rsidRPr="004B1C9A">
        <w:rPr>
          <w:rFonts w:cs="Simplified Arabic" w:hint="cs"/>
          <w:sz w:val="28"/>
          <w:szCs w:val="28"/>
          <w:rtl/>
          <w:lang w:bidi="ar-DZ"/>
        </w:rPr>
        <w:t>.</w:t>
      </w:r>
    </w:p>
    <w:p w:rsidR="00CE21B2" w:rsidRPr="004B1C9A" w:rsidRDefault="00CE21B2" w:rsidP="00CE21B2">
      <w:pPr>
        <w:bidi/>
        <w:ind w:firstLine="509"/>
        <w:jc w:val="both"/>
        <w:rPr>
          <w:rFonts w:ascii="Times New Roman" w:hAnsi="Times New Roman" w:cs="Simplified Arabic"/>
          <w:sz w:val="28"/>
          <w:szCs w:val="28"/>
          <w:rtl/>
          <w:lang w:bidi="ar-DZ"/>
        </w:rPr>
      </w:pPr>
      <w:proofErr w:type="gramStart"/>
      <w:r w:rsidRPr="004B1C9A">
        <w:rPr>
          <w:rFonts w:cs="Simplified Arabic" w:hint="cs"/>
          <w:sz w:val="28"/>
          <w:szCs w:val="28"/>
          <w:rtl/>
          <w:lang w:bidi="ar-DZ"/>
        </w:rPr>
        <w:t>أما</w:t>
      </w:r>
      <w:proofErr w:type="gramEnd"/>
      <w:r w:rsidRPr="004B1C9A">
        <w:rPr>
          <w:rFonts w:cs="Simplified Arabic" w:hint="cs"/>
          <w:sz w:val="28"/>
          <w:szCs w:val="28"/>
          <w:rtl/>
          <w:lang w:bidi="ar-DZ"/>
        </w:rPr>
        <w:t xml:space="preserve"> "</w:t>
      </w:r>
      <w:r w:rsidRPr="004B1C9A">
        <w:rPr>
          <w:rFonts w:cs="Simplified Arabic"/>
          <w:sz w:val="28"/>
          <w:szCs w:val="28"/>
          <w:lang w:val="en-US" w:bidi="ar-DZ"/>
        </w:rPr>
        <w:t xml:space="preserve">Don </w:t>
      </w:r>
      <w:proofErr w:type="spellStart"/>
      <w:r w:rsidRPr="004B1C9A">
        <w:rPr>
          <w:rFonts w:cs="Simplified Arabic"/>
          <w:sz w:val="28"/>
          <w:szCs w:val="28"/>
          <w:lang w:val="en-US" w:bidi="ar-DZ"/>
        </w:rPr>
        <w:t>Hellregell</w:t>
      </w:r>
      <w:proofErr w:type="spellEnd"/>
      <w:r w:rsidRPr="004B1C9A">
        <w:rPr>
          <w:rFonts w:cs="Simplified Arabic"/>
          <w:sz w:val="28"/>
          <w:szCs w:val="28"/>
          <w:lang w:val="en-US" w:bidi="ar-DZ"/>
        </w:rPr>
        <w:t xml:space="preserve"> and al</w:t>
      </w:r>
      <w:r w:rsidRPr="004B1C9A">
        <w:rPr>
          <w:rFonts w:cs="Simplified Arabic" w:hint="cs"/>
          <w:sz w:val="28"/>
          <w:szCs w:val="28"/>
          <w:rtl/>
          <w:lang w:bidi="ar-DZ"/>
        </w:rPr>
        <w:t xml:space="preserve">" فيعتبرون الهندسة البشرية </w:t>
      </w:r>
      <w:r w:rsidRPr="004B1C9A">
        <w:rPr>
          <w:rFonts w:ascii="Times New Roman" w:hAnsi="Times New Roman" w:cs="Simplified Arabic"/>
          <w:sz w:val="28"/>
          <w:szCs w:val="28"/>
          <w:rtl/>
          <w:lang w:bidi="ar-DZ"/>
        </w:rPr>
        <w:t>«</w:t>
      </w:r>
      <w:r w:rsidRPr="004B1C9A">
        <w:rPr>
          <w:rFonts w:cs="Simplified Arabic" w:hint="cs"/>
          <w:sz w:val="28"/>
          <w:szCs w:val="28"/>
          <w:rtl/>
          <w:lang w:bidi="ar-DZ"/>
        </w:rPr>
        <w:t xml:space="preserve">مدخلا من مداخل تصميم العمل، فهي تركز على تخفيض متطلبات العمل المادية، و تخفيض مخاطر العمل. و </w:t>
      </w:r>
      <w:proofErr w:type="gramStart"/>
      <w:r w:rsidRPr="004B1C9A">
        <w:rPr>
          <w:rFonts w:cs="Simplified Arabic" w:hint="cs"/>
          <w:sz w:val="28"/>
          <w:szCs w:val="28"/>
          <w:rtl/>
          <w:lang w:bidi="ar-DZ"/>
        </w:rPr>
        <w:t>هذا</w:t>
      </w:r>
      <w:proofErr w:type="gramEnd"/>
      <w:r w:rsidRPr="004B1C9A">
        <w:rPr>
          <w:rFonts w:cs="Simplified Arabic" w:hint="cs"/>
          <w:sz w:val="28"/>
          <w:szCs w:val="28"/>
          <w:rtl/>
          <w:lang w:bidi="ar-DZ"/>
        </w:rPr>
        <w:t xml:space="preserve"> المدخل يساعد في ضمان توافق احتياجات العمل مع القدرات المادية للأفراد لإنجاز تلك الاحتياجات دون أن تكون هناك مخاطر على العاملين في بيئات العمل المختلفة</w:t>
      </w:r>
      <w:r w:rsidRPr="004B1C9A">
        <w:rPr>
          <w:rFonts w:ascii="Times New Roman" w:hAnsi="Times New Roman" w:cs="Simplified Arabic"/>
          <w:sz w:val="28"/>
          <w:szCs w:val="28"/>
          <w:rtl/>
          <w:lang w:bidi="ar-DZ"/>
        </w:rPr>
        <w:t>»</w:t>
      </w:r>
    </w:p>
    <w:p w:rsidR="00CE21B2" w:rsidRPr="004B1C9A" w:rsidRDefault="00CE21B2" w:rsidP="00CE21B2">
      <w:pPr>
        <w:bidi/>
        <w:ind w:firstLine="509"/>
        <w:jc w:val="both"/>
        <w:rPr>
          <w:rFonts w:ascii="Times New Roman" w:hAnsi="Times New Roman" w:cs="Simplified Arabic"/>
          <w:sz w:val="28"/>
          <w:szCs w:val="28"/>
          <w:rtl/>
          <w:lang w:bidi="ar-DZ"/>
        </w:rPr>
      </w:pPr>
      <w:r w:rsidRPr="004B1C9A">
        <w:rPr>
          <w:rFonts w:ascii="Times New Roman" w:hAnsi="Times New Roman" w:cs="Simplified Arabic" w:hint="cs"/>
          <w:sz w:val="28"/>
          <w:szCs w:val="28"/>
          <w:rtl/>
          <w:lang w:bidi="ar-DZ"/>
        </w:rPr>
        <w:t>في حين أشار "</w:t>
      </w:r>
      <w:r w:rsidRPr="004B1C9A">
        <w:rPr>
          <w:rFonts w:ascii="Times New Roman" w:hAnsi="Times New Roman" w:cs="Simplified Arabic"/>
          <w:sz w:val="28"/>
          <w:szCs w:val="28"/>
          <w:lang w:val="en-US" w:bidi="ar-DZ"/>
        </w:rPr>
        <w:t>Pheasant</w:t>
      </w:r>
      <w:r w:rsidRPr="004B1C9A">
        <w:rPr>
          <w:rFonts w:ascii="Times New Roman" w:hAnsi="Times New Roman" w:cs="Simplified Arabic" w:hint="cs"/>
          <w:sz w:val="28"/>
          <w:szCs w:val="28"/>
          <w:rtl/>
          <w:lang w:bidi="ar-DZ"/>
        </w:rPr>
        <w:t xml:space="preserve">" إلى أن </w:t>
      </w:r>
      <w:proofErr w:type="spellStart"/>
      <w:r w:rsidRPr="004B1C9A">
        <w:rPr>
          <w:rFonts w:ascii="Times New Roman" w:hAnsi="Times New Roman" w:cs="Simplified Arabic" w:hint="cs"/>
          <w:sz w:val="28"/>
          <w:szCs w:val="28"/>
          <w:rtl/>
          <w:lang w:bidi="ar-DZ"/>
        </w:rPr>
        <w:t>الأرغونوميا</w:t>
      </w:r>
      <w:proofErr w:type="spellEnd"/>
      <w:r w:rsidRPr="004B1C9A">
        <w:rPr>
          <w:rFonts w:ascii="Times New Roman" w:hAnsi="Times New Roman" w:cs="Simplified Arabic" w:hint="cs"/>
          <w:sz w:val="28"/>
          <w:szCs w:val="28"/>
          <w:rtl/>
          <w:lang w:bidi="ar-DZ"/>
        </w:rPr>
        <w:t xml:space="preserve"> تهتم بما يلي:</w:t>
      </w:r>
    </w:p>
    <w:p w:rsidR="00CE21B2" w:rsidRPr="004B1C9A" w:rsidRDefault="00CE21B2" w:rsidP="00CE21B2">
      <w:pPr>
        <w:bidi/>
        <w:ind w:firstLine="509"/>
        <w:jc w:val="both"/>
        <w:rPr>
          <w:rFonts w:ascii="Times New Roman" w:hAnsi="Times New Roman" w:cs="Simplified Arabic"/>
          <w:sz w:val="28"/>
          <w:szCs w:val="28"/>
          <w:rtl/>
          <w:lang w:bidi="ar-DZ"/>
        </w:rPr>
      </w:pPr>
      <w:r w:rsidRPr="004B1C9A">
        <w:rPr>
          <w:rFonts w:ascii="Times New Roman" w:hAnsi="Times New Roman" w:cs="Simplified Arabic" w:hint="cs"/>
          <w:sz w:val="28"/>
          <w:szCs w:val="28"/>
          <w:rtl/>
          <w:lang w:bidi="ar-DZ"/>
        </w:rPr>
        <w:t>- البشر الذين يؤدون و الأساليب التي يستخدمونها في الأداء و الإصابات التي يتعرضون لها نتيجة الاستمرار في العمل.</w:t>
      </w:r>
    </w:p>
    <w:p w:rsidR="00CE21B2" w:rsidRPr="004B1C9A" w:rsidRDefault="00CE21B2" w:rsidP="00CE21B2">
      <w:pPr>
        <w:bidi/>
        <w:ind w:firstLine="509"/>
        <w:jc w:val="both"/>
        <w:rPr>
          <w:rFonts w:ascii="Times New Roman" w:hAnsi="Times New Roman" w:cs="Simplified Arabic"/>
          <w:sz w:val="28"/>
          <w:szCs w:val="28"/>
          <w:rtl/>
          <w:lang w:bidi="ar-DZ"/>
        </w:rPr>
      </w:pPr>
      <w:r w:rsidRPr="004B1C9A">
        <w:rPr>
          <w:rFonts w:ascii="Times New Roman" w:hAnsi="Times New Roman" w:cs="Simplified Arabic" w:hint="cs"/>
          <w:sz w:val="28"/>
          <w:szCs w:val="28"/>
          <w:rtl/>
          <w:lang w:bidi="ar-DZ"/>
        </w:rPr>
        <w:t>- البيئة التي تتم فيها ممارسة هذا النشاط البشري.</w:t>
      </w:r>
    </w:p>
    <w:p w:rsidR="00CE21B2" w:rsidRPr="004B1C9A" w:rsidRDefault="00CE21B2" w:rsidP="00CE21B2">
      <w:pPr>
        <w:bidi/>
        <w:ind w:firstLine="509"/>
        <w:jc w:val="both"/>
        <w:rPr>
          <w:rFonts w:ascii="Times New Roman" w:hAnsi="Times New Roman" w:cs="Simplified Arabic"/>
          <w:sz w:val="28"/>
          <w:szCs w:val="28"/>
          <w:rtl/>
          <w:lang w:bidi="ar-DZ"/>
        </w:rPr>
      </w:pPr>
      <w:r w:rsidRPr="004B1C9A">
        <w:rPr>
          <w:rFonts w:ascii="Times New Roman" w:hAnsi="Times New Roman" w:cs="Simplified Arabic" w:hint="cs"/>
          <w:sz w:val="28"/>
          <w:szCs w:val="28"/>
          <w:rtl/>
          <w:lang w:bidi="ar-DZ"/>
        </w:rPr>
        <w:t>- القوى و العوامل الاجتماعية و الاقتصادية التي من خلالها ممارسة هذا العمل.</w:t>
      </w:r>
    </w:p>
    <w:p w:rsidR="00CE21B2" w:rsidRPr="004B1C9A" w:rsidRDefault="00CE21B2" w:rsidP="00CE21B2">
      <w:pPr>
        <w:bidi/>
        <w:ind w:firstLine="651"/>
        <w:jc w:val="both"/>
        <w:rPr>
          <w:rFonts w:ascii="Times New Roman" w:hAnsi="Times New Roman" w:cs="Simplified Arabic"/>
          <w:sz w:val="28"/>
          <w:szCs w:val="28"/>
          <w:rtl/>
          <w:lang w:bidi="ar-DZ"/>
        </w:rPr>
      </w:pPr>
      <w:r w:rsidRPr="004B1C9A">
        <w:rPr>
          <w:rFonts w:ascii="Times New Roman" w:hAnsi="Times New Roman" w:cs="Simplified Arabic" w:hint="cs"/>
          <w:sz w:val="28"/>
          <w:szCs w:val="28"/>
          <w:rtl/>
          <w:lang w:bidi="ar-DZ"/>
        </w:rPr>
        <w:lastRenderedPageBreak/>
        <w:t xml:space="preserve">بينما يعتبر "عيسوي" </w:t>
      </w:r>
      <w:proofErr w:type="spellStart"/>
      <w:r w:rsidRPr="004B1C9A">
        <w:rPr>
          <w:rFonts w:ascii="Times New Roman" w:hAnsi="Times New Roman" w:cs="Simplified Arabic" w:hint="cs"/>
          <w:sz w:val="28"/>
          <w:szCs w:val="28"/>
          <w:rtl/>
          <w:lang w:bidi="ar-DZ"/>
        </w:rPr>
        <w:t>الأرغونوميكا</w:t>
      </w:r>
      <w:proofErr w:type="spellEnd"/>
      <w:r w:rsidRPr="004B1C9A">
        <w:rPr>
          <w:rFonts w:ascii="Times New Roman" w:hAnsi="Times New Roman" w:cs="Simplified Arabic" w:hint="cs"/>
          <w:sz w:val="28"/>
          <w:szCs w:val="28"/>
          <w:rtl/>
          <w:lang w:bidi="ar-DZ"/>
        </w:rPr>
        <w:t xml:space="preserve"> </w:t>
      </w:r>
      <w:r w:rsidRPr="004B1C9A">
        <w:rPr>
          <w:rFonts w:ascii="Times New Roman" w:hAnsi="Times New Roman" w:cs="Simplified Arabic"/>
          <w:sz w:val="28"/>
          <w:szCs w:val="28"/>
          <w:lang w:val="en-US" w:bidi="ar-DZ"/>
        </w:rPr>
        <w:t>Ergonomics</w:t>
      </w:r>
      <w:r w:rsidRPr="004B1C9A">
        <w:rPr>
          <w:rFonts w:ascii="Times New Roman" w:hAnsi="Times New Roman" w:cs="Simplified Arabic" w:hint="cs"/>
          <w:sz w:val="28"/>
          <w:szCs w:val="28"/>
          <w:rtl/>
          <w:lang w:bidi="ar-DZ"/>
        </w:rPr>
        <w:t xml:space="preserve"> كهندسة للنشاط البشري بأنها: </w:t>
      </w:r>
      <w:r w:rsidRPr="004B1C9A">
        <w:rPr>
          <w:rFonts w:ascii="Times New Roman" w:hAnsi="Times New Roman" w:cs="Simplified Arabic"/>
          <w:sz w:val="28"/>
          <w:szCs w:val="28"/>
          <w:rtl/>
          <w:lang w:bidi="ar-DZ"/>
        </w:rPr>
        <w:t>«</w:t>
      </w:r>
      <w:r w:rsidRPr="004B1C9A">
        <w:rPr>
          <w:rFonts w:ascii="Times New Roman" w:hAnsi="Times New Roman" w:cs="Simplified Arabic" w:hint="cs"/>
          <w:sz w:val="28"/>
          <w:szCs w:val="28"/>
          <w:rtl/>
          <w:lang w:bidi="ar-DZ"/>
        </w:rPr>
        <w:t>أحد فروع العلم التطبيقي الذي يشارك فيه كل من المهندسين و علماء النفس و المخططين، و يهتم بتصميم المعدات و الآلات و الأجهزة و المصنوعات و تهيئة الظروف الفيزيقية المحيطة بالعمل. تلك التهيئة التي تتم في ضوء المعرفة و الإمكانات الحسية أو المقدرات الحسية للعامل و مقدرته على التعلم و الاستيعاب، فهي فن التعامل مع العنصر البشري</w:t>
      </w:r>
      <w:r w:rsidRPr="004B1C9A">
        <w:rPr>
          <w:rFonts w:ascii="Times New Roman" w:hAnsi="Times New Roman" w:cs="Simplified Arabic"/>
          <w:sz w:val="28"/>
          <w:szCs w:val="28"/>
          <w:rtl/>
          <w:lang w:bidi="ar-DZ"/>
        </w:rPr>
        <w:t>»</w:t>
      </w:r>
      <w:r w:rsidRPr="004B1C9A">
        <w:rPr>
          <w:rStyle w:val="Appelnotedebasdep"/>
          <w:rFonts w:ascii="Times New Roman" w:hAnsi="Times New Roman" w:cs="Simplified Arabic"/>
          <w:b/>
          <w:bCs/>
          <w:sz w:val="28"/>
          <w:szCs w:val="28"/>
          <w:rtl/>
          <w:lang w:bidi="ar-DZ"/>
        </w:rPr>
        <w:footnoteReference w:id="5"/>
      </w:r>
      <w:r w:rsidRPr="004B1C9A">
        <w:rPr>
          <w:rFonts w:ascii="Times New Roman" w:hAnsi="Times New Roman" w:cs="Simplified Arabic" w:hint="cs"/>
          <w:sz w:val="28"/>
          <w:szCs w:val="28"/>
          <w:rtl/>
          <w:lang w:bidi="ar-DZ"/>
        </w:rPr>
        <w:t>.</w:t>
      </w:r>
    </w:p>
    <w:p w:rsidR="00CE21B2" w:rsidRDefault="00CE21B2" w:rsidP="00CE21B2">
      <w:pPr>
        <w:bidi/>
        <w:ind w:firstLine="651"/>
        <w:jc w:val="both"/>
        <w:rPr>
          <w:rFonts w:ascii="Times New Roman" w:hAnsi="Times New Roman" w:cs="Simplified Arabic"/>
          <w:sz w:val="28"/>
          <w:szCs w:val="28"/>
          <w:rtl/>
          <w:lang w:bidi="ar-DZ"/>
        </w:rPr>
      </w:pPr>
      <w:r w:rsidRPr="004B1C9A">
        <w:rPr>
          <w:rFonts w:ascii="Times New Roman" w:hAnsi="Times New Roman" w:cs="Simplified Arabic" w:hint="cs"/>
          <w:sz w:val="28"/>
          <w:szCs w:val="28"/>
          <w:rtl/>
          <w:lang w:bidi="ar-DZ"/>
        </w:rPr>
        <w:t xml:space="preserve">و في السياق نفسه يمكن أن نرجع أن </w:t>
      </w:r>
      <w:proofErr w:type="spellStart"/>
      <w:r w:rsidRPr="004B1C9A">
        <w:rPr>
          <w:rFonts w:ascii="Times New Roman" w:hAnsi="Times New Roman" w:cs="Simplified Arabic" w:hint="cs"/>
          <w:sz w:val="28"/>
          <w:szCs w:val="28"/>
          <w:rtl/>
          <w:lang w:bidi="ar-DZ"/>
        </w:rPr>
        <w:t>الأرغونوميكا</w:t>
      </w:r>
      <w:proofErr w:type="spellEnd"/>
      <w:r w:rsidRPr="004B1C9A">
        <w:rPr>
          <w:rFonts w:ascii="Times New Roman" w:hAnsi="Times New Roman" w:cs="Simplified Arabic" w:hint="cs"/>
          <w:sz w:val="28"/>
          <w:szCs w:val="28"/>
          <w:rtl/>
          <w:lang w:bidi="ar-DZ"/>
        </w:rPr>
        <w:t xml:space="preserve"> هو علم متعدد المداخل و المصادر لأنه يجمع ضمن اهتمامه العديد من العلوم الإنسانية و الاجتماعية و الطبيعية و التقنية.</w:t>
      </w:r>
    </w:p>
    <w:p w:rsidR="00CE21B2" w:rsidRDefault="00CE21B2" w:rsidP="00CE21B2">
      <w:pPr>
        <w:bidi/>
        <w:spacing w:after="0"/>
        <w:ind w:firstLine="651"/>
        <w:jc w:val="both"/>
        <w:rPr>
          <w:rFonts w:ascii="Times New Roman" w:hAnsi="Times New Roman" w:cs="Simplified Arabic"/>
          <w:sz w:val="28"/>
          <w:szCs w:val="28"/>
          <w:rtl/>
          <w:lang w:bidi="ar-DZ"/>
        </w:rPr>
      </w:pPr>
      <w:r>
        <w:rPr>
          <w:rFonts w:ascii="Times New Roman" w:hAnsi="Times New Roman" w:cs="Simplified Arabic" w:hint="cs"/>
          <w:sz w:val="28"/>
          <w:szCs w:val="28"/>
          <w:rtl/>
          <w:lang w:bidi="ar-DZ"/>
        </w:rPr>
        <w:t xml:space="preserve">إنه من العلوم البينية </w:t>
      </w:r>
      <w:r>
        <w:rPr>
          <w:rFonts w:ascii="Times New Roman" w:hAnsi="Times New Roman" w:cs="Simplified Arabic"/>
          <w:sz w:val="28"/>
          <w:szCs w:val="28"/>
          <w:lang w:val="en-US" w:bidi="ar-DZ"/>
        </w:rPr>
        <w:t>interdisciplinary</w:t>
      </w:r>
      <w:r>
        <w:rPr>
          <w:rFonts w:ascii="Times New Roman" w:hAnsi="Times New Roman" w:cs="Simplified Arabic" w:hint="cs"/>
          <w:sz w:val="28"/>
          <w:szCs w:val="28"/>
          <w:rtl/>
          <w:lang w:val="en-US" w:bidi="ar-DZ"/>
        </w:rPr>
        <w:t xml:space="preserve">.  فهو وعاء معرفي يجمع في جعبته توليفة من البيانات و المعلومات المستقاة من عدة اختصاصات علمية كلها تروم إلى تكيف الإنسان مع الآلة و البيئة، و هذا التنوع انعكس على المسميات التي أطلقت عليه حيث سمي </w:t>
      </w:r>
      <w:proofErr w:type="spellStart"/>
      <w:r>
        <w:rPr>
          <w:rFonts w:ascii="Times New Roman" w:hAnsi="Times New Roman" w:cs="Simplified Arabic" w:hint="cs"/>
          <w:sz w:val="28"/>
          <w:szCs w:val="28"/>
          <w:rtl/>
          <w:lang w:val="en-US" w:bidi="ar-DZ"/>
        </w:rPr>
        <w:t>بالأرغونوميكا</w:t>
      </w:r>
      <w:proofErr w:type="spellEnd"/>
      <w:r>
        <w:rPr>
          <w:rFonts w:ascii="Times New Roman" w:hAnsi="Times New Roman" w:cs="Simplified Arabic" w:hint="cs"/>
          <w:sz w:val="28"/>
          <w:szCs w:val="28"/>
          <w:rtl/>
          <w:lang w:val="en-US" w:bidi="ar-DZ"/>
        </w:rPr>
        <w:t xml:space="preserve"> </w:t>
      </w:r>
      <w:r>
        <w:rPr>
          <w:rFonts w:ascii="Times New Roman" w:hAnsi="Times New Roman" w:cs="Simplified Arabic"/>
          <w:sz w:val="28"/>
          <w:szCs w:val="28"/>
          <w:lang w:val="en-US" w:bidi="ar-DZ"/>
        </w:rPr>
        <w:t>Ergonomics</w:t>
      </w:r>
      <w:r>
        <w:rPr>
          <w:rFonts w:ascii="Times New Roman" w:hAnsi="Times New Roman" w:cs="Simplified Arabic" w:hint="cs"/>
          <w:sz w:val="28"/>
          <w:szCs w:val="28"/>
          <w:rtl/>
          <w:lang w:bidi="ar-DZ"/>
        </w:rPr>
        <w:t xml:space="preserve">، الهندسة البشرية </w:t>
      </w:r>
      <w:r>
        <w:rPr>
          <w:rFonts w:ascii="Times New Roman" w:hAnsi="Times New Roman" w:cs="Simplified Arabic"/>
          <w:sz w:val="28"/>
          <w:szCs w:val="28"/>
          <w:lang w:val="en-US" w:bidi="ar-DZ"/>
        </w:rPr>
        <w:t>Human Engineering</w:t>
      </w:r>
      <w:r>
        <w:rPr>
          <w:rFonts w:ascii="Times New Roman" w:hAnsi="Times New Roman" w:cs="Simplified Arabic" w:hint="cs"/>
          <w:sz w:val="28"/>
          <w:szCs w:val="28"/>
          <w:rtl/>
          <w:lang w:bidi="ar-DZ"/>
        </w:rPr>
        <w:t xml:space="preserve">، علم العوامل البشرية </w:t>
      </w:r>
      <w:r>
        <w:rPr>
          <w:rFonts w:ascii="Times New Roman" w:hAnsi="Times New Roman" w:cs="Simplified Arabic"/>
          <w:sz w:val="28"/>
          <w:szCs w:val="28"/>
          <w:lang w:val="en-US" w:bidi="ar-DZ"/>
        </w:rPr>
        <w:t>Science of Human Factors</w:t>
      </w:r>
      <w:r>
        <w:rPr>
          <w:rFonts w:ascii="Times New Roman" w:hAnsi="Times New Roman" w:cs="Simplified Arabic" w:hint="cs"/>
          <w:sz w:val="28"/>
          <w:szCs w:val="28"/>
          <w:rtl/>
          <w:lang w:bidi="ar-DZ"/>
        </w:rPr>
        <w:t xml:space="preserve">، علم البيانات الحيوية </w:t>
      </w:r>
      <w:r>
        <w:rPr>
          <w:rFonts w:ascii="Times New Roman" w:hAnsi="Times New Roman" w:cs="Simplified Arabic"/>
          <w:sz w:val="28"/>
          <w:szCs w:val="28"/>
          <w:lang w:val="en-US" w:bidi="ar-DZ"/>
        </w:rPr>
        <w:t>Science of Bio-data</w:t>
      </w:r>
      <w:r>
        <w:rPr>
          <w:rFonts w:ascii="Times New Roman" w:hAnsi="Times New Roman" w:cs="Simplified Arabic" w:hint="cs"/>
          <w:sz w:val="28"/>
          <w:szCs w:val="28"/>
          <w:rtl/>
          <w:lang w:bidi="ar-DZ"/>
        </w:rPr>
        <w:t>، "</w:t>
      </w:r>
      <w:proofErr w:type="spellStart"/>
      <w:r>
        <w:rPr>
          <w:rFonts w:ascii="Times New Roman" w:hAnsi="Times New Roman" w:cs="Simplified Arabic" w:hint="cs"/>
          <w:sz w:val="28"/>
          <w:szCs w:val="28"/>
          <w:rtl/>
          <w:lang w:bidi="ar-DZ"/>
        </w:rPr>
        <w:t>الهندرة</w:t>
      </w:r>
      <w:proofErr w:type="spellEnd"/>
      <w:r>
        <w:rPr>
          <w:rFonts w:ascii="Times New Roman" w:hAnsi="Times New Roman" w:cs="Simplified Arabic" w:hint="cs"/>
          <w:sz w:val="28"/>
          <w:szCs w:val="28"/>
          <w:rtl/>
          <w:lang w:bidi="ar-DZ"/>
        </w:rPr>
        <w:t xml:space="preserve">". و عرفت جمعية </w:t>
      </w:r>
      <w:proofErr w:type="spellStart"/>
      <w:r>
        <w:rPr>
          <w:rFonts w:ascii="Times New Roman" w:hAnsi="Times New Roman" w:cs="Simplified Arabic" w:hint="cs"/>
          <w:sz w:val="28"/>
          <w:szCs w:val="28"/>
          <w:rtl/>
          <w:lang w:bidi="ar-DZ"/>
        </w:rPr>
        <w:t>الأرغونوميكا</w:t>
      </w:r>
      <w:proofErr w:type="spellEnd"/>
      <w:r>
        <w:rPr>
          <w:rFonts w:ascii="Times New Roman" w:hAnsi="Times New Roman" w:cs="Simplified Arabic" w:hint="cs"/>
          <w:sz w:val="28"/>
          <w:szCs w:val="28"/>
          <w:rtl/>
          <w:lang w:bidi="ar-DZ"/>
        </w:rPr>
        <w:t xml:space="preserve"> الأوروبية (</w:t>
      </w:r>
      <w:r>
        <w:rPr>
          <w:rFonts w:ascii="Times New Roman" w:hAnsi="Times New Roman" w:cs="Simplified Arabic"/>
          <w:sz w:val="28"/>
          <w:szCs w:val="28"/>
          <w:lang w:val="en-US" w:bidi="ar-DZ"/>
        </w:rPr>
        <w:t>European Society of Ergonomics</w:t>
      </w:r>
      <w:r>
        <w:rPr>
          <w:rFonts w:ascii="Times New Roman" w:hAnsi="Times New Roman" w:cs="Simplified Arabic" w:hint="cs"/>
          <w:sz w:val="28"/>
          <w:szCs w:val="28"/>
          <w:rtl/>
          <w:lang w:bidi="ar-DZ"/>
        </w:rPr>
        <w:t>):</w:t>
      </w:r>
    </w:p>
    <w:p w:rsidR="00CE21B2" w:rsidRDefault="00CE21B2" w:rsidP="00CE21B2">
      <w:pPr>
        <w:spacing w:after="0"/>
        <w:jc w:val="both"/>
        <w:rPr>
          <w:rFonts w:ascii="Times New Roman" w:hAnsi="Times New Roman" w:cs="Times New Roman"/>
          <w:sz w:val="28"/>
          <w:szCs w:val="28"/>
          <w:lang w:val="en-US" w:bidi="ar-DZ"/>
        </w:rPr>
      </w:pPr>
      <w:r>
        <w:rPr>
          <w:rFonts w:ascii="Times New Roman" w:hAnsi="Times New Roman" w:cs="Times New Roman"/>
          <w:sz w:val="28"/>
          <w:szCs w:val="28"/>
          <w:lang w:val="en-US" w:bidi="ar-DZ"/>
        </w:rPr>
        <w:t>«Ergonomics is about fit: the fit between people, the things they do, the objects they use and the environments they work, travel and play in. if good fit is achieved, the stresses on people are reduced, they are more comfortable. They can do things more quickly and easily; and they make fewer mistakes».</w:t>
      </w:r>
    </w:p>
    <w:p w:rsidR="00CE21B2" w:rsidRDefault="00CE21B2" w:rsidP="00CE21B2">
      <w:pPr>
        <w:bidi/>
        <w:jc w:val="both"/>
        <w:rPr>
          <w:rFonts w:cs="Simplified Arabic"/>
          <w:sz w:val="28"/>
          <w:szCs w:val="28"/>
          <w:rtl/>
          <w:lang w:bidi="ar-DZ"/>
        </w:rPr>
      </w:pPr>
      <w:r>
        <w:rPr>
          <w:rFonts w:cs="Simplified Arabic" w:hint="cs"/>
          <w:sz w:val="28"/>
          <w:szCs w:val="28"/>
          <w:rtl/>
          <w:lang w:bidi="ar-DZ"/>
        </w:rPr>
        <w:t xml:space="preserve">فهي توحي إلى التوافق و </w:t>
      </w:r>
      <w:proofErr w:type="spellStart"/>
      <w:r>
        <w:rPr>
          <w:rFonts w:cs="Simplified Arabic" w:hint="cs"/>
          <w:sz w:val="28"/>
          <w:szCs w:val="28"/>
          <w:rtl/>
          <w:lang w:bidi="ar-DZ"/>
        </w:rPr>
        <w:t>الملاءمة</w:t>
      </w:r>
      <w:proofErr w:type="spellEnd"/>
      <w:r>
        <w:rPr>
          <w:rFonts w:cs="Simplified Arabic" w:hint="cs"/>
          <w:sz w:val="28"/>
          <w:szCs w:val="28"/>
          <w:rtl/>
          <w:lang w:bidi="ar-DZ"/>
        </w:rPr>
        <w:t xml:space="preserve"> و المطابقة، أي التوافق بين البشر و الأشياء التي يستخدمونها و يفعلونها و البيئة التي يعملون ضمنها و يتنقلون في أرجائها بل التي يلهون </w:t>
      </w:r>
      <w:proofErr w:type="gramStart"/>
      <w:r>
        <w:rPr>
          <w:rFonts w:cs="Simplified Arabic" w:hint="cs"/>
          <w:sz w:val="28"/>
          <w:szCs w:val="28"/>
          <w:rtl/>
          <w:lang w:bidi="ar-DZ"/>
        </w:rPr>
        <w:t>و  يلعبون</w:t>
      </w:r>
      <w:proofErr w:type="gramEnd"/>
      <w:r>
        <w:rPr>
          <w:rFonts w:cs="Simplified Arabic" w:hint="cs"/>
          <w:sz w:val="28"/>
          <w:szCs w:val="28"/>
          <w:rtl/>
          <w:lang w:bidi="ar-DZ"/>
        </w:rPr>
        <w:t xml:space="preserve"> فيها. </w:t>
      </w:r>
      <w:proofErr w:type="gramStart"/>
      <w:r>
        <w:rPr>
          <w:rFonts w:cs="Simplified Arabic" w:hint="cs"/>
          <w:sz w:val="28"/>
          <w:szCs w:val="28"/>
          <w:rtl/>
          <w:lang w:bidi="ar-DZ"/>
        </w:rPr>
        <w:t>إذا</w:t>
      </w:r>
      <w:proofErr w:type="gramEnd"/>
      <w:r>
        <w:rPr>
          <w:rFonts w:cs="Simplified Arabic" w:hint="cs"/>
          <w:sz w:val="28"/>
          <w:szCs w:val="28"/>
          <w:rtl/>
          <w:lang w:bidi="ar-DZ"/>
        </w:rPr>
        <w:t xml:space="preserve"> ما تحقق هذا التوافق و </w:t>
      </w:r>
      <w:proofErr w:type="spellStart"/>
      <w:r>
        <w:rPr>
          <w:rFonts w:cs="Simplified Arabic" w:hint="cs"/>
          <w:sz w:val="28"/>
          <w:szCs w:val="28"/>
          <w:rtl/>
          <w:lang w:bidi="ar-DZ"/>
        </w:rPr>
        <w:t>الملاءمة</w:t>
      </w:r>
      <w:proofErr w:type="spellEnd"/>
      <w:r>
        <w:rPr>
          <w:rFonts w:cs="Simplified Arabic" w:hint="cs"/>
          <w:sz w:val="28"/>
          <w:szCs w:val="28"/>
          <w:rtl/>
          <w:lang w:bidi="ar-DZ"/>
        </w:rPr>
        <w:t xml:space="preserve"> بشكل جيد، فإن الضغوط التي تقع على البشر تقلّ، و سيشعرون بالراحة أكثر، و سيمكنهم من أداء مهامهم أسرع و أسهل، و سيقعون في أخطاء أقل.</w:t>
      </w:r>
    </w:p>
    <w:p w:rsidR="00CE21B2" w:rsidRDefault="00CE21B2" w:rsidP="00CE21B2">
      <w:pPr>
        <w:bidi/>
        <w:ind w:firstLine="509"/>
        <w:jc w:val="both"/>
        <w:rPr>
          <w:rFonts w:cs="Simplified Arabic"/>
          <w:sz w:val="28"/>
          <w:szCs w:val="28"/>
          <w:rtl/>
          <w:lang w:bidi="ar-DZ"/>
        </w:rPr>
      </w:pPr>
      <w:r>
        <w:rPr>
          <w:rFonts w:cs="Simplified Arabic" w:hint="cs"/>
          <w:sz w:val="28"/>
          <w:szCs w:val="28"/>
          <w:rtl/>
          <w:lang w:bidi="ar-DZ"/>
        </w:rPr>
        <w:t xml:space="preserve">و عرفها المجلس التنفيذي لرابطة </w:t>
      </w:r>
      <w:proofErr w:type="spellStart"/>
      <w:r>
        <w:rPr>
          <w:rFonts w:cs="Simplified Arabic" w:hint="cs"/>
          <w:sz w:val="28"/>
          <w:szCs w:val="28"/>
          <w:rtl/>
          <w:lang w:bidi="ar-DZ"/>
        </w:rPr>
        <w:t>الأرغونوميا</w:t>
      </w:r>
      <w:proofErr w:type="spellEnd"/>
      <w:r>
        <w:rPr>
          <w:rFonts w:cs="Simplified Arabic" w:hint="cs"/>
          <w:sz w:val="28"/>
          <w:szCs w:val="28"/>
          <w:rtl/>
          <w:lang w:bidi="ar-DZ"/>
        </w:rPr>
        <w:t xml:space="preserve"> العالمية أوت 2003 بأنها: </w:t>
      </w:r>
      <w:r>
        <w:rPr>
          <w:rFonts w:ascii="Times New Roman" w:hAnsi="Times New Roman" w:cs="Times New Roman"/>
          <w:sz w:val="28"/>
          <w:szCs w:val="28"/>
          <w:rtl/>
          <w:lang w:bidi="ar-DZ"/>
        </w:rPr>
        <w:t>«</w:t>
      </w:r>
      <w:r>
        <w:rPr>
          <w:rFonts w:cs="Simplified Arabic" w:hint="cs"/>
          <w:sz w:val="28"/>
          <w:szCs w:val="28"/>
          <w:rtl/>
          <w:lang w:bidi="ar-DZ"/>
        </w:rPr>
        <w:t xml:space="preserve">نطاق من العلم يتعلق بفهم التفاعل بين البشر و المكونات الأخرى في نظم حياتهم و أنه هو المهنة التي تطبق النظريات العلمية و المبادئ و البيانات و الأساليب المناسبة في تصميم ما يمكن أن يحقق للبشر حياة مريحة آمنة وأداء أفضل لمهام حياتهم الشخصية و المهنية. و بالتالي، فهذا التعريف يحاول أن يسمو بالإنسان إلى درجة </w:t>
      </w:r>
      <w:proofErr w:type="spellStart"/>
      <w:r>
        <w:rPr>
          <w:rFonts w:cs="Simplified Arabic" w:hint="cs"/>
          <w:sz w:val="28"/>
          <w:szCs w:val="28"/>
          <w:rtl/>
          <w:lang w:bidi="ar-DZ"/>
        </w:rPr>
        <w:t>الإرياحية</w:t>
      </w:r>
      <w:proofErr w:type="spellEnd"/>
      <w:r>
        <w:rPr>
          <w:rFonts w:cs="Simplified Arabic" w:hint="cs"/>
          <w:sz w:val="28"/>
          <w:szCs w:val="28"/>
          <w:rtl/>
          <w:lang w:bidi="ar-DZ"/>
        </w:rPr>
        <w:t xml:space="preserve"> و الأمان و السلامة في مختلف البيئات المهنية و الحياتية المعتادة.</w:t>
      </w:r>
    </w:p>
    <w:p w:rsidR="00CE21B2" w:rsidRDefault="00CE21B2" w:rsidP="00CE21B2">
      <w:pPr>
        <w:bidi/>
        <w:ind w:firstLine="509"/>
        <w:jc w:val="both"/>
        <w:rPr>
          <w:rFonts w:cs="Simplified Arabic"/>
          <w:sz w:val="28"/>
          <w:szCs w:val="28"/>
          <w:rtl/>
          <w:lang w:bidi="ar-DZ"/>
        </w:rPr>
      </w:pPr>
      <w:r>
        <w:rPr>
          <w:rFonts w:cs="Simplified Arabic" w:hint="cs"/>
          <w:sz w:val="28"/>
          <w:szCs w:val="28"/>
          <w:rtl/>
          <w:lang w:bidi="ar-DZ"/>
        </w:rPr>
        <w:t xml:space="preserve">و كحوصلة و استخلاص لما </w:t>
      </w:r>
      <w:proofErr w:type="spellStart"/>
      <w:r>
        <w:rPr>
          <w:rFonts w:cs="Simplified Arabic" w:hint="cs"/>
          <w:sz w:val="28"/>
          <w:szCs w:val="28"/>
          <w:rtl/>
          <w:lang w:bidi="ar-DZ"/>
        </w:rPr>
        <w:t>استقرئ</w:t>
      </w:r>
      <w:proofErr w:type="spellEnd"/>
      <w:r>
        <w:rPr>
          <w:rFonts w:cs="Simplified Arabic" w:hint="cs"/>
          <w:sz w:val="28"/>
          <w:szCs w:val="28"/>
          <w:rtl/>
          <w:lang w:bidi="ar-DZ"/>
        </w:rPr>
        <w:t xml:space="preserve"> لأهم </w:t>
      </w:r>
      <w:proofErr w:type="spellStart"/>
      <w:r>
        <w:rPr>
          <w:rFonts w:cs="Simplified Arabic" w:hint="cs"/>
          <w:sz w:val="28"/>
          <w:szCs w:val="28"/>
          <w:rtl/>
          <w:lang w:bidi="ar-DZ"/>
        </w:rPr>
        <w:t>التعاريف</w:t>
      </w:r>
      <w:proofErr w:type="spellEnd"/>
      <w:r>
        <w:rPr>
          <w:rFonts w:cs="Simplified Arabic" w:hint="cs"/>
          <w:sz w:val="28"/>
          <w:szCs w:val="28"/>
          <w:rtl/>
          <w:lang w:bidi="ar-DZ"/>
        </w:rPr>
        <w:t xml:space="preserve"> التي أدلى </w:t>
      </w:r>
      <w:proofErr w:type="spellStart"/>
      <w:r>
        <w:rPr>
          <w:rFonts w:cs="Simplified Arabic" w:hint="cs"/>
          <w:sz w:val="28"/>
          <w:szCs w:val="28"/>
          <w:rtl/>
          <w:lang w:bidi="ar-DZ"/>
        </w:rPr>
        <w:t>بها</w:t>
      </w:r>
      <w:proofErr w:type="spellEnd"/>
      <w:r>
        <w:rPr>
          <w:rFonts w:cs="Simplified Arabic" w:hint="cs"/>
          <w:sz w:val="28"/>
          <w:szCs w:val="28"/>
          <w:rtl/>
          <w:lang w:bidi="ar-DZ"/>
        </w:rPr>
        <w:t xml:space="preserve"> الباحثون و الدارسون لكُنه و مفهوم </w:t>
      </w:r>
      <w:proofErr w:type="spellStart"/>
      <w:r>
        <w:rPr>
          <w:rFonts w:cs="Simplified Arabic" w:hint="cs"/>
          <w:sz w:val="28"/>
          <w:szCs w:val="28"/>
          <w:rtl/>
          <w:lang w:bidi="ar-DZ"/>
        </w:rPr>
        <w:t>الأرغونوميا</w:t>
      </w:r>
      <w:proofErr w:type="spellEnd"/>
      <w:r>
        <w:rPr>
          <w:rFonts w:cs="Simplified Arabic" w:hint="cs"/>
          <w:sz w:val="28"/>
          <w:szCs w:val="28"/>
          <w:rtl/>
          <w:lang w:bidi="ar-DZ"/>
        </w:rPr>
        <w:t xml:space="preserve">، فإن تعريفنا الإجرائي لعلم </w:t>
      </w:r>
      <w:proofErr w:type="spellStart"/>
      <w:r>
        <w:rPr>
          <w:rFonts w:cs="Simplified Arabic" w:hint="cs"/>
          <w:sz w:val="28"/>
          <w:szCs w:val="28"/>
          <w:rtl/>
          <w:lang w:bidi="ar-DZ"/>
        </w:rPr>
        <w:t>الأرغونوميا</w:t>
      </w:r>
      <w:proofErr w:type="spellEnd"/>
      <w:r>
        <w:rPr>
          <w:rFonts w:cs="Simplified Arabic" w:hint="cs"/>
          <w:sz w:val="28"/>
          <w:szCs w:val="28"/>
          <w:rtl/>
          <w:lang w:bidi="ar-DZ"/>
        </w:rPr>
        <w:t xml:space="preserve"> أو الهندسة البشرية هو أنها ذلك العلم الذي يمازج بين ما هو نظري و ما هو تطبيقي ...</w:t>
      </w:r>
    </w:p>
    <w:p w:rsidR="00CE21B2" w:rsidRDefault="00CE21B2" w:rsidP="00CE21B2">
      <w:pPr>
        <w:bidi/>
        <w:ind w:firstLine="509"/>
        <w:jc w:val="both"/>
        <w:rPr>
          <w:rFonts w:cs="Simplified Arabic"/>
          <w:sz w:val="28"/>
          <w:szCs w:val="28"/>
          <w:rtl/>
          <w:lang w:bidi="ar-DZ"/>
        </w:rPr>
      </w:pPr>
      <w:r>
        <w:rPr>
          <w:rFonts w:cs="Simplified Arabic" w:hint="cs"/>
          <w:sz w:val="28"/>
          <w:szCs w:val="28"/>
          <w:rtl/>
          <w:lang w:bidi="ar-DZ"/>
        </w:rPr>
        <w:t>.....</w:t>
      </w:r>
    </w:p>
    <w:p w:rsidR="00CE21B2" w:rsidRDefault="00CE21B2" w:rsidP="00CE21B2">
      <w:pPr>
        <w:bidi/>
        <w:ind w:firstLine="509"/>
        <w:jc w:val="both"/>
        <w:rPr>
          <w:rFonts w:cs="Simplified Arabic"/>
          <w:sz w:val="28"/>
          <w:szCs w:val="28"/>
          <w:rtl/>
          <w:lang w:bidi="ar-DZ"/>
        </w:rPr>
      </w:pPr>
    </w:p>
    <w:p w:rsidR="00CE21B2" w:rsidRDefault="00CE21B2" w:rsidP="00CE21B2">
      <w:pPr>
        <w:bidi/>
        <w:ind w:firstLine="509"/>
        <w:jc w:val="both"/>
        <w:rPr>
          <w:rFonts w:cs="Simplified Arabic"/>
          <w:sz w:val="28"/>
          <w:szCs w:val="28"/>
          <w:rtl/>
          <w:lang w:bidi="ar-DZ"/>
        </w:rPr>
      </w:pPr>
      <w:r>
        <w:rPr>
          <w:rFonts w:cs="Simplified Arabic" w:hint="cs"/>
          <w:sz w:val="28"/>
          <w:szCs w:val="28"/>
          <w:rtl/>
          <w:lang w:bidi="ar-DZ"/>
        </w:rPr>
        <w:lastRenderedPageBreak/>
        <w:t xml:space="preserve">و يجب التنويه إلى أن </w:t>
      </w:r>
      <w:proofErr w:type="spellStart"/>
      <w:r>
        <w:rPr>
          <w:rFonts w:cs="Simplified Arabic" w:hint="cs"/>
          <w:sz w:val="28"/>
          <w:szCs w:val="28"/>
          <w:rtl/>
          <w:lang w:bidi="ar-DZ"/>
        </w:rPr>
        <w:t>الأرغونوميا</w:t>
      </w:r>
      <w:proofErr w:type="spellEnd"/>
      <w:r>
        <w:rPr>
          <w:rFonts w:cs="Simplified Arabic" w:hint="cs"/>
          <w:sz w:val="28"/>
          <w:szCs w:val="28"/>
          <w:rtl/>
          <w:lang w:bidi="ar-DZ"/>
        </w:rPr>
        <w:t xml:space="preserve"> كمصطلح أو كمسمى لم يتعلق فقط بالسيكولوجي البريطاني "</w:t>
      </w:r>
      <w:proofErr w:type="spellStart"/>
      <w:r>
        <w:rPr>
          <w:rFonts w:cs="Simplified Arabic"/>
          <w:sz w:val="28"/>
          <w:szCs w:val="28"/>
          <w:lang w:val="en-US" w:bidi="ar-DZ"/>
        </w:rPr>
        <w:t>Murel</w:t>
      </w:r>
      <w:proofErr w:type="spellEnd"/>
      <w:r>
        <w:rPr>
          <w:rFonts w:cs="Simplified Arabic" w:hint="cs"/>
          <w:sz w:val="28"/>
          <w:szCs w:val="28"/>
          <w:rtl/>
          <w:lang w:bidi="ar-DZ"/>
        </w:rPr>
        <w:t xml:space="preserve">" سنة 1949 أين تم إنشاء جمعية البحث في </w:t>
      </w:r>
      <w:proofErr w:type="spellStart"/>
      <w:r>
        <w:rPr>
          <w:rFonts w:cs="Simplified Arabic" w:hint="cs"/>
          <w:sz w:val="28"/>
          <w:szCs w:val="28"/>
          <w:rtl/>
          <w:lang w:bidi="ar-DZ"/>
        </w:rPr>
        <w:t>الأرغونوميا</w:t>
      </w:r>
      <w:proofErr w:type="spellEnd"/>
      <w:r>
        <w:rPr>
          <w:rFonts w:cs="Simplified Arabic" w:hint="cs"/>
          <w:sz w:val="28"/>
          <w:szCs w:val="28"/>
          <w:rtl/>
          <w:lang w:bidi="ar-DZ"/>
        </w:rPr>
        <w:t xml:space="preserve"> إذ تعددت الدراسات المتخصصة للأنشطة الإنسانية المطبقة في الحرب العالمية الثانية بمدى فعالية الجنود،، بل إن المصطلح تم تصوره من طرف البولندي "</w:t>
      </w:r>
      <w:proofErr w:type="spellStart"/>
      <w:r>
        <w:rPr>
          <w:rFonts w:cs="Simplified Arabic"/>
          <w:sz w:val="28"/>
          <w:szCs w:val="28"/>
          <w:lang w:bidi="ar-DZ"/>
        </w:rPr>
        <w:t>Wojciech</w:t>
      </w:r>
      <w:proofErr w:type="spellEnd"/>
      <w:r>
        <w:rPr>
          <w:rFonts w:cs="Simplified Arabic"/>
          <w:sz w:val="28"/>
          <w:szCs w:val="28"/>
          <w:lang w:bidi="ar-DZ"/>
        </w:rPr>
        <w:t xml:space="preserve"> </w:t>
      </w:r>
      <w:proofErr w:type="spellStart"/>
      <w:r>
        <w:rPr>
          <w:rFonts w:cs="Simplified Arabic"/>
          <w:sz w:val="28"/>
          <w:szCs w:val="28"/>
          <w:lang w:val="en-US" w:bidi="ar-DZ"/>
        </w:rPr>
        <w:t>Jastrzebowski</w:t>
      </w:r>
      <w:proofErr w:type="spellEnd"/>
      <w:r>
        <w:rPr>
          <w:rFonts w:cs="Simplified Arabic" w:hint="cs"/>
          <w:sz w:val="28"/>
          <w:szCs w:val="28"/>
          <w:rtl/>
          <w:lang w:bidi="ar-DZ"/>
        </w:rPr>
        <w:t>" سنة 1857.</w:t>
      </w:r>
    </w:p>
    <w:p w:rsidR="00CE21B2" w:rsidRDefault="00CE21B2" w:rsidP="00CE21B2">
      <w:pPr>
        <w:rPr>
          <w:rFonts w:cs="Simplified Arabic"/>
          <w:b/>
          <w:bCs/>
          <w:sz w:val="32"/>
          <w:szCs w:val="32"/>
          <w:rtl/>
          <w:lang w:bidi="ar-DZ"/>
        </w:rPr>
      </w:pPr>
    </w:p>
    <w:p w:rsidR="00CE21B2" w:rsidRPr="00CE21B2" w:rsidRDefault="00CE21B2" w:rsidP="00CE21B2">
      <w:pPr>
        <w:pStyle w:val="Paragraphedeliste"/>
        <w:numPr>
          <w:ilvl w:val="0"/>
          <w:numId w:val="1"/>
        </w:numPr>
        <w:bidi/>
        <w:jc w:val="both"/>
        <w:rPr>
          <w:rFonts w:cs="Simplified Arabic"/>
          <w:b/>
          <w:bCs/>
          <w:sz w:val="32"/>
          <w:szCs w:val="32"/>
          <w:rtl/>
          <w:lang w:bidi="ar-DZ"/>
        </w:rPr>
      </w:pPr>
      <w:r w:rsidRPr="00CE21B2">
        <w:rPr>
          <w:rFonts w:cs="Simplified Arabic" w:hint="cs"/>
          <w:b/>
          <w:bCs/>
          <w:sz w:val="32"/>
          <w:szCs w:val="32"/>
          <w:rtl/>
          <w:lang w:bidi="ar-DZ"/>
        </w:rPr>
        <w:t xml:space="preserve"> الإرهاصات الأولى لنشأة </w:t>
      </w:r>
      <w:proofErr w:type="spellStart"/>
      <w:r w:rsidRPr="00CE21B2">
        <w:rPr>
          <w:rFonts w:cs="Simplified Arabic" w:hint="cs"/>
          <w:b/>
          <w:bCs/>
          <w:sz w:val="32"/>
          <w:szCs w:val="32"/>
          <w:rtl/>
          <w:lang w:bidi="ar-DZ"/>
        </w:rPr>
        <w:t>الأرغونوميا</w:t>
      </w:r>
      <w:proofErr w:type="spellEnd"/>
      <w:r w:rsidRPr="00CE21B2">
        <w:rPr>
          <w:rFonts w:cs="Simplified Arabic" w:hint="cs"/>
          <w:b/>
          <w:bCs/>
          <w:sz w:val="32"/>
          <w:szCs w:val="32"/>
          <w:rtl/>
          <w:lang w:bidi="ar-DZ"/>
        </w:rPr>
        <w:t>:</w:t>
      </w:r>
    </w:p>
    <w:p w:rsidR="00CE21B2" w:rsidRDefault="00CE21B2" w:rsidP="00CE21B2">
      <w:pPr>
        <w:bidi/>
        <w:ind w:firstLine="509"/>
        <w:jc w:val="both"/>
        <w:rPr>
          <w:rFonts w:cs="Simplified Arabic"/>
          <w:sz w:val="28"/>
          <w:szCs w:val="28"/>
          <w:rtl/>
          <w:lang w:val="en-US" w:bidi="ar-DZ"/>
        </w:rPr>
      </w:pPr>
      <w:r>
        <w:rPr>
          <w:rFonts w:cs="Simplified Arabic" w:hint="cs"/>
          <w:sz w:val="28"/>
          <w:szCs w:val="28"/>
          <w:rtl/>
          <w:lang w:val="en-US" w:bidi="ar-DZ"/>
        </w:rPr>
        <w:t xml:space="preserve">ترجع البدايات الأولى لظهور </w:t>
      </w:r>
      <w:proofErr w:type="spellStart"/>
      <w:r>
        <w:rPr>
          <w:rFonts w:cs="Simplified Arabic" w:hint="cs"/>
          <w:sz w:val="28"/>
          <w:szCs w:val="28"/>
          <w:rtl/>
          <w:lang w:val="en-US" w:bidi="ar-DZ"/>
        </w:rPr>
        <w:t>الأرغونوميا</w:t>
      </w:r>
      <w:proofErr w:type="spellEnd"/>
      <w:r>
        <w:rPr>
          <w:rFonts w:cs="Simplified Arabic" w:hint="cs"/>
          <w:sz w:val="28"/>
          <w:szCs w:val="28"/>
          <w:rtl/>
          <w:lang w:val="en-US" w:bidi="ar-DZ"/>
        </w:rPr>
        <w:t xml:space="preserve"> و نشأتها مع بداية التفكير الإنساني حول العمل بصفة عامة و مع تصميم وسائل و طرق و آلات العمل و مدى تناسبها مع قدرات العمال، مع الأخذ بعين الاعتبار السلامة و </w:t>
      </w:r>
      <w:proofErr w:type="spellStart"/>
      <w:r>
        <w:rPr>
          <w:rFonts w:cs="Simplified Arabic" w:hint="cs"/>
          <w:sz w:val="28"/>
          <w:szCs w:val="28"/>
          <w:rtl/>
          <w:lang w:val="en-US" w:bidi="ar-DZ"/>
        </w:rPr>
        <w:t>الإرياحية</w:t>
      </w:r>
      <w:proofErr w:type="spellEnd"/>
      <w:r>
        <w:rPr>
          <w:rFonts w:cs="Simplified Arabic" w:hint="cs"/>
          <w:sz w:val="28"/>
          <w:szCs w:val="28"/>
          <w:rtl/>
          <w:lang w:val="en-US" w:bidi="ar-DZ"/>
        </w:rPr>
        <w:t xml:space="preserve"> للعامل أثناء أداء المهام الموكلة إليه، و كما هو معهود فإن التراكمات المعرفة كانت كنتائج لتأثر الدراسات بالتيارات الفكرية و التي كانت تعزى إلى الاهتمام بالمتطلبات البيئية و الاجتماعية و الاقتصادية، و هذا ما انعكس على </w:t>
      </w:r>
      <w:proofErr w:type="spellStart"/>
      <w:r>
        <w:rPr>
          <w:rFonts w:cs="Simplified Arabic" w:hint="cs"/>
          <w:sz w:val="28"/>
          <w:szCs w:val="28"/>
          <w:rtl/>
          <w:lang w:val="en-US" w:bidi="ar-DZ"/>
        </w:rPr>
        <w:t>الأرغونوميا</w:t>
      </w:r>
      <w:proofErr w:type="spellEnd"/>
      <w:r>
        <w:rPr>
          <w:rFonts w:cs="Simplified Arabic" w:hint="cs"/>
          <w:sz w:val="28"/>
          <w:szCs w:val="28"/>
          <w:rtl/>
          <w:lang w:val="en-US" w:bidi="ar-DZ"/>
        </w:rPr>
        <w:t xml:space="preserve"> التي مرت بمراحل أربع لنشأتها و هي:</w:t>
      </w:r>
    </w:p>
    <w:p w:rsidR="00CE21B2" w:rsidRDefault="00CE21B2" w:rsidP="00CE21B2">
      <w:pPr>
        <w:bidi/>
        <w:ind w:firstLine="509"/>
        <w:jc w:val="both"/>
        <w:rPr>
          <w:rFonts w:cs="Simplified Arabic"/>
          <w:b/>
          <w:bCs/>
          <w:sz w:val="28"/>
          <w:szCs w:val="28"/>
          <w:rtl/>
          <w:lang w:val="en-US" w:bidi="ar-DZ"/>
        </w:rPr>
      </w:pPr>
      <w:r>
        <w:rPr>
          <w:rFonts w:cs="Simplified Arabic" w:hint="cs"/>
          <w:b/>
          <w:bCs/>
          <w:sz w:val="28"/>
          <w:szCs w:val="28"/>
          <w:rtl/>
          <w:lang w:val="en-US" w:bidi="ar-DZ"/>
        </w:rPr>
        <w:t xml:space="preserve">أ/ </w:t>
      </w:r>
      <w:proofErr w:type="gramStart"/>
      <w:r>
        <w:rPr>
          <w:rFonts w:cs="Simplified Arabic" w:hint="cs"/>
          <w:b/>
          <w:bCs/>
          <w:sz w:val="28"/>
          <w:szCs w:val="28"/>
          <w:rtl/>
          <w:lang w:val="en-US" w:bidi="ar-DZ"/>
        </w:rPr>
        <w:t>مرحلة</w:t>
      </w:r>
      <w:proofErr w:type="gramEnd"/>
      <w:r>
        <w:rPr>
          <w:rFonts w:cs="Simplified Arabic" w:hint="cs"/>
          <w:b/>
          <w:bCs/>
          <w:sz w:val="28"/>
          <w:szCs w:val="28"/>
          <w:rtl/>
          <w:lang w:val="en-US" w:bidi="ar-DZ"/>
        </w:rPr>
        <w:t xml:space="preserve"> ما قبل الحرب العالمية الثانية:</w:t>
      </w:r>
    </w:p>
    <w:p w:rsidR="00CE21B2" w:rsidRDefault="00CE21B2" w:rsidP="00CE21B2">
      <w:pPr>
        <w:bidi/>
        <w:ind w:firstLine="509"/>
        <w:jc w:val="both"/>
        <w:rPr>
          <w:rFonts w:cs="Simplified Arabic"/>
          <w:sz w:val="28"/>
          <w:szCs w:val="28"/>
          <w:rtl/>
          <w:lang w:val="en-US" w:bidi="ar-DZ"/>
        </w:rPr>
      </w:pPr>
      <w:r>
        <w:rPr>
          <w:rFonts w:cs="Simplified Arabic" w:hint="cs"/>
          <w:sz w:val="28"/>
          <w:szCs w:val="28"/>
          <w:rtl/>
          <w:lang w:val="en-US" w:bidi="ar-DZ"/>
        </w:rPr>
        <w:t xml:space="preserve">مهدت القياسات المنهجية التي أجريت في ميدان العمل بواسطة المهندسين و منظمي العمل و الأطباء و الباحثين و التي كان فحواها تحسين </w:t>
      </w:r>
      <w:proofErr w:type="spellStart"/>
      <w:r>
        <w:rPr>
          <w:rFonts w:cs="Simplified Arabic" w:hint="cs"/>
          <w:sz w:val="28"/>
          <w:szCs w:val="28"/>
          <w:rtl/>
          <w:lang w:val="en-US" w:bidi="ar-DZ"/>
        </w:rPr>
        <w:t>المردودية</w:t>
      </w:r>
      <w:proofErr w:type="spellEnd"/>
      <w:r>
        <w:rPr>
          <w:rFonts w:cs="Simplified Arabic" w:hint="cs"/>
          <w:sz w:val="28"/>
          <w:szCs w:val="28"/>
          <w:rtl/>
          <w:lang w:val="en-US" w:bidi="ar-DZ"/>
        </w:rPr>
        <w:t xml:space="preserve"> و الإنتاجية إلى تشكل علم </w:t>
      </w:r>
      <w:proofErr w:type="spellStart"/>
      <w:r>
        <w:rPr>
          <w:rFonts w:cs="Simplified Arabic" w:hint="cs"/>
          <w:sz w:val="28"/>
          <w:szCs w:val="28"/>
          <w:rtl/>
          <w:lang w:val="en-US" w:bidi="ar-DZ"/>
        </w:rPr>
        <w:t>الأرغونوميا</w:t>
      </w:r>
      <w:proofErr w:type="spellEnd"/>
      <w:r>
        <w:rPr>
          <w:rFonts w:cs="Simplified Arabic" w:hint="cs"/>
          <w:sz w:val="28"/>
          <w:szCs w:val="28"/>
          <w:rtl/>
          <w:lang w:val="en-US" w:bidi="ar-DZ"/>
        </w:rPr>
        <w:t>، و يعود الفضل لـ "</w:t>
      </w:r>
      <w:proofErr w:type="spellStart"/>
      <w:r>
        <w:rPr>
          <w:rFonts w:cs="Simplified Arabic"/>
          <w:sz w:val="28"/>
          <w:szCs w:val="28"/>
          <w:lang w:val="en-US" w:bidi="ar-DZ"/>
        </w:rPr>
        <w:t>Voban</w:t>
      </w:r>
      <w:proofErr w:type="spellEnd"/>
      <w:r>
        <w:rPr>
          <w:rFonts w:cs="Simplified Arabic" w:hint="cs"/>
          <w:sz w:val="28"/>
          <w:szCs w:val="28"/>
          <w:rtl/>
          <w:lang w:val="en-US" w:bidi="ar-DZ"/>
        </w:rPr>
        <w:t>" في القرن السابع عشر و لـ "</w:t>
      </w:r>
      <w:proofErr w:type="spellStart"/>
      <w:r>
        <w:rPr>
          <w:rFonts w:cs="Simplified Arabic"/>
          <w:sz w:val="28"/>
          <w:szCs w:val="28"/>
          <w:lang w:val="en-US" w:bidi="ar-DZ"/>
        </w:rPr>
        <w:t>Beldor</w:t>
      </w:r>
      <w:proofErr w:type="spellEnd"/>
      <w:r>
        <w:rPr>
          <w:rFonts w:cs="Simplified Arabic" w:hint="cs"/>
          <w:sz w:val="28"/>
          <w:szCs w:val="28"/>
          <w:rtl/>
          <w:lang w:val="en-US" w:bidi="ar-DZ"/>
        </w:rPr>
        <w:t xml:space="preserve">" في القرن الثامن عشر خلال دراساتهم حول عبء العمل مكنتهما من الوصول إلى نتائج جد مهمة مفادها أن العبء الزائد المصاحب للعمل يؤدي إلى الأمراض. كما توصلا أيضا إلى </w:t>
      </w:r>
      <w:proofErr w:type="spellStart"/>
      <w:r>
        <w:rPr>
          <w:rFonts w:cs="Simplified Arabic" w:hint="cs"/>
          <w:sz w:val="28"/>
          <w:szCs w:val="28"/>
          <w:rtl/>
          <w:lang w:val="en-US" w:bidi="ar-DZ"/>
        </w:rPr>
        <w:t>ان</w:t>
      </w:r>
      <w:proofErr w:type="spellEnd"/>
      <w:r>
        <w:rPr>
          <w:rFonts w:cs="Simplified Arabic" w:hint="cs"/>
          <w:sz w:val="28"/>
          <w:szCs w:val="28"/>
          <w:rtl/>
          <w:lang w:val="en-US" w:bidi="ar-DZ"/>
        </w:rPr>
        <w:t xml:space="preserve"> التنظيم للعمل يؤدي إلى رفع </w:t>
      </w:r>
      <w:proofErr w:type="spellStart"/>
      <w:r>
        <w:rPr>
          <w:rFonts w:cs="Simplified Arabic" w:hint="cs"/>
          <w:sz w:val="28"/>
          <w:szCs w:val="28"/>
          <w:rtl/>
          <w:lang w:val="en-US" w:bidi="ar-DZ"/>
        </w:rPr>
        <w:t>المردودية</w:t>
      </w:r>
      <w:proofErr w:type="spellEnd"/>
      <w:r>
        <w:rPr>
          <w:rFonts w:cs="Simplified Arabic" w:hint="cs"/>
          <w:sz w:val="28"/>
          <w:szCs w:val="28"/>
          <w:rtl/>
          <w:lang w:val="en-US" w:bidi="ar-DZ"/>
        </w:rPr>
        <w:t>.</w:t>
      </w:r>
    </w:p>
    <w:p w:rsidR="00CE21B2" w:rsidRDefault="00CE21B2" w:rsidP="00CE21B2">
      <w:pPr>
        <w:bidi/>
        <w:ind w:firstLine="509"/>
        <w:jc w:val="both"/>
        <w:rPr>
          <w:rFonts w:cs="Simplified Arabic"/>
          <w:sz w:val="28"/>
          <w:szCs w:val="28"/>
          <w:rtl/>
          <w:lang w:val="en-US" w:bidi="ar-DZ"/>
        </w:rPr>
      </w:pPr>
      <w:r>
        <w:rPr>
          <w:rFonts w:cs="Simplified Arabic" w:hint="cs"/>
          <w:sz w:val="28"/>
          <w:szCs w:val="28"/>
          <w:rtl/>
          <w:lang w:val="en-US" w:bidi="ar-DZ"/>
        </w:rPr>
        <w:t>و يشكل ظهور الإدارة العلمية منعطفا حاسما في إحداث تغيير جذري نحو النظرة إلى تنظيم العمل، حيث أن المبادئ التي صاغها "تايلور" كانت أقرب إلى العلمية خاصة أنها عملت على قياس الحركة و الزمن. بالإضافة إلى ظهور الاختبارات النفسية عن طريق كل من "بنيه" و "</w:t>
      </w:r>
      <w:proofErr w:type="spellStart"/>
      <w:r>
        <w:rPr>
          <w:rFonts w:cs="Simplified Arabic" w:hint="cs"/>
          <w:sz w:val="28"/>
          <w:szCs w:val="28"/>
          <w:rtl/>
          <w:lang w:val="en-US" w:bidi="ar-DZ"/>
        </w:rPr>
        <w:t>سبيرمان</w:t>
      </w:r>
      <w:proofErr w:type="spellEnd"/>
      <w:r>
        <w:rPr>
          <w:rFonts w:cs="Simplified Arabic" w:hint="cs"/>
          <w:sz w:val="28"/>
          <w:szCs w:val="28"/>
          <w:rtl/>
          <w:lang w:val="en-US" w:bidi="ar-DZ"/>
        </w:rPr>
        <w:t xml:space="preserve">" و غيرهم، و كذا نشاطات مجلس بحث الصحة في الصناعة، و ظهور علم النفس التجريبي للإدراك و التعلم والتذكر، تكوين مجلس دراسة التعب الصناعي. </w:t>
      </w:r>
      <w:proofErr w:type="gramStart"/>
      <w:r>
        <w:rPr>
          <w:rFonts w:cs="Simplified Arabic" w:hint="cs"/>
          <w:sz w:val="28"/>
          <w:szCs w:val="28"/>
          <w:rtl/>
          <w:lang w:val="en-US" w:bidi="ar-DZ"/>
        </w:rPr>
        <w:t>فمثلا</w:t>
      </w:r>
      <w:proofErr w:type="gramEnd"/>
      <w:r>
        <w:rPr>
          <w:rFonts w:cs="Simplified Arabic" w:hint="cs"/>
          <w:sz w:val="28"/>
          <w:szCs w:val="28"/>
          <w:rtl/>
          <w:lang w:val="en-US" w:bidi="ar-DZ"/>
        </w:rPr>
        <w:t xml:space="preserve"> سنة 1920 ظهر المعهد الوطني لعلم النفس الصناعي الذي تعاون مع مجلس البحث في التعب الصناعي. و كتقييم لهذه المرحلة فإن الدراسات </w:t>
      </w:r>
      <w:proofErr w:type="spellStart"/>
      <w:r>
        <w:rPr>
          <w:rFonts w:cs="Simplified Arabic" w:hint="cs"/>
          <w:sz w:val="28"/>
          <w:szCs w:val="28"/>
          <w:rtl/>
          <w:lang w:val="en-US" w:bidi="ar-DZ"/>
        </w:rPr>
        <w:t>الأرغونومية</w:t>
      </w:r>
      <w:proofErr w:type="spellEnd"/>
      <w:r>
        <w:rPr>
          <w:rFonts w:cs="Simplified Arabic" w:hint="cs"/>
          <w:sz w:val="28"/>
          <w:szCs w:val="28"/>
          <w:rtl/>
          <w:lang w:val="en-US" w:bidi="ar-DZ"/>
        </w:rPr>
        <w:t xml:space="preserve"> كانت ضعيفة إذ غلب عليها طابع الدراسات الجزئية و غير </w:t>
      </w:r>
      <w:proofErr w:type="spellStart"/>
      <w:r>
        <w:rPr>
          <w:rFonts w:cs="Simplified Arabic" w:hint="cs"/>
          <w:sz w:val="28"/>
          <w:szCs w:val="28"/>
          <w:rtl/>
          <w:lang w:val="en-US" w:bidi="ar-DZ"/>
        </w:rPr>
        <w:t>الممنهجة</w:t>
      </w:r>
      <w:proofErr w:type="spellEnd"/>
      <w:r>
        <w:rPr>
          <w:rFonts w:cs="Simplified Arabic" w:hint="cs"/>
          <w:sz w:val="28"/>
          <w:szCs w:val="28"/>
          <w:rtl/>
          <w:lang w:val="en-US" w:bidi="ar-DZ"/>
        </w:rPr>
        <w:t xml:space="preserve"> و غير المضبوطة، إلا أنها ساهمت في تأسيس اللبنة المتينة لنشأة </w:t>
      </w:r>
      <w:proofErr w:type="spellStart"/>
      <w:r>
        <w:rPr>
          <w:rFonts w:cs="Simplified Arabic" w:hint="cs"/>
          <w:sz w:val="28"/>
          <w:szCs w:val="28"/>
          <w:rtl/>
          <w:lang w:val="en-US" w:bidi="ar-DZ"/>
        </w:rPr>
        <w:t>الأرغونوميا</w:t>
      </w:r>
      <w:proofErr w:type="spellEnd"/>
      <w:r>
        <w:rPr>
          <w:rFonts w:cs="Simplified Arabic" w:hint="cs"/>
          <w:sz w:val="28"/>
          <w:szCs w:val="28"/>
          <w:rtl/>
          <w:lang w:val="en-US" w:bidi="ar-DZ"/>
        </w:rPr>
        <w:t>.</w:t>
      </w:r>
    </w:p>
    <w:p w:rsidR="00CE21B2" w:rsidRPr="00AD38E7" w:rsidRDefault="00CE21B2" w:rsidP="00CE21B2">
      <w:pPr>
        <w:bidi/>
        <w:ind w:firstLine="509"/>
        <w:jc w:val="both"/>
        <w:rPr>
          <w:rFonts w:cs="Simplified Arabic"/>
          <w:b/>
          <w:bCs/>
          <w:sz w:val="28"/>
          <w:szCs w:val="28"/>
          <w:rtl/>
          <w:lang w:val="en-US" w:bidi="ar-DZ"/>
        </w:rPr>
      </w:pPr>
      <w:r>
        <w:rPr>
          <w:rFonts w:cs="Simplified Arabic" w:hint="cs"/>
          <w:b/>
          <w:bCs/>
          <w:sz w:val="28"/>
          <w:szCs w:val="28"/>
          <w:rtl/>
          <w:lang w:val="en-US" w:bidi="ar-DZ"/>
        </w:rPr>
        <w:t>ب/ مرحلة الحرب العالمية الثانية:</w:t>
      </w:r>
    </w:p>
    <w:p w:rsidR="00CE21B2" w:rsidRDefault="00CE21B2" w:rsidP="00CE21B2">
      <w:pPr>
        <w:bidi/>
        <w:ind w:firstLine="509"/>
        <w:jc w:val="both"/>
        <w:rPr>
          <w:rFonts w:cs="Simplified Arabic"/>
          <w:sz w:val="28"/>
          <w:szCs w:val="28"/>
          <w:rtl/>
          <w:lang w:val="en-US" w:bidi="ar-DZ"/>
        </w:rPr>
      </w:pPr>
      <w:r>
        <w:rPr>
          <w:rFonts w:cs="Simplified Arabic" w:hint="cs"/>
          <w:sz w:val="28"/>
          <w:szCs w:val="28"/>
          <w:rtl/>
          <w:lang w:val="en-US" w:bidi="ar-DZ"/>
        </w:rPr>
        <w:t xml:space="preserve">أسست الحرب العالمية الثانية قاعدة قوية للاهتمام </w:t>
      </w:r>
      <w:proofErr w:type="spellStart"/>
      <w:r>
        <w:rPr>
          <w:rFonts w:cs="Simplified Arabic" w:hint="cs"/>
          <w:sz w:val="28"/>
          <w:szCs w:val="28"/>
          <w:rtl/>
          <w:lang w:val="en-US" w:bidi="ar-DZ"/>
        </w:rPr>
        <w:t>بالأرغونوميا</w:t>
      </w:r>
      <w:proofErr w:type="spellEnd"/>
      <w:r>
        <w:rPr>
          <w:rFonts w:cs="Simplified Arabic" w:hint="cs"/>
          <w:sz w:val="28"/>
          <w:szCs w:val="28"/>
          <w:rtl/>
          <w:lang w:val="en-US" w:bidi="ar-DZ"/>
        </w:rPr>
        <w:t xml:space="preserve">، حثي اهتم الباحثون بدراسة و تحليل الأحداث الحربية و الخسائر المنجزة عنها في الأرواح و العتاد بالرغم من الكفاءة و التدريب الذين تحلى </w:t>
      </w:r>
      <w:proofErr w:type="spellStart"/>
      <w:r>
        <w:rPr>
          <w:rFonts w:cs="Simplified Arabic" w:hint="cs"/>
          <w:sz w:val="28"/>
          <w:szCs w:val="28"/>
          <w:rtl/>
          <w:lang w:val="en-US" w:bidi="ar-DZ"/>
        </w:rPr>
        <w:t>بهما</w:t>
      </w:r>
      <w:proofErr w:type="spellEnd"/>
      <w:r>
        <w:rPr>
          <w:rFonts w:cs="Simplified Arabic" w:hint="cs"/>
          <w:sz w:val="28"/>
          <w:szCs w:val="28"/>
          <w:rtl/>
          <w:lang w:val="en-US" w:bidi="ar-DZ"/>
        </w:rPr>
        <w:t xml:space="preserve"> الجنود، إلا أن الحصيلة الكبرى في الوفيات كانت نتيجة تصاميم الآلات و المعدات. و </w:t>
      </w:r>
      <w:proofErr w:type="gramStart"/>
      <w:r>
        <w:rPr>
          <w:rFonts w:cs="Simplified Arabic" w:hint="cs"/>
          <w:sz w:val="28"/>
          <w:szCs w:val="28"/>
          <w:rtl/>
          <w:lang w:val="en-US" w:bidi="ar-DZ"/>
        </w:rPr>
        <w:t>بالتالي</w:t>
      </w:r>
      <w:proofErr w:type="gramEnd"/>
      <w:r>
        <w:rPr>
          <w:rFonts w:cs="Simplified Arabic" w:hint="cs"/>
          <w:sz w:val="28"/>
          <w:szCs w:val="28"/>
          <w:rtl/>
          <w:lang w:val="en-US" w:bidi="ar-DZ"/>
        </w:rPr>
        <w:t xml:space="preserve"> فقد توصل الباحثون إلى أن الآلات تتطلب طاقات عالية تفوق قدرات الإنسان، كما أن إمكانيات الإنسان محدودة مقارنة مع الآلات. و هنا ظهرت القيمة الكبرى لأهمية </w:t>
      </w:r>
      <w:proofErr w:type="spellStart"/>
      <w:r>
        <w:rPr>
          <w:rFonts w:cs="Simplified Arabic" w:hint="cs"/>
          <w:sz w:val="28"/>
          <w:szCs w:val="28"/>
          <w:rtl/>
          <w:lang w:val="en-US" w:bidi="ar-DZ"/>
        </w:rPr>
        <w:t>الأرغونوميا</w:t>
      </w:r>
      <w:proofErr w:type="spellEnd"/>
      <w:r>
        <w:rPr>
          <w:rFonts w:cs="Simplified Arabic" w:hint="cs"/>
          <w:sz w:val="28"/>
          <w:szCs w:val="28"/>
          <w:rtl/>
          <w:lang w:val="en-US" w:bidi="ar-DZ"/>
        </w:rPr>
        <w:t xml:space="preserve"> في تكييف الآلات مع الإنسان.</w:t>
      </w:r>
    </w:p>
    <w:p w:rsidR="00CE21B2" w:rsidRDefault="00CE21B2" w:rsidP="00CE21B2">
      <w:pPr>
        <w:bidi/>
        <w:ind w:firstLine="509"/>
        <w:jc w:val="both"/>
        <w:rPr>
          <w:rFonts w:cs="Simplified Arabic"/>
          <w:b/>
          <w:bCs/>
          <w:sz w:val="28"/>
          <w:szCs w:val="28"/>
          <w:rtl/>
          <w:lang w:val="en-US" w:bidi="ar-DZ"/>
        </w:rPr>
      </w:pPr>
      <w:r>
        <w:rPr>
          <w:rFonts w:cs="Simplified Arabic" w:hint="cs"/>
          <w:b/>
          <w:bCs/>
          <w:sz w:val="28"/>
          <w:szCs w:val="28"/>
          <w:rtl/>
          <w:lang w:val="en-US" w:bidi="ar-DZ"/>
        </w:rPr>
        <w:lastRenderedPageBreak/>
        <w:t xml:space="preserve">ج/ </w:t>
      </w:r>
      <w:proofErr w:type="gramStart"/>
      <w:r>
        <w:rPr>
          <w:rFonts w:cs="Simplified Arabic" w:hint="cs"/>
          <w:b/>
          <w:bCs/>
          <w:sz w:val="28"/>
          <w:szCs w:val="28"/>
          <w:rtl/>
          <w:lang w:val="en-US" w:bidi="ar-DZ"/>
        </w:rPr>
        <w:t>مرحلة</w:t>
      </w:r>
      <w:proofErr w:type="gramEnd"/>
      <w:r>
        <w:rPr>
          <w:rFonts w:cs="Simplified Arabic" w:hint="cs"/>
          <w:b/>
          <w:bCs/>
          <w:sz w:val="28"/>
          <w:szCs w:val="28"/>
          <w:rtl/>
          <w:lang w:val="en-US" w:bidi="ar-DZ"/>
        </w:rPr>
        <w:t xml:space="preserve"> ما بعد الحرب العالمية الثانية:</w:t>
      </w:r>
    </w:p>
    <w:p w:rsidR="00CE21B2" w:rsidRDefault="00CE21B2" w:rsidP="00CE21B2">
      <w:pPr>
        <w:bidi/>
        <w:ind w:firstLine="509"/>
        <w:jc w:val="both"/>
        <w:rPr>
          <w:rFonts w:cs="Simplified Arabic"/>
          <w:sz w:val="28"/>
          <w:szCs w:val="28"/>
          <w:rtl/>
          <w:lang w:val="en-US" w:bidi="ar-DZ"/>
        </w:rPr>
      </w:pPr>
      <w:r>
        <w:rPr>
          <w:rFonts w:cs="Simplified Arabic" w:hint="cs"/>
          <w:sz w:val="28"/>
          <w:szCs w:val="28"/>
          <w:rtl/>
          <w:lang w:val="en-US" w:bidi="ar-DZ"/>
        </w:rPr>
        <w:t xml:space="preserve">في هذه المرحلة اتسع نطاق </w:t>
      </w:r>
      <w:proofErr w:type="spellStart"/>
      <w:r>
        <w:rPr>
          <w:rFonts w:cs="Simplified Arabic" w:hint="cs"/>
          <w:sz w:val="28"/>
          <w:szCs w:val="28"/>
          <w:rtl/>
          <w:lang w:val="en-US" w:bidi="ar-DZ"/>
        </w:rPr>
        <w:t>الأرغونوميا</w:t>
      </w:r>
      <w:proofErr w:type="spellEnd"/>
      <w:r>
        <w:rPr>
          <w:rFonts w:cs="Simplified Arabic" w:hint="cs"/>
          <w:sz w:val="28"/>
          <w:szCs w:val="28"/>
          <w:rtl/>
          <w:lang w:val="en-US" w:bidi="ar-DZ"/>
        </w:rPr>
        <w:t xml:space="preserve"> فلم يبق مقتصرا في المجال العسكري، بل انتشر في المؤسسات الصناعية خاصة في الولايات المتحدة الأمريكية و هذا لأجل تحقيق الأمن و الراحة و تفعيل القطاع الصناعي، و </w:t>
      </w:r>
      <w:r>
        <w:rPr>
          <w:rFonts w:cs="Simplified Arabic" w:hint="eastAsia"/>
          <w:sz w:val="28"/>
          <w:szCs w:val="28"/>
          <w:rtl/>
          <w:lang w:val="en-US" w:bidi="ar-DZ"/>
        </w:rPr>
        <w:t>هذا ما</w:t>
      </w:r>
      <w:r>
        <w:rPr>
          <w:rFonts w:cs="Simplified Arabic" w:hint="cs"/>
          <w:sz w:val="28"/>
          <w:szCs w:val="28"/>
          <w:rtl/>
          <w:lang w:val="en-US" w:bidi="ar-DZ"/>
        </w:rPr>
        <w:t xml:space="preserve"> زاد من تطور </w:t>
      </w:r>
      <w:proofErr w:type="spellStart"/>
      <w:r>
        <w:rPr>
          <w:rFonts w:cs="Simplified Arabic" w:hint="cs"/>
          <w:sz w:val="28"/>
          <w:szCs w:val="28"/>
          <w:rtl/>
          <w:lang w:val="en-US" w:bidi="ar-DZ"/>
        </w:rPr>
        <w:t>الأرغونوميا</w:t>
      </w:r>
      <w:proofErr w:type="spellEnd"/>
      <w:r>
        <w:rPr>
          <w:rFonts w:cs="Simplified Arabic" w:hint="cs"/>
          <w:sz w:val="28"/>
          <w:szCs w:val="28"/>
          <w:rtl/>
          <w:lang w:val="en-US" w:bidi="ar-DZ"/>
        </w:rPr>
        <w:t xml:space="preserve"> خاصة مع ستينات القرن العشرين، و في هذه المرحلة ظهر مصطلح </w:t>
      </w:r>
      <w:proofErr w:type="spellStart"/>
      <w:r>
        <w:rPr>
          <w:rFonts w:cs="Simplified Arabic" w:hint="cs"/>
          <w:sz w:val="28"/>
          <w:szCs w:val="28"/>
          <w:rtl/>
          <w:lang w:val="en-US" w:bidi="ar-DZ"/>
        </w:rPr>
        <w:t>الأرغونوميا</w:t>
      </w:r>
      <w:proofErr w:type="spellEnd"/>
      <w:r>
        <w:rPr>
          <w:rFonts w:cs="Simplified Arabic" w:hint="cs"/>
          <w:sz w:val="28"/>
          <w:szCs w:val="28"/>
          <w:rtl/>
          <w:lang w:val="en-US" w:bidi="ar-DZ"/>
        </w:rPr>
        <w:t xml:space="preserve"> متداولا سنة 1949 م من طرف عالم النفس البريطاني "</w:t>
      </w:r>
      <w:proofErr w:type="spellStart"/>
      <w:r>
        <w:rPr>
          <w:rFonts w:cs="Simplified Arabic" w:hint="cs"/>
          <w:sz w:val="28"/>
          <w:szCs w:val="28"/>
          <w:rtl/>
          <w:lang w:val="en-US" w:bidi="ar-DZ"/>
        </w:rPr>
        <w:t>ميرال</w:t>
      </w:r>
      <w:proofErr w:type="spellEnd"/>
      <w:r>
        <w:rPr>
          <w:rFonts w:cs="Simplified Arabic" w:hint="cs"/>
          <w:sz w:val="28"/>
          <w:szCs w:val="28"/>
          <w:rtl/>
          <w:lang w:val="en-US" w:bidi="ar-DZ"/>
        </w:rPr>
        <w:t xml:space="preserve"> </w:t>
      </w:r>
      <w:proofErr w:type="spellStart"/>
      <w:r>
        <w:rPr>
          <w:rFonts w:cs="Simplified Arabic"/>
          <w:sz w:val="28"/>
          <w:szCs w:val="28"/>
          <w:lang w:val="en-US" w:bidi="ar-DZ"/>
        </w:rPr>
        <w:t>Murel</w:t>
      </w:r>
      <w:proofErr w:type="spellEnd"/>
      <w:r>
        <w:rPr>
          <w:rFonts w:cs="Simplified Arabic" w:hint="cs"/>
          <w:sz w:val="28"/>
          <w:szCs w:val="28"/>
          <w:rtl/>
          <w:lang w:val="en-US" w:bidi="ar-DZ"/>
        </w:rPr>
        <w:t>".</w:t>
      </w:r>
    </w:p>
    <w:p w:rsidR="00CE21B2" w:rsidRDefault="00D85FDA" w:rsidP="00CE21B2">
      <w:pPr>
        <w:bidi/>
        <w:ind w:firstLine="509"/>
        <w:jc w:val="both"/>
        <w:rPr>
          <w:rFonts w:cs="Simplified Arabic"/>
          <w:b/>
          <w:bCs/>
          <w:sz w:val="28"/>
          <w:szCs w:val="28"/>
          <w:rtl/>
          <w:lang w:val="en-US" w:bidi="ar-DZ"/>
        </w:rPr>
      </w:pPr>
      <w:r>
        <w:rPr>
          <w:rFonts w:cs="Simplified Arabic" w:hint="cs"/>
          <w:b/>
          <w:bCs/>
          <w:sz w:val="28"/>
          <w:szCs w:val="28"/>
          <w:rtl/>
          <w:lang w:val="en-US" w:bidi="ar-DZ"/>
        </w:rPr>
        <w:t>ج</w:t>
      </w:r>
      <w:r w:rsidR="00CE21B2">
        <w:rPr>
          <w:rFonts w:cs="Simplified Arabic" w:hint="cs"/>
          <w:b/>
          <w:bCs/>
          <w:sz w:val="28"/>
          <w:szCs w:val="28"/>
          <w:rtl/>
          <w:lang w:val="en-US" w:bidi="ar-DZ"/>
        </w:rPr>
        <w:t>/ مرحلة الشمولية و العالمية:</w:t>
      </w:r>
    </w:p>
    <w:p w:rsidR="00CE21B2" w:rsidRDefault="00CE21B2" w:rsidP="00CE21B2">
      <w:pPr>
        <w:bidi/>
        <w:ind w:firstLine="509"/>
        <w:jc w:val="both"/>
        <w:rPr>
          <w:rFonts w:cs="Simplified Arabic"/>
          <w:sz w:val="28"/>
          <w:szCs w:val="28"/>
          <w:rtl/>
          <w:lang w:val="en-US" w:bidi="ar-DZ"/>
        </w:rPr>
      </w:pPr>
      <w:r>
        <w:rPr>
          <w:rFonts w:cs="Simplified Arabic" w:hint="cs"/>
          <w:sz w:val="28"/>
          <w:szCs w:val="28"/>
          <w:rtl/>
          <w:lang w:val="en-US" w:bidi="ar-DZ"/>
        </w:rPr>
        <w:t xml:space="preserve">تبدأ هذه المرحلة من سبعينات القرن العشرين إلى يومنا هذا، إذ تميزت بخاصيتين أساسيتين </w:t>
      </w:r>
      <w:proofErr w:type="gramStart"/>
      <w:r>
        <w:rPr>
          <w:rFonts w:cs="Simplified Arabic" w:hint="cs"/>
          <w:sz w:val="28"/>
          <w:szCs w:val="28"/>
          <w:rtl/>
          <w:lang w:val="en-US" w:bidi="ar-DZ"/>
        </w:rPr>
        <w:t>هما</w:t>
      </w:r>
      <w:proofErr w:type="gramEnd"/>
      <w:r>
        <w:rPr>
          <w:rFonts w:cs="Simplified Arabic" w:hint="cs"/>
          <w:sz w:val="28"/>
          <w:szCs w:val="28"/>
          <w:rtl/>
          <w:lang w:val="en-US" w:bidi="ar-DZ"/>
        </w:rPr>
        <w:t>:</w:t>
      </w:r>
    </w:p>
    <w:p w:rsidR="00CE21B2" w:rsidRDefault="00CE21B2" w:rsidP="00CE21B2">
      <w:pPr>
        <w:bidi/>
        <w:ind w:firstLine="509"/>
        <w:jc w:val="both"/>
        <w:rPr>
          <w:rFonts w:cs="Simplified Arabic"/>
          <w:sz w:val="28"/>
          <w:szCs w:val="28"/>
          <w:rtl/>
          <w:lang w:val="en-US" w:bidi="ar-DZ"/>
        </w:rPr>
      </w:pPr>
      <w:r>
        <w:rPr>
          <w:rFonts w:cs="Simplified Arabic" w:hint="cs"/>
          <w:b/>
          <w:bCs/>
          <w:sz w:val="28"/>
          <w:szCs w:val="28"/>
          <w:rtl/>
          <w:lang w:val="en-US" w:bidi="ar-DZ"/>
        </w:rPr>
        <w:t xml:space="preserve">أ- الشمولية: </w:t>
      </w:r>
      <w:r>
        <w:rPr>
          <w:rFonts w:cs="Simplified Arabic" w:hint="cs"/>
          <w:sz w:val="28"/>
          <w:szCs w:val="28"/>
          <w:rtl/>
          <w:lang w:val="en-US" w:bidi="ar-DZ"/>
        </w:rPr>
        <w:t xml:space="preserve">فبعدما كانت </w:t>
      </w:r>
      <w:proofErr w:type="spellStart"/>
      <w:r>
        <w:rPr>
          <w:rFonts w:cs="Simplified Arabic" w:hint="cs"/>
          <w:sz w:val="28"/>
          <w:szCs w:val="28"/>
          <w:rtl/>
          <w:lang w:val="en-US" w:bidi="ar-DZ"/>
        </w:rPr>
        <w:t>الأرغونوميا</w:t>
      </w:r>
      <w:proofErr w:type="spellEnd"/>
      <w:r>
        <w:rPr>
          <w:rFonts w:cs="Simplified Arabic" w:hint="cs"/>
          <w:sz w:val="28"/>
          <w:szCs w:val="28"/>
          <w:rtl/>
          <w:lang w:val="en-US" w:bidi="ar-DZ"/>
        </w:rPr>
        <w:t xml:space="preserve"> تقتصر على المجال العسكري امتدت لتشمل الجانب الصناعي و منه إلى بقية الميادين و مجالات الحياة كالتجارة، الفلاحة، الصحة، التربية و التعليم، المنازل... </w:t>
      </w:r>
      <w:proofErr w:type="spellStart"/>
      <w:r>
        <w:rPr>
          <w:rFonts w:cs="Simplified Arabic" w:hint="cs"/>
          <w:sz w:val="28"/>
          <w:szCs w:val="28"/>
          <w:rtl/>
          <w:lang w:val="en-US" w:bidi="ar-DZ"/>
        </w:rPr>
        <w:t>إلخ</w:t>
      </w:r>
      <w:proofErr w:type="spellEnd"/>
      <w:r>
        <w:rPr>
          <w:rFonts w:cs="Simplified Arabic" w:hint="cs"/>
          <w:sz w:val="28"/>
          <w:szCs w:val="28"/>
          <w:rtl/>
          <w:lang w:val="en-US" w:bidi="ar-DZ"/>
        </w:rPr>
        <w:t>.</w:t>
      </w:r>
    </w:p>
    <w:p w:rsidR="00CE21B2" w:rsidRDefault="00CE21B2" w:rsidP="00CE21B2">
      <w:pPr>
        <w:bidi/>
        <w:ind w:firstLine="509"/>
        <w:jc w:val="both"/>
        <w:rPr>
          <w:rFonts w:cs="Simplified Arabic"/>
          <w:sz w:val="28"/>
          <w:szCs w:val="28"/>
          <w:rtl/>
          <w:lang w:val="en-US" w:bidi="ar-DZ"/>
        </w:rPr>
      </w:pPr>
      <w:r>
        <w:rPr>
          <w:rFonts w:cs="Simplified Arabic" w:hint="cs"/>
          <w:b/>
          <w:bCs/>
          <w:sz w:val="28"/>
          <w:szCs w:val="28"/>
          <w:rtl/>
          <w:lang w:val="en-US" w:bidi="ar-DZ"/>
        </w:rPr>
        <w:t xml:space="preserve">ب- العالمية: </w:t>
      </w:r>
      <w:r>
        <w:rPr>
          <w:rFonts w:cs="Simplified Arabic" w:hint="cs"/>
          <w:sz w:val="28"/>
          <w:szCs w:val="28"/>
          <w:rtl/>
          <w:lang w:val="en-US" w:bidi="ar-DZ"/>
        </w:rPr>
        <w:t xml:space="preserve">تتجلى معالم هذه الميزة في أن </w:t>
      </w:r>
      <w:proofErr w:type="spellStart"/>
      <w:r>
        <w:rPr>
          <w:rFonts w:cs="Simplified Arabic" w:hint="cs"/>
          <w:sz w:val="28"/>
          <w:szCs w:val="28"/>
          <w:rtl/>
          <w:lang w:val="en-US" w:bidi="ar-DZ"/>
        </w:rPr>
        <w:t>الأرغونوميا</w:t>
      </w:r>
      <w:proofErr w:type="spellEnd"/>
      <w:r>
        <w:rPr>
          <w:rFonts w:cs="Simplified Arabic" w:hint="cs"/>
          <w:sz w:val="28"/>
          <w:szCs w:val="28"/>
          <w:rtl/>
          <w:lang w:val="en-US" w:bidi="ar-DZ"/>
        </w:rPr>
        <w:t xml:space="preserve"> انتقلت من الولايات المتحدة الأمريكية و باقي الدول الأوروبية إلى الدول النامية و باقي دول العالم عبر التبادل الثقافي، التعاون العلمي، نقل التكنولوجيا. و رغم التجهيزات و الإمكانيات </w:t>
      </w:r>
      <w:proofErr w:type="spellStart"/>
      <w:r>
        <w:rPr>
          <w:rFonts w:cs="Simplified Arabic" w:hint="cs"/>
          <w:sz w:val="28"/>
          <w:szCs w:val="28"/>
          <w:rtl/>
          <w:lang w:val="en-US" w:bidi="ar-DZ"/>
        </w:rPr>
        <w:t>المخبرية</w:t>
      </w:r>
      <w:proofErr w:type="spellEnd"/>
      <w:r>
        <w:rPr>
          <w:rFonts w:cs="Simplified Arabic" w:hint="cs"/>
          <w:sz w:val="28"/>
          <w:szCs w:val="28"/>
          <w:rtl/>
          <w:lang w:val="en-US" w:bidi="ar-DZ"/>
        </w:rPr>
        <w:t xml:space="preserve">، تمكن الكثير من </w:t>
      </w:r>
      <w:proofErr w:type="spellStart"/>
      <w:r>
        <w:rPr>
          <w:rFonts w:cs="Simplified Arabic" w:hint="cs"/>
          <w:sz w:val="28"/>
          <w:szCs w:val="28"/>
          <w:rtl/>
          <w:lang w:val="en-US" w:bidi="ar-DZ"/>
        </w:rPr>
        <w:t>الأرغونوميين</w:t>
      </w:r>
      <w:proofErr w:type="spellEnd"/>
      <w:r>
        <w:rPr>
          <w:rFonts w:cs="Simplified Arabic" w:hint="cs"/>
          <w:sz w:val="28"/>
          <w:szCs w:val="28"/>
          <w:rtl/>
          <w:lang w:val="en-US" w:bidi="ar-DZ"/>
        </w:rPr>
        <w:t xml:space="preserve"> من الدول النامية من إنجاز دراسات و أبحاث جد هامة و التي كان لها الفضل الكبير في تطور البحث </w:t>
      </w:r>
      <w:proofErr w:type="spellStart"/>
      <w:r>
        <w:rPr>
          <w:rFonts w:cs="Simplified Arabic" w:hint="cs"/>
          <w:sz w:val="28"/>
          <w:szCs w:val="28"/>
          <w:rtl/>
          <w:lang w:val="en-US" w:bidi="ar-DZ"/>
        </w:rPr>
        <w:t>الأرغونومي</w:t>
      </w:r>
      <w:proofErr w:type="spellEnd"/>
      <w:r>
        <w:rPr>
          <w:rFonts w:cs="Simplified Arabic" w:hint="cs"/>
          <w:sz w:val="28"/>
          <w:szCs w:val="28"/>
          <w:rtl/>
          <w:lang w:val="en-US" w:bidi="ar-DZ"/>
        </w:rPr>
        <w:t xml:space="preserve"> و توسع نطاق اهتماماتها و أضحت ضرورية التجسيد.</w:t>
      </w:r>
      <w:r w:rsidRPr="00B93192">
        <w:rPr>
          <w:rStyle w:val="Appelnotedebasdep"/>
          <w:rFonts w:cs="Simplified Arabic"/>
          <w:b/>
          <w:bCs/>
          <w:sz w:val="28"/>
          <w:szCs w:val="28"/>
          <w:rtl/>
          <w:lang w:val="en-US" w:bidi="ar-DZ"/>
        </w:rPr>
        <w:footnoteReference w:id="6"/>
      </w:r>
    </w:p>
    <w:p w:rsidR="00CE21B2" w:rsidRDefault="00CE21B2" w:rsidP="00CE21B2">
      <w:pPr>
        <w:rPr>
          <w:rFonts w:cs="Simplified Arabic"/>
          <w:sz w:val="28"/>
          <w:szCs w:val="28"/>
          <w:rtl/>
          <w:lang w:val="en-US" w:bidi="ar-DZ"/>
        </w:rPr>
      </w:pPr>
      <w:r>
        <w:rPr>
          <w:rFonts w:cs="Simplified Arabic"/>
          <w:sz w:val="28"/>
          <w:szCs w:val="28"/>
          <w:rtl/>
          <w:lang w:val="en-US" w:bidi="ar-DZ"/>
        </w:rPr>
        <w:br w:type="page"/>
      </w:r>
    </w:p>
    <w:p w:rsidR="00CE21B2" w:rsidRPr="00D85FDA" w:rsidRDefault="00CE21B2" w:rsidP="00D85FDA">
      <w:pPr>
        <w:pStyle w:val="Paragraphedeliste"/>
        <w:numPr>
          <w:ilvl w:val="0"/>
          <w:numId w:val="1"/>
        </w:numPr>
        <w:bidi/>
        <w:jc w:val="both"/>
        <w:rPr>
          <w:rFonts w:cs="Simplified Arabic"/>
          <w:sz w:val="32"/>
          <w:szCs w:val="32"/>
          <w:rtl/>
          <w:lang w:val="en-US" w:bidi="ar-DZ"/>
        </w:rPr>
      </w:pPr>
      <w:r w:rsidRPr="00D85FDA">
        <w:rPr>
          <w:rFonts w:cs="Simplified Arabic" w:hint="cs"/>
          <w:b/>
          <w:bCs/>
          <w:sz w:val="32"/>
          <w:szCs w:val="32"/>
          <w:rtl/>
          <w:lang w:val="en-US" w:bidi="ar-DZ"/>
        </w:rPr>
        <w:lastRenderedPageBreak/>
        <w:t xml:space="preserve"> تطور </w:t>
      </w:r>
      <w:proofErr w:type="spellStart"/>
      <w:r w:rsidRPr="00D85FDA">
        <w:rPr>
          <w:rFonts w:cs="Simplified Arabic" w:hint="cs"/>
          <w:b/>
          <w:bCs/>
          <w:sz w:val="32"/>
          <w:szCs w:val="32"/>
          <w:rtl/>
          <w:lang w:val="en-US" w:bidi="ar-DZ"/>
        </w:rPr>
        <w:t>الأرغونوميا</w:t>
      </w:r>
      <w:proofErr w:type="spellEnd"/>
      <w:r w:rsidRPr="00D85FDA">
        <w:rPr>
          <w:rFonts w:cs="Simplified Arabic" w:hint="cs"/>
          <w:b/>
          <w:bCs/>
          <w:sz w:val="32"/>
          <w:szCs w:val="32"/>
          <w:rtl/>
          <w:lang w:val="en-US" w:bidi="ar-DZ"/>
        </w:rPr>
        <w:t>:</w:t>
      </w:r>
    </w:p>
    <w:p w:rsidR="00CE21B2" w:rsidRDefault="00CE21B2" w:rsidP="00CE21B2">
      <w:pPr>
        <w:bidi/>
        <w:ind w:firstLine="509"/>
        <w:jc w:val="both"/>
        <w:rPr>
          <w:rFonts w:cs="Simplified Arabic"/>
          <w:sz w:val="28"/>
          <w:szCs w:val="28"/>
          <w:rtl/>
          <w:lang w:bidi="ar-DZ"/>
        </w:rPr>
      </w:pPr>
      <w:r>
        <w:rPr>
          <w:rFonts w:cs="Simplified Arabic" w:hint="cs"/>
          <w:sz w:val="28"/>
          <w:szCs w:val="28"/>
          <w:rtl/>
          <w:lang w:val="en-US" w:bidi="ar-DZ"/>
        </w:rPr>
        <w:t xml:space="preserve">شهدت </w:t>
      </w:r>
      <w:proofErr w:type="spellStart"/>
      <w:r>
        <w:rPr>
          <w:rFonts w:cs="Simplified Arabic" w:hint="cs"/>
          <w:sz w:val="28"/>
          <w:szCs w:val="28"/>
          <w:rtl/>
          <w:lang w:val="en-US" w:bidi="ar-DZ"/>
        </w:rPr>
        <w:t>الأرغونوميا</w:t>
      </w:r>
      <w:proofErr w:type="spellEnd"/>
      <w:r>
        <w:rPr>
          <w:rFonts w:cs="Simplified Arabic" w:hint="cs"/>
          <w:sz w:val="28"/>
          <w:szCs w:val="28"/>
          <w:rtl/>
          <w:lang w:val="en-US" w:bidi="ar-DZ"/>
        </w:rPr>
        <w:t xml:space="preserve"> تحولت متتالية منذ العهد اليوناني إذ كانت ترمز إلى القوانين التي تنظم العمل. و تعتبر </w:t>
      </w:r>
      <w:proofErr w:type="spellStart"/>
      <w:r>
        <w:rPr>
          <w:rFonts w:cs="Simplified Arabic" w:hint="cs"/>
          <w:sz w:val="28"/>
          <w:szCs w:val="28"/>
          <w:rtl/>
          <w:lang w:val="en-US" w:bidi="ar-DZ"/>
        </w:rPr>
        <w:t>الأرغونوميا</w:t>
      </w:r>
      <w:proofErr w:type="spellEnd"/>
      <w:r>
        <w:rPr>
          <w:rFonts w:cs="Simplified Arabic" w:hint="cs"/>
          <w:sz w:val="28"/>
          <w:szCs w:val="28"/>
          <w:rtl/>
          <w:lang w:val="en-US" w:bidi="ar-DZ"/>
        </w:rPr>
        <w:t xml:space="preserve"> أو الهندسة البشرية مفردات مبسطة و واضحة يمكن لجميع الاختصاصات ذات العلاقة بمواضيعها أن تنخرط في مجالاتها </w:t>
      </w:r>
      <w:proofErr w:type="spellStart"/>
      <w:r>
        <w:rPr>
          <w:rFonts w:cs="Simplified Arabic" w:hint="cs"/>
          <w:sz w:val="28"/>
          <w:szCs w:val="28"/>
          <w:rtl/>
          <w:lang w:val="en-US" w:bidi="ar-DZ"/>
        </w:rPr>
        <w:t>التناولية</w:t>
      </w:r>
      <w:proofErr w:type="spellEnd"/>
      <w:r>
        <w:rPr>
          <w:rFonts w:cs="Simplified Arabic" w:hint="cs"/>
          <w:sz w:val="28"/>
          <w:szCs w:val="28"/>
          <w:rtl/>
          <w:lang w:val="en-US" w:bidi="ar-DZ"/>
        </w:rPr>
        <w:t xml:space="preserve">، و أن تكون قابلة للاستخدام في اللغات الأخرى غير الإنجليزية، حيث تم إقرار تسمية الجمعية </w:t>
      </w:r>
      <w:proofErr w:type="spellStart"/>
      <w:r>
        <w:rPr>
          <w:rFonts w:cs="Simplified Arabic" w:hint="cs"/>
          <w:sz w:val="28"/>
          <w:szCs w:val="28"/>
          <w:rtl/>
          <w:lang w:val="en-US" w:bidi="ar-DZ"/>
        </w:rPr>
        <w:t>بـ</w:t>
      </w:r>
      <w:proofErr w:type="spellEnd"/>
      <w:r>
        <w:rPr>
          <w:rFonts w:cs="Simplified Arabic" w:hint="cs"/>
          <w:sz w:val="28"/>
          <w:szCs w:val="28"/>
          <w:rtl/>
          <w:lang w:val="en-US" w:bidi="ar-DZ"/>
        </w:rPr>
        <w:t xml:space="preserve"> "جمعية البحوث الهندسية البشرية </w:t>
      </w:r>
      <w:r>
        <w:rPr>
          <w:rFonts w:cs="Simplified Arabic"/>
          <w:sz w:val="28"/>
          <w:szCs w:val="28"/>
          <w:lang w:val="en-US" w:bidi="ar-DZ"/>
        </w:rPr>
        <w:t>Ergonomics Research Society ERS</w:t>
      </w:r>
      <w:r>
        <w:rPr>
          <w:rFonts w:cs="Simplified Arabic" w:hint="cs"/>
          <w:sz w:val="28"/>
          <w:szCs w:val="28"/>
          <w:rtl/>
          <w:lang w:val="en-US" w:bidi="ar-DZ"/>
        </w:rPr>
        <w:t>" و هي هيئة رسمية تعنى بأنشطة الهندسة البشرية.</w:t>
      </w:r>
      <w:r>
        <w:rPr>
          <w:rStyle w:val="Appelnotedebasdep"/>
          <w:rFonts w:cs="Simplified Arabic"/>
          <w:sz w:val="28"/>
          <w:szCs w:val="28"/>
          <w:rtl/>
          <w:lang w:val="en-US" w:bidi="ar-DZ"/>
        </w:rPr>
        <w:footnoteReference w:id="7"/>
      </w:r>
      <w:r>
        <w:rPr>
          <w:rFonts w:cs="Simplified Arabic" w:hint="cs"/>
          <w:sz w:val="28"/>
          <w:szCs w:val="28"/>
          <w:rtl/>
          <w:lang w:bidi="ar-DZ"/>
        </w:rPr>
        <w:t xml:space="preserve"> و </w:t>
      </w:r>
      <w:proofErr w:type="gramStart"/>
      <w:r>
        <w:rPr>
          <w:rFonts w:cs="Simplified Arabic" w:hint="cs"/>
          <w:sz w:val="28"/>
          <w:szCs w:val="28"/>
          <w:rtl/>
          <w:lang w:bidi="ar-DZ"/>
        </w:rPr>
        <w:t>قد</w:t>
      </w:r>
      <w:proofErr w:type="gramEnd"/>
      <w:r>
        <w:rPr>
          <w:rFonts w:cs="Simplified Arabic" w:hint="cs"/>
          <w:sz w:val="28"/>
          <w:szCs w:val="28"/>
          <w:rtl/>
          <w:lang w:bidi="ar-DZ"/>
        </w:rPr>
        <w:t xml:space="preserve"> صاحب تأسيس هذه الجمعية تطور سريع، إذ انخرط في الجمعية الكثير من العلماء و الباحثين من مختلف أنحاء العالم، و سمح الاجتماع السنوي الذي تعقده الجمعية بفرصة ذهبية سانحة للعلماء بمناقشة المشكلات ذات الاهتمامات المشتركة.</w:t>
      </w:r>
    </w:p>
    <w:p w:rsidR="00CE21B2" w:rsidRDefault="00CE21B2" w:rsidP="00CE21B2">
      <w:pPr>
        <w:bidi/>
        <w:ind w:firstLine="509"/>
        <w:jc w:val="both"/>
        <w:rPr>
          <w:rFonts w:cs="Simplified Arabic"/>
          <w:sz w:val="28"/>
          <w:szCs w:val="28"/>
          <w:rtl/>
          <w:lang w:bidi="ar-DZ"/>
        </w:rPr>
      </w:pPr>
      <w:r>
        <w:rPr>
          <w:rFonts w:cs="Simplified Arabic" w:hint="cs"/>
          <w:sz w:val="28"/>
          <w:szCs w:val="28"/>
          <w:rtl/>
          <w:lang w:bidi="ar-DZ"/>
        </w:rPr>
        <w:t>كما لا ننكر وجود جمعيات مشابهة تنشط في نفس الحقل عبر جميع الأقطار الأوربية و كذا باقي دول العالم الأخرى.</w:t>
      </w:r>
    </w:p>
    <w:p w:rsidR="00CE21B2" w:rsidRDefault="00CE21B2" w:rsidP="00CE21B2">
      <w:pPr>
        <w:bidi/>
        <w:ind w:firstLine="509"/>
        <w:jc w:val="both"/>
        <w:rPr>
          <w:rFonts w:cs="Simplified Arabic"/>
          <w:sz w:val="28"/>
          <w:szCs w:val="28"/>
          <w:rtl/>
          <w:lang w:bidi="ar-DZ"/>
        </w:rPr>
      </w:pPr>
      <w:r>
        <w:rPr>
          <w:rFonts w:cs="Simplified Arabic" w:hint="cs"/>
          <w:sz w:val="28"/>
          <w:szCs w:val="28"/>
          <w:rtl/>
          <w:lang w:bidi="ar-DZ"/>
        </w:rPr>
        <w:t xml:space="preserve">و تعد وكالة الإنتاجية الأوربية </w:t>
      </w:r>
      <w:r>
        <w:rPr>
          <w:rFonts w:cs="Simplified Arabic"/>
          <w:sz w:val="28"/>
          <w:szCs w:val="28"/>
          <w:lang w:val="en-US" w:bidi="ar-DZ"/>
        </w:rPr>
        <w:t>European Productivity Agency</w:t>
      </w:r>
      <w:r>
        <w:rPr>
          <w:rFonts w:cs="Simplified Arabic" w:hint="cs"/>
          <w:sz w:val="28"/>
          <w:szCs w:val="28"/>
          <w:rtl/>
          <w:lang w:bidi="ar-DZ"/>
        </w:rPr>
        <w:t xml:space="preserve"> أكبر مساهم في تطور </w:t>
      </w:r>
      <w:proofErr w:type="spellStart"/>
      <w:r>
        <w:rPr>
          <w:rFonts w:cs="Simplified Arabic" w:hint="cs"/>
          <w:sz w:val="28"/>
          <w:szCs w:val="28"/>
          <w:rtl/>
          <w:lang w:val="en-US" w:bidi="ar-DZ"/>
        </w:rPr>
        <w:t>الأرغونوميا</w:t>
      </w:r>
      <w:proofErr w:type="spellEnd"/>
      <w:r>
        <w:rPr>
          <w:rFonts w:cs="Simplified Arabic" w:hint="cs"/>
          <w:sz w:val="28"/>
          <w:szCs w:val="28"/>
          <w:rtl/>
          <w:lang w:val="en-US" w:bidi="ar-DZ"/>
        </w:rPr>
        <w:t xml:space="preserve"> على مستوى الصعيد العالمي، فمن مبادراتها إرسال فريق من الباحثين إلى الولايات المتحدة الأمريكية عام 1956، عقبها مجموعة لقاءات و مؤتمرات و حلقات نقاش تمخض عنها تشكيل مؤسسة الهندسة البشرية "الدولية" </w:t>
      </w:r>
      <w:r>
        <w:rPr>
          <w:rFonts w:cs="Simplified Arabic" w:hint="cs"/>
          <w:sz w:val="28"/>
          <w:szCs w:val="28"/>
          <w:rtl/>
          <w:lang w:bidi="ar-DZ"/>
        </w:rPr>
        <w:t>"</w:t>
      </w:r>
      <w:r>
        <w:rPr>
          <w:rFonts w:cs="Simplified Arabic"/>
          <w:sz w:val="28"/>
          <w:szCs w:val="28"/>
          <w:lang w:val="en-US" w:bidi="ar-DZ"/>
        </w:rPr>
        <w:t>International Ergonomics Engineering Association TEA</w:t>
      </w:r>
      <w:r>
        <w:rPr>
          <w:rFonts w:cs="Simplified Arabic" w:hint="cs"/>
          <w:sz w:val="28"/>
          <w:szCs w:val="28"/>
          <w:rtl/>
          <w:lang w:bidi="ar-DZ"/>
        </w:rPr>
        <w:t xml:space="preserve">" و التي عقدت اجتماعها الأول في </w:t>
      </w:r>
      <w:proofErr w:type="spellStart"/>
      <w:r>
        <w:rPr>
          <w:rFonts w:cs="Simplified Arabic" w:hint="cs"/>
          <w:sz w:val="28"/>
          <w:szCs w:val="28"/>
          <w:rtl/>
          <w:lang w:bidi="ar-DZ"/>
        </w:rPr>
        <w:t>استوكهولم</w:t>
      </w:r>
      <w:proofErr w:type="spellEnd"/>
      <w:r>
        <w:rPr>
          <w:rFonts w:cs="Simplified Arabic" w:hint="cs"/>
          <w:sz w:val="28"/>
          <w:szCs w:val="28"/>
          <w:rtl/>
          <w:lang w:bidi="ar-DZ"/>
        </w:rPr>
        <w:t xml:space="preserve"> عام 1961.</w:t>
      </w:r>
    </w:p>
    <w:p w:rsidR="00CE21B2" w:rsidRDefault="00CE21B2" w:rsidP="00CE21B2">
      <w:pPr>
        <w:bidi/>
        <w:ind w:firstLine="509"/>
        <w:jc w:val="both"/>
        <w:rPr>
          <w:rFonts w:cs="Simplified Arabic"/>
          <w:sz w:val="28"/>
          <w:szCs w:val="28"/>
          <w:rtl/>
          <w:lang w:bidi="ar-DZ"/>
        </w:rPr>
      </w:pPr>
      <w:r>
        <w:rPr>
          <w:rFonts w:cs="Simplified Arabic" w:hint="cs"/>
          <w:sz w:val="28"/>
          <w:szCs w:val="28"/>
          <w:rtl/>
          <w:lang w:bidi="ar-DZ"/>
        </w:rPr>
        <w:t xml:space="preserve">و في خضم هذا السياق التاريخي التطوري لعلم الهندسة البشرية، فإننا يمكن الجزم بأن مواضيع </w:t>
      </w:r>
      <w:proofErr w:type="spellStart"/>
      <w:r>
        <w:rPr>
          <w:rFonts w:cs="Simplified Arabic" w:hint="cs"/>
          <w:sz w:val="28"/>
          <w:szCs w:val="28"/>
          <w:rtl/>
          <w:lang w:val="en-US" w:bidi="ar-DZ"/>
        </w:rPr>
        <w:t>الأرغونوميا</w:t>
      </w:r>
      <w:proofErr w:type="spellEnd"/>
      <w:r>
        <w:rPr>
          <w:rFonts w:cs="Simplified Arabic" w:hint="cs"/>
          <w:sz w:val="28"/>
          <w:szCs w:val="28"/>
          <w:rtl/>
          <w:lang w:val="en-US" w:bidi="ar-DZ"/>
        </w:rPr>
        <w:t xml:space="preserve"> لم تكن حديثة أو موضوعا جديدا، بل إنما هي نتاج تراكمات و معرفية بحثية مردها مخرجات منطقية لتطورات تدريجية كان لها الفضل في بلورة علم الهندسة البشرية. حيث كانت الاهتمامات الأولى منصبة على تصميم </w:t>
      </w:r>
      <w:proofErr w:type="spellStart"/>
      <w:r>
        <w:rPr>
          <w:rFonts w:cs="Simplified Arabic" w:hint="cs"/>
          <w:sz w:val="28"/>
          <w:szCs w:val="28"/>
          <w:rtl/>
          <w:lang w:val="en-US" w:bidi="ar-DZ"/>
        </w:rPr>
        <w:t>المكائن</w:t>
      </w:r>
      <w:proofErr w:type="spellEnd"/>
      <w:r>
        <w:rPr>
          <w:rFonts w:cs="Simplified Arabic" w:hint="cs"/>
          <w:sz w:val="28"/>
          <w:szCs w:val="28"/>
          <w:rtl/>
          <w:lang w:val="en-US" w:bidi="ar-DZ"/>
        </w:rPr>
        <w:t xml:space="preserve"> و الآلات و المعدات و مواقع العمل و محاولة تطويع و تكييف الأفراد العاملين معها ليكونوا أكثر استجابة و تلاءما</w:t>
      </w:r>
      <w:r>
        <w:rPr>
          <w:rFonts w:cs="Simplified Arabic" w:hint="cs"/>
          <w:sz w:val="28"/>
          <w:szCs w:val="28"/>
          <w:rtl/>
          <w:lang w:bidi="ar-DZ"/>
        </w:rPr>
        <w:t xml:space="preserve"> معها و مع التصاميم و الظروف.</w:t>
      </w:r>
    </w:p>
    <w:p w:rsidR="00CE21B2" w:rsidRDefault="00CE21B2" w:rsidP="00CE21B2">
      <w:pPr>
        <w:bidi/>
        <w:ind w:firstLine="509"/>
        <w:jc w:val="both"/>
        <w:rPr>
          <w:rFonts w:cs="Simplified Arabic"/>
          <w:sz w:val="28"/>
          <w:szCs w:val="28"/>
          <w:rtl/>
          <w:lang w:bidi="ar-DZ"/>
        </w:rPr>
      </w:pPr>
      <w:r>
        <w:rPr>
          <w:rFonts w:cs="Simplified Arabic" w:hint="cs"/>
          <w:sz w:val="28"/>
          <w:szCs w:val="28"/>
          <w:rtl/>
          <w:lang w:bidi="ar-DZ"/>
        </w:rPr>
        <w:t>أما الرؤية الحديثة التي تنشدها الهندسة البشرية و التي فرضتها التطورات التكنولوجية في شتى المجالات إذ كان لها تأثير بالغ على العاملين و المستخدمين و في كل القطاعات بما فيها الصناعية و الخدمية و التربوية و العسكرية...</w:t>
      </w:r>
    </w:p>
    <w:p w:rsidR="00CE21B2" w:rsidRPr="00A26126" w:rsidRDefault="00CE21B2" w:rsidP="00CE21B2">
      <w:pPr>
        <w:bidi/>
        <w:ind w:firstLine="509"/>
        <w:jc w:val="both"/>
        <w:rPr>
          <w:rFonts w:cs="Simplified Arabic"/>
          <w:sz w:val="28"/>
          <w:szCs w:val="28"/>
          <w:rtl/>
          <w:lang w:bidi="ar-DZ"/>
        </w:rPr>
      </w:pPr>
      <w:r>
        <w:rPr>
          <w:rFonts w:cs="Simplified Arabic" w:hint="cs"/>
          <w:sz w:val="28"/>
          <w:szCs w:val="28"/>
          <w:rtl/>
          <w:lang w:bidi="ar-DZ"/>
        </w:rPr>
        <w:t xml:space="preserve">و </w:t>
      </w:r>
      <w:proofErr w:type="gramStart"/>
      <w:r>
        <w:rPr>
          <w:rFonts w:cs="Simplified Arabic" w:hint="cs"/>
          <w:sz w:val="28"/>
          <w:szCs w:val="28"/>
          <w:rtl/>
          <w:lang w:bidi="ar-DZ"/>
        </w:rPr>
        <w:t>ما</w:t>
      </w:r>
      <w:proofErr w:type="gramEnd"/>
      <w:r>
        <w:rPr>
          <w:rFonts w:cs="Simplified Arabic" w:hint="cs"/>
          <w:sz w:val="28"/>
          <w:szCs w:val="28"/>
          <w:rtl/>
          <w:lang w:bidi="ar-DZ"/>
        </w:rPr>
        <w:t xml:space="preserve"> تجدر الإشارة إليه هو التكامل و التداخل التخصصي بين الباحثين من كل العلوم الأساسية الطبيعية و الإنسانية الذي قلّما نجده في تخصصات أخرى أعطى دفعا لهذا الحقل المعرفي بأن يحيل المكانة التي يحظى </w:t>
      </w:r>
      <w:proofErr w:type="spellStart"/>
      <w:r>
        <w:rPr>
          <w:rFonts w:cs="Simplified Arabic" w:hint="cs"/>
          <w:sz w:val="28"/>
          <w:szCs w:val="28"/>
          <w:rtl/>
          <w:lang w:bidi="ar-DZ"/>
        </w:rPr>
        <w:t>بها</w:t>
      </w:r>
      <w:proofErr w:type="spellEnd"/>
      <w:r>
        <w:rPr>
          <w:rFonts w:cs="Simplified Arabic" w:hint="cs"/>
          <w:sz w:val="28"/>
          <w:szCs w:val="28"/>
          <w:rtl/>
          <w:lang w:bidi="ar-DZ"/>
        </w:rPr>
        <w:t xml:space="preserve"> في جامعات مختلف بلدان العالم المتطورة.</w:t>
      </w:r>
      <w:r w:rsidRPr="00F927E8">
        <w:rPr>
          <w:rStyle w:val="Appelnotedebasdep"/>
          <w:rFonts w:cs="Simplified Arabic"/>
          <w:b/>
          <w:bCs/>
          <w:sz w:val="28"/>
          <w:szCs w:val="28"/>
          <w:rtl/>
          <w:lang w:bidi="ar-DZ"/>
        </w:rPr>
        <w:footnoteReference w:id="8"/>
      </w:r>
      <w:r>
        <w:rPr>
          <w:rFonts w:cs="Simplified Arabic" w:hint="cs"/>
          <w:sz w:val="28"/>
          <w:szCs w:val="28"/>
          <w:rtl/>
          <w:lang w:bidi="ar-DZ"/>
        </w:rPr>
        <w:t xml:space="preserve"> بل غن العديد من التخصصات العلمية شكلت أفقا بحثية و قنوات إعلامية و مراكز </w:t>
      </w:r>
      <w:proofErr w:type="spellStart"/>
      <w:r>
        <w:rPr>
          <w:rFonts w:cs="Simplified Arabic" w:hint="cs"/>
          <w:sz w:val="28"/>
          <w:szCs w:val="28"/>
          <w:rtl/>
          <w:lang w:bidi="ar-DZ"/>
        </w:rPr>
        <w:t>مخبرية</w:t>
      </w:r>
      <w:proofErr w:type="spellEnd"/>
      <w:r>
        <w:rPr>
          <w:rFonts w:cs="Simplified Arabic" w:hint="cs"/>
          <w:sz w:val="28"/>
          <w:szCs w:val="28"/>
          <w:rtl/>
          <w:lang w:bidi="ar-DZ"/>
        </w:rPr>
        <w:t xml:space="preserve"> تهتم بالبيئة الفيزيقية و الظروف المهنية للعمال. و طالما العالم يشهد تطورات كبيرة خاصة في مجال التكنولوجيات و </w:t>
      </w:r>
      <w:proofErr w:type="spellStart"/>
      <w:r>
        <w:rPr>
          <w:rFonts w:cs="Simplified Arabic" w:hint="cs"/>
          <w:sz w:val="28"/>
          <w:szCs w:val="28"/>
          <w:rtl/>
          <w:lang w:bidi="ar-DZ"/>
        </w:rPr>
        <w:t>الرقمنة</w:t>
      </w:r>
      <w:proofErr w:type="spellEnd"/>
      <w:r>
        <w:rPr>
          <w:rFonts w:cs="Simplified Arabic" w:hint="cs"/>
          <w:sz w:val="28"/>
          <w:szCs w:val="28"/>
          <w:rtl/>
          <w:lang w:bidi="ar-DZ"/>
        </w:rPr>
        <w:t>، فإن الهندسة البشرية بدورها ستعرف إجراءات جديدة لمواكبة المستجدات الحاصلة.</w:t>
      </w:r>
    </w:p>
    <w:p w:rsidR="00CE21B2" w:rsidRPr="00FA5CE3" w:rsidRDefault="00CE21B2" w:rsidP="00CE21B2">
      <w:pPr>
        <w:bidi/>
        <w:ind w:firstLine="509"/>
        <w:jc w:val="both"/>
        <w:rPr>
          <w:rFonts w:cs="Simplified Arabic"/>
          <w:sz w:val="28"/>
          <w:szCs w:val="28"/>
          <w:rtl/>
          <w:lang w:val="en-US" w:bidi="ar-DZ"/>
        </w:rPr>
      </w:pPr>
    </w:p>
    <w:p w:rsidR="00CE21B2" w:rsidRPr="00D85FDA" w:rsidRDefault="00CE21B2" w:rsidP="00D85FDA">
      <w:pPr>
        <w:pStyle w:val="Paragraphedeliste"/>
        <w:numPr>
          <w:ilvl w:val="0"/>
          <w:numId w:val="1"/>
        </w:numPr>
        <w:bidi/>
        <w:rPr>
          <w:rFonts w:cs="Simplified Arabic"/>
          <w:sz w:val="28"/>
          <w:szCs w:val="28"/>
          <w:rtl/>
          <w:lang w:val="en-US" w:bidi="ar-DZ"/>
        </w:rPr>
      </w:pPr>
      <w:r w:rsidRPr="00D85FDA">
        <w:rPr>
          <w:rFonts w:cs="Simplified Arabic" w:hint="cs"/>
          <w:b/>
          <w:bCs/>
          <w:sz w:val="32"/>
          <w:szCs w:val="32"/>
          <w:rtl/>
          <w:lang w:val="en-US" w:bidi="ar-DZ"/>
        </w:rPr>
        <w:lastRenderedPageBreak/>
        <w:t xml:space="preserve"> أهمية </w:t>
      </w:r>
      <w:proofErr w:type="spellStart"/>
      <w:r w:rsidRPr="00D85FDA">
        <w:rPr>
          <w:rFonts w:cs="Simplified Arabic" w:hint="cs"/>
          <w:b/>
          <w:bCs/>
          <w:sz w:val="32"/>
          <w:szCs w:val="32"/>
          <w:rtl/>
          <w:lang w:val="en-US" w:bidi="ar-DZ"/>
        </w:rPr>
        <w:t>الأرغونوميا</w:t>
      </w:r>
      <w:proofErr w:type="spellEnd"/>
    </w:p>
    <w:p w:rsidR="00CE21B2" w:rsidRDefault="00CE21B2" w:rsidP="00CE21B2">
      <w:pPr>
        <w:bidi/>
        <w:ind w:firstLine="509"/>
        <w:jc w:val="both"/>
        <w:rPr>
          <w:rFonts w:cs="Simplified Arabic"/>
          <w:sz w:val="28"/>
          <w:szCs w:val="28"/>
          <w:rtl/>
          <w:lang w:bidi="ar-DZ"/>
        </w:rPr>
      </w:pPr>
      <w:r>
        <w:rPr>
          <w:rFonts w:cs="Simplified Arabic" w:hint="cs"/>
          <w:sz w:val="28"/>
          <w:szCs w:val="28"/>
          <w:rtl/>
          <w:lang w:val="en-US" w:bidi="ar-DZ"/>
        </w:rPr>
        <w:t xml:space="preserve">نالت </w:t>
      </w:r>
      <w:proofErr w:type="spellStart"/>
      <w:r>
        <w:rPr>
          <w:rFonts w:cs="Simplified Arabic" w:hint="cs"/>
          <w:sz w:val="28"/>
          <w:szCs w:val="28"/>
          <w:rtl/>
          <w:lang w:val="en-US" w:bidi="ar-DZ"/>
        </w:rPr>
        <w:t>الأرغونوميا</w:t>
      </w:r>
      <w:proofErr w:type="spellEnd"/>
      <w:r>
        <w:rPr>
          <w:rFonts w:cs="Simplified Arabic" w:hint="cs"/>
          <w:sz w:val="28"/>
          <w:szCs w:val="28"/>
          <w:rtl/>
          <w:lang w:val="en-US" w:bidi="ar-DZ"/>
        </w:rPr>
        <w:t xml:space="preserve"> قسطا وافرا من الأهمية في مجال البحوث النفسية و </w:t>
      </w:r>
      <w:proofErr w:type="spellStart"/>
      <w:r>
        <w:rPr>
          <w:rFonts w:cs="Simplified Arabic" w:hint="cs"/>
          <w:sz w:val="28"/>
          <w:szCs w:val="28"/>
          <w:rtl/>
          <w:lang w:val="en-US" w:bidi="ar-DZ"/>
        </w:rPr>
        <w:t>الفيزيولوجية</w:t>
      </w:r>
      <w:proofErr w:type="spellEnd"/>
      <w:r>
        <w:rPr>
          <w:rFonts w:cs="Simplified Arabic" w:hint="cs"/>
          <w:sz w:val="28"/>
          <w:szCs w:val="28"/>
          <w:rtl/>
          <w:lang w:val="en-US" w:bidi="ar-DZ"/>
        </w:rPr>
        <w:t xml:space="preserve"> حول جسم الإنسان و ظهور حركة العلاقات الإنسانية "</w:t>
      </w:r>
      <w:proofErr w:type="spellStart"/>
      <w:r>
        <w:rPr>
          <w:rFonts w:cs="Simplified Arabic" w:hint="cs"/>
          <w:sz w:val="28"/>
          <w:szCs w:val="28"/>
          <w:rtl/>
          <w:lang w:val="en-US" w:bidi="ar-DZ"/>
        </w:rPr>
        <w:t>إيلتون</w:t>
      </w:r>
      <w:proofErr w:type="spellEnd"/>
      <w:r>
        <w:rPr>
          <w:rFonts w:cs="Simplified Arabic" w:hint="cs"/>
          <w:sz w:val="28"/>
          <w:szCs w:val="28"/>
          <w:rtl/>
          <w:lang w:val="en-US" w:bidi="ar-DZ"/>
        </w:rPr>
        <w:t xml:space="preserve"> مايو" بالإضافة إلى دراسات أخرى في كل من بريطانيا، فرنسا، بلجيكا و ألمانيا. هذا التنوع في التداول أدى إلى اختلاف التسميات، فسميت بالهندسة البشرية </w:t>
      </w:r>
      <w:r>
        <w:rPr>
          <w:rFonts w:cs="Simplified Arabic"/>
          <w:sz w:val="28"/>
          <w:szCs w:val="28"/>
          <w:lang w:val="en-US" w:bidi="ar-DZ"/>
        </w:rPr>
        <w:t>Human Engineering</w:t>
      </w:r>
      <w:r>
        <w:rPr>
          <w:rFonts w:cs="Simplified Arabic" w:hint="cs"/>
          <w:sz w:val="28"/>
          <w:szCs w:val="28"/>
          <w:rtl/>
          <w:lang w:bidi="ar-DZ"/>
        </w:rPr>
        <w:t xml:space="preserve">، بريطانيا </w:t>
      </w:r>
      <w:r>
        <w:rPr>
          <w:rFonts w:cs="Simplified Arabic"/>
          <w:sz w:val="28"/>
          <w:szCs w:val="28"/>
          <w:lang w:val="en-US" w:bidi="ar-DZ"/>
        </w:rPr>
        <w:t>Ergonomics</w:t>
      </w:r>
      <w:r>
        <w:rPr>
          <w:rFonts w:cs="Simplified Arabic" w:hint="cs"/>
          <w:sz w:val="28"/>
          <w:szCs w:val="28"/>
          <w:rtl/>
          <w:lang w:bidi="ar-DZ"/>
        </w:rPr>
        <w:t xml:space="preserve">، و في ألمانيا </w:t>
      </w:r>
      <w:proofErr w:type="spellStart"/>
      <w:r>
        <w:rPr>
          <w:rFonts w:cs="Simplified Arabic"/>
          <w:sz w:val="28"/>
          <w:szCs w:val="28"/>
          <w:lang w:val="en-US" w:bidi="ar-DZ"/>
        </w:rPr>
        <w:t>Erthropoteenologie</w:t>
      </w:r>
      <w:proofErr w:type="spellEnd"/>
      <w:r>
        <w:rPr>
          <w:rFonts w:cs="Simplified Arabic" w:hint="cs"/>
          <w:sz w:val="28"/>
          <w:szCs w:val="28"/>
          <w:rtl/>
          <w:lang w:bidi="ar-DZ"/>
        </w:rPr>
        <w:t xml:space="preserve">، بينما امتازت الدراسات </w:t>
      </w:r>
      <w:proofErr w:type="spellStart"/>
      <w:r>
        <w:rPr>
          <w:rFonts w:cs="Simplified Arabic" w:hint="cs"/>
          <w:sz w:val="28"/>
          <w:szCs w:val="28"/>
          <w:rtl/>
          <w:lang w:val="en-US" w:bidi="ar-DZ"/>
        </w:rPr>
        <w:t>الأرغونومية</w:t>
      </w:r>
      <w:proofErr w:type="spellEnd"/>
      <w:r>
        <w:rPr>
          <w:rFonts w:cs="Simplified Arabic" w:hint="cs"/>
          <w:sz w:val="28"/>
          <w:szCs w:val="28"/>
          <w:rtl/>
          <w:lang w:val="en-US" w:bidi="ar-DZ"/>
        </w:rPr>
        <w:t xml:space="preserve"> بأهميتها باهتمام الأطباء و </w:t>
      </w:r>
      <w:proofErr w:type="spellStart"/>
      <w:r>
        <w:rPr>
          <w:rFonts w:cs="Simplified Arabic" w:hint="cs"/>
          <w:sz w:val="28"/>
          <w:szCs w:val="28"/>
          <w:rtl/>
          <w:lang w:val="en-US" w:bidi="ar-DZ"/>
        </w:rPr>
        <w:t>الفيزيولوجيين</w:t>
      </w:r>
      <w:proofErr w:type="spellEnd"/>
      <w:r>
        <w:rPr>
          <w:rFonts w:cs="Simplified Arabic" w:hint="cs"/>
          <w:sz w:val="28"/>
          <w:szCs w:val="28"/>
          <w:rtl/>
          <w:lang w:val="en-US" w:bidi="ar-DZ"/>
        </w:rPr>
        <w:t xml:space="preserve"> و المهندسين.</w:t>
      </w:r>
    </w:p>
    <w:p w:rsidR="00CE21B2" w:rsidRPr="00D85FDA" w:rsidRDefault="00D85FDA" w:rsidP="00D85FDA">
      <w:pPr>
        <w:pStyle w:val="Paragraphedeliste"/>
        <w:numPr>
          <w:ilvl w:val="0"/>
          <w:numId w:val="1"/>
        </w:numPr>
        <w:bidi/>
        <w:rPr>
          <w:rFonts w:cs="Simplified Arabic"/>
          <w:b/>
          <w:bCs/>
          <w:sz w:val="32"/>
          <w:szCs w:val="32"/>
          <w:rtl/>
          <w:lang w:bidi="ar-DZ"/>
        </w:rPr>
      </w:pPr>
      <w:r w:rsidRPr="00D85FDA">
        <w:rPr>
          <w:rFonts w:cs="Simplified Arabic" w:hint="cs"/>
          <w:b/>
          <w:bCs/>
          <w:sz w:val="32"/>
          <w:szCs w:val="32"/>
          <w:rtl/>
          <w:lang w:bidi="ar-DZ"/>
        </w:rPr>
        <w:t xml:space="preserve">أهداف </w:t>
      </w:r>
      <w:proofErr w:type="spellStart"/>
      <w:r w:rsidRPr="00D85FDA">
        <w:rPr>
          <w:rFonts w:cs="Simplified Arabic" w:hint="cs"/>
          <w:b/>
          <w:bCs/>
          <w:sz w:val="32"/>
          <w:szCs w:val="32"/>
          <w:rtl/>
          <w:lang w:bidi="ar-DZ"/>
        </w:rPr>
        <w:t>الأرغونوميا</w:t>
      </w:r>
      <w:proofErr w:type="spellEnd"/>
    </w:p>
    <w:p w:rsidR="00CE21B2" w:rsidRDefault="00CE21B2" w:rsidP="00CE21B2">
      <w:pPr>
        <w:bidi/>
        <w:ind w:firstLine="509"/>
        <w:jc w:val="both"/>
        <w:rPr>
          <w:rFonts w:cs="Simplified Arabic"/>
          <w:sz w:val="28"/>
          <w:szCs w:val="28"/>
          <w:rtl/>
          <w:lang w:bidi="ar-DZ"/>
        </w:rPr>
      </w:pPr>
      <w:proofErr w:type="spellStart"/>
      <w:r>
        <w:rPr>
          <w:rFonts w:cs="Simplified Arabic" w:hint="cs"/>
          <w:sz w:val="28"/>
          <w:szCs w:val="28"/>
          <w:rtl/>
          <w:lang w:bidi="ar-DZ"/>
        </w:rPr>
        <w:t>الأرغونوميا</w:t>
      </w:r>
      <w:proofErr w:type="spellEnd"/>
      <w:r>
        <w:rPr>
          <w:rFonts w:cs="Simplified Arabic" w:hint="cs"/>
          <w:sz w:val="28"/>
          <w:szCs w:val="28"/>
          <w:rtl/>
          <w:lang w:bidi="ar-DZ"/>
        </w:rPr>
        <w:t xml:space="preserve"> كعلم مازج بين التنظيم و التطبيق فهو يروم إلى تجسيد و تحقيق الأهداف التالية:</w:t>
      </w:r>
    </w:p>
    <w:p w:rsidR="00CE21B2" w:rsidRDefault="00CE21B2" w:rsidP="00CE21B2">
      <w:pPr>
        <w:bidi/>
        <w:ind w:firstLine="509"/>
        <w:jc w:val="both"/>
        <w:rPr>
          <w:rFonts w:cs="Simplified Arabic"/>
          <w:sz w:val="28"/>
          <w:szCs w:val="28"/>
          <w:rtl/>
          <w:lang w:bidi="ar-DZ"/>
        </w:rPr>
      </w:pPr>
      <w:r>
        <w:rPr>
          <w:rFonts w:cs="Simplified Arabic" w:hint="cs"/>
          <w:sz w:val="28"/>
          <w:szCs w:val="28"/>
          <w:rtl/>
          <w:lang w:bidi="ar-DZ"/>
        </w:rPr>
        <w:t xml:space="preserve">- من بين أهم الأهداف التي تسعى إليها </w:t>
      </w:r>
      <w:proofErr w:type="spellStart"/>
      <w:r>
        <w:rPr>
          <w:rFonts w:cs="Simplified Arabic" w:hint="cs"/>
          <w:sz w:val="28"/>
          <w:szCs w:val="28"/>
          <w:rtl/>
          <w:lang w:bidi="ar-DZ"/>
        </w:rPr>
        <w:t>الأرغونوميا</w:t>
      </w:r>
      <w:proofErr w:type="spellEnd"/>
      <w:r>
        <w:rPr>
          <w:rFonts w:cs="Simplified Arabic" w:hint="cs"/>
          <w:sz w:val="28"/>
          <w:szCs w:val="28"/>
          <w:rtl/>
          <w:lang w:bidi="ar-DZ"/>
        </w:rPr>
        <w:t xml:space="preserve"> دراسة الظروف الفيزيقية الملائمة للعمل أي الوقوف على العوامل المساعدة لإنجاز العمل و المحيطة </w:t>
      </w:r>
      <w:proofErr w:type="spellStart"/>
      <w:r>
        <w:rPr>
          <w:rFonts w:cs="Simplified Arabic" w:hint="cs"/>
          <w:sz w:val="28"/>
          <w:szCs w:val="28"/>
          <w:rtl/>
          <w:lang w:bidi="ar-DZ"/>
        </w:rPr>
        <w:t>به</w:t>
      </w:r>
      <w:proofErr w:type="spellEnd"/>
      <w:r>
        <w:rPr>
          <w:rFonts w:cs="Simplified Arabic" w:hint="cs"/>
          <w:sz w:val="28"/>
          <w:szCs w:val="28"/>
          <w:rtl/>
          <w:lang w:bidi="ar-DZ"/>
        </w:rPr>
        <w:t xml:space="preserve"> مثل: الحرارة، الضوضاء، الإضاءة، التهوية... و ما ينتج عنها من مخاطر و أمراض مهنية.</w:t>
      </w:r>
      <w:r w:rsidRPr="00B93192">
        <w:rPr>
          <w:rStyle w:val="Appelnotedebasdep"/>
          <w:rFonts w:cs="Simplified Arabic"/>
          <w:b/>
          <w:bCs/>
          <w:sz w:val="28"/>
          <w:szCs w:val="28"/>
          <w:rtl/>
          <w:lang w:bidi="ar-DZ"/>
        </w:rPr>
        <w:footnoteReference w:id="9"/>
      </w:r>
    </w:p>
    <w:p w:rsidR="00CE21B2" w:rsidRDefault="00CE21B2" w:rsidP="00CE21B2">
      <w:pPr>
        <w:bidi/>
        <w:ind w:firstLine="509"/>
        <w:jc w:val="both"/>
        <w:rPr>
          <w:rFonts w:cs="Simplified Arabic"/>
          <w:sz w:val="28"/>
          <w:szCs w:val="28"/>
          <w:rtl/>
          <w:lang w:bidi="ar-DZ"/>
        </w:rPr>
      </w:pPr>
      <w:r>
        <w:rPr>
          <w:rFonts w:cs="Simplified Arabic" w:hint="cs"/>
          <w:sz w:val="28"/>
          <w:szCs w:val="28"/>
          <w:rtl/>
          <w:lang w:bidi="ar-DZ"/>
        </w:rPr>
        <w:t xml:space="preserve">- </w:t>
      </w:r>
      <w:proofErr w:type="gramStart"/>
      <w:r>
        <w:rPr>
          <w:rFonts w:cs="Simplified Arabic" w:hint="cs"/>
          <w:sz w:val="28"/>
          <w:szCs w:val="28"/>
          <w:rtl/>
          <w:lang w:bidi="ar-DZ"/>
        </w:rPr>
        <w:t>تصميم</w:t>
      </w:r>
      <w:proofErr w:type="gramEnd"/>
      <w:r>
        <w:rPr>
          <w:rFonts w:cs="Simplified Arabic" w:hint="cs"/>
          <w:sz w:val="28"/>
          <w:szCs w:val="28"/>
          <w:rtl/>
          <w:lang w:bidi="ar-DZ"/>
        </w:rPr>
        <w:t xml:space="preserve"> و ترتيب مكان العمل بحيث يساعد العمال على إيجاد المواد و الأدوات المساعدة للعمل و التأقلم مع ظروف العمل.</w:t>
      </w:r>
    </w:p>
    <w:p w:rsidR="00CE21B2" w:rsidRDefault="00CE21B2" w:rsidP="00CE21B2">
      <w:pPr>
        <w:bidi/>
        <w:ind w:firstLine="509"/>
        <w:jc w:val="both"/>
        <w:rPr>
          <w:rFonts w:cs="Simplified Arabic"/>
          <w:sz w:val="28"/>
          <w:szCs w:val="28"/>
          <w:rtl/>
          <w:lang w:bidi="ar-DZ"/>
        </w:rPr>
      </w:pPr>
      <w:r>
        <w:rPr>
          <w:rFonts w:cs="Simplified Arabic" w:hint="cs"/>
          <w:sz w:val="28"/>
          <w:szCs w:val="28"/>
          <w:rtl/>
          <w:lang w:bidi="ar-DZ"/>
        </w:rPr>
        <w:t xml:space="preserve">- </w:t>
      </w:r>
      <w:proofErr w:type="gramStart"/>
      <w:r>
        <w:rPr>
          <w:rFonts w:cs="Simplified Arabic" w:hint="cs"/>
          <w:sz w:val="28"/>
          <w:szCs w:val="28"/>
          <w:rtl/>
          <w:lang w:bidi="ar-DZ"/>
        </w:rPr>
        <w:t>العمل</w:t>
      </w:r>
      <w:proofErr w:type="gramEnd"/>
      <w:r>
        <w:rPr>
          <w:rFonts w:cs="Simplified Arabic" w:hint="cs"/>
          <w:sz w:val="28"/>
          <w:szCs w:val="28"/>
          <w:rtl/>
          <w:lang w:bidi="ar-DZ"/>
        </w:rPr>
        <w:t xml:space="preserve"> على تحسين عوامل الراحة و توفير الأمن و السلامة و الوقاية من أحداث العمل و القضاء على الأمراض المهنية ضمن بيئة العمل و مناخه.</w:t>
      </w:r>
    </w:p>
    <w:p w:rsidR="00CE21B2" w:rsidRDefault="00CE21B2" w:rsidP="00CE21B2">
      <w:pPr>
        <w:bidi/>
        <w:ind w:firstLine="509"/>
        <w:jc w:val="both"/>
        <w:rPr>
          <w:rFonts w:cs="Simplified Arabic"/>
          <w:sz w:val="28"/>
          <w:szCs w:val="28"/>
          <w:rtl/>
          <w:lang w:bidi="ar-DZ"/>
        </w:rPr>
      </w:pPr>
      <w:r>
        <w:rPr>
          <w:rFonts w:cs="Simplified Arabic" w:hint="cs"/>
          <w:sz w:val="28"/>
          <w:szCs w:val="28"/>
          <w:rtl/>
          <w:lang w:bidi="ar-DZ"/>
        </w:rPr>
        <w:t xml:space="preserve">- </w:t>
      </w:r>
      <w:proofErr w:type="gramStart"/>
      <w:r>
        <w:rPr>
          <w:rFonts w:cs="Simplified Arabic" w:hint="cs"/>
          <w:sz w:val="28"/>
          <w:szCs w:val="28"/>
          <w:rtl/>
          <w:lang w:bidi="ar-DZ"/>
        </w:rPr>
        <w:t>المساعدة</w:t>
      </w:r>
      <w:proofErr w:type="gramEnd"/>
      <w:r>
        <w:rPr>
          <w:rFonts w:cs="Simplified Arabic" w:hint="cs"/>
          <w:sz w:val="28"/>
          <w:szCs w:val="28"/>
          <w:rtl/>
          <w:lang w:bidi="ar-DZ"/>
        </w:rPr>
        <w:t xml:space="preserve"> على مواكبة التغيرات التكنولوجية، إذ أن كل تغير يتم إحداثه في المؤسسات عادة ما يترتب عنه مقاولة خوفا من عدم التكيف معه. لذا، فإن </w:t>
      </w:r>
      <w:proofErr w:type="spellStart"/>
      <w:r>
        <w:rPr>
          <w:rFonts w:cs="Simplified Arabic" w:hint="cs"/>
          <w:sz w:val="28"/>
          <w:szCs w:val="28"/>
          <w:rtl/>
          <w:lang w:bidi="ar-DZ"/>
        </w:rPr>
        <w:t>الأرغونوميا</w:t>
      </w:r>
      <w:proofErr w:type="spellEnd"/>
      <w:r>
        <w:rPr>
          <w:rFonts w:cs="Simplified Arabic" w:hint="cs"/>
          <w:sz w:val="28"/>
          <w:szCs w:val="28"/>
          <w:rtl/>
          <w:lang w:bidi="ar-DZ"/>
        </w:rPr>
        <w:t xml:space="preserve"> تساهم في تحضير العمال تقنيا و فنيا لتجاوز العائق قصد تكيفهم مع المتطلبات الجديدة.</w:t>
      </w:r>
      <w:r w:rsidRPr="00B93192">
        <w:rPr>
          <w:rStyle w:val="Appelnotedebasdep"/>
          <w:rFonts w:cs="Simplified Arabic"/>
          <w:b/>
          <w:bCs/>
          <w:sz w:val="28"/>
          <w:szCs w:val="28"/>
          <w:rtl/>
          <w:lang w:bidi="ar-DZ"/>
        </w:rPr>
        <w:footnoteReference w:id="10"/>
      </w:r>
    </w:p>
    <w:p w:rsidR="00CE21B2" w:rsidRDefault="00CE21B2" w:rsidP="00CE21B2">
      <w:pPr>
        <w:bidi/>
        <w:ind w:firstLine="509"/>
        <w:jc w:val="both"/>
        <w:rPr>
          <w:rFonts w:cs="Simplified Arabic"/>
          <w:sz w:val="28"/>
          <w:szCs w:val="28"/>
          <w:rtl/>
          <w:lang w:bidi="ar-DZ"/>
        </w:rPr>
      </w:pPr>
      <w:r>
        <w:rPr>
          <w:rFonts w:cs="Simplified Arabic" w:hint="cs"/>
          <w:sz w:val="28"/>
          <w:szCs w:val="28"/>
          <w:rtl/>
          <w:lang w:bidi="ar-DZ"/>
        </w:rPr>
        <w:t xml:space="preserve">- جعل بيئة العمل منسجمة مع حاجات و قدرات و استعدادات الإنسان، بغرض تحقيق الراحة المطلوبة في العمل لكون الإنسان كائنا بيولوجيا و ذا نزعة نفسية و اجتماعية ذات أبعاد </w:t>
      </w:r>
      <w:proofErr w:type="spellStart"/>
      <w:r>
        <w:rPr>
          <w:rFonts w:cs="Simplified Arabic" w:hint="cs"/>
          <w:sz w:val="28"/>
          <w:szCs w:val="28"/>
          <w:rtl/>
          <w:lang w:bidi="ar-DZ"/>
        </w:rPr>
        <w:t>أنثروبومترية</w:t>
      </w:r>
      <w:proofErr w:type="spellEnd"/>
      <w:r>
        <w:rPr>
          <w:rFonts w:cs="Simplified Arabic" w:hint="cs"/>
          <w:sz w:val="28"/>
          <w:szCs w:val="28"/>
          <w:rtl/>
          <w:lang w:bidi="ar-DZ"/>
        </w:rPr>
        <w:t>.</w:t>
      </w:r>
    </w:p>
    <w:p w:rsidR="00CE21B2" w:rsidRDefault="00CE21B2" w:rsidP="00CE21B2">
      <w:pPr>
        <w:bidi/>
        <w:ind w:firstLine="509"/>
        <w:jc w:val="both"/>
        <w:rPr>
          <w:rFonts w:cs="Simplified Arabic"/>
          <w:sz w:val="28"/>
          <w:szCs w:val="28"/>
          <w:rtl/>
          <w:lang w:bidi="ar-DZ"/>
        </w:rPr>
      </w:pPr>
      <w:r>
        <w:rPr>
          <w:rFonts w:cs="Simplified Arabic" w:hint="cs"/>
          <w:sz w:val="28"/>
          <w:szCs w:val="28"/>
          <w:rtl/>
          <w:lang w:bidi="ar-DZ"/>
        </w:rPr>
        <w:t>- تنظيم بيئة العمل وفق قواعد و مبادئ و مفاهيم الهندسة البشرية مما يؤدي إلى زيادة فاعلية العامل و تحسين طرق عمله، و تقليص فترة عملية الإنتاج، و تحسين عملية تصميم و تنظيم مواقع العمل و مكوناتها الأساسية لتكون ملائمة لقدرات العامل و إمكانياته.</w:t>
      </w:r>
      <w:r w:rsidRPr="00482BC6">
        <w:rPr>
          <w:rStyle w:val="Appelnotedebasdep"/>
          <w:rFonts w:cs="Simplified Arabic"/>
          <w:b/>
          <w:bCs/>
          <w:sz w:val="28"/>
          <w:szCs w:val="28"/>
          <w:rtl/>
          <w:lang w:bidi="ar-DZ"/>
        </w:rPr>
        <w:footnoteReference w:id="11"/>
      </w:r>
    </w:p>
    <w:p w:rsidR="00CE21B2" w:rsidRDefault="00CE21B2" w:rsidP="00CE21B2">
      <w:pPr>
        <w:bidi/>
        <w:ind w:firstLine="509"/>
        <w:jc w:val="both"/>
        <w:rPr>
          <w:rFonts w:cs="Simplified Arabic"/>
          <w:sz w:val="28"/>
          <w:szCs w:val="28"/>
          <w:rtl/>
          <w:lang w:bidi="ar-DZ"/>
        </w:rPr>
      </w:pPr>
      <w:r>
        <w:rPr>
          <w:rFonts w:cs="Simplified Arabic" w:hint="cs"/>
          <w:sz w:val="28"/>
          <w:szCs w:val="28"/>
          <w:rtl/>
          <w:lang w:bidi="ar-DZ"/>
        </w:rPr>
        <w:t xml:space="preserve">- العمل على توفير الأدوات و الوسائل الوقائية لحماية العمال أثناء أداء مهامهم، و كذا العمل على دراسة </w:t>
      </w:r>
      <w:proofErr w:type="spellStart"/>
      <w:r>
        <w:rPr>
          <w:rFonts w:cs="Simplified Arabic" w:hint="cs"/>
          <w:sz w:val="28"/>
          <w:szCs w:val="28"/>
          <w:rtl/>
          <w:lang w:bidi="ar-DZ"/>
        </w:rPr>
        <w:t>كيفيات</w:t>
      </w:r>
      <w:proofErr w:type="spellEnd"/>
      <w:r>
        <w:rPr>
          <w:rFonts w:cs="Simplified Arabic" w:hint="cs"/>
          <w:sz w:val="28"/>
          <w:szCs w:val="28"/>
          <w:rtl/>
          <w:lang w:bidi="ar-DZ"/>
        </w:rPr>
        <w:t xml:space="preserve"> صناعة هذه الوسائل و إدخال التكنولوجيات المستحدثة عليها من أجل الوصول إلى الرفاهية و </w:t>
      </w:r>
      <w:proofErr w:type="spellStart"/>
      <w:r>
        <w:rPr>
          <w:rFonts w:cs="Simplified Arabic" w:hint="cs"/>
          <w:sz w:val="28"/>
          <w:szCs w:val="28"/>
          <w:rtl/>
          <w:lang w:bidi="ar-DZ"/>
        </w:rPr>
        <w:t>الإرياحية</w:t>
      </w:r>
      <w:proofErr w:type="spellEnd"/>
      <w:r>
        <w:rPr>
          <w:rFonts w:cs="Simplified Arabic" w:hint="cs"/>
          <w:sz w:val="28"/>
          <w:szCs w:val="28"/>
          <w:rtl/>
          <w:lang w:bidi="ar-DZ"/>
        </w:rPr>
        <w:t xml:space="preserve"> اللازمتين لأداء العامل.</w:t>
      </w:r>
    </w:p>
    <w:p w:rsidR="00CE21B2" w:rsidRDefault="00CE21B2" w:rsidP="00CE21B2">
      <w:pPr>
        <w:bidi/>
        <w:ind w:firstLine="509"/>
        <w:jc w:val="both"/>
        <w:rPr>
          <w:rFonts w:cs="Simplified Arabic"/>
          <w:sz w:val="28"/>
          <w:szCs w:val="28"/>
          <w:rtl/>
          <w:lang w:bidi="ar-DZ"/>
        </w:rPr>
      </w:pPr>
      <w:r>
        <w:rPr>
          <w:rFonts w:cs="Simplified Arabic" w:hint="cs"/>
          <w:sz w:val="28"/>
          <w:szCs w:val="28"/>
          <w:rtl/>
          <w:lang w:bidi="ar-DZ"/>
        </w:rPr>
        <w:t xml:space="preserve">- بظهور </w:t>
      </w:r>
      <w:proofErr w:type="spellStart"/>
      <w:r>
        <w:rPr>
          <w:rFonts w:cs="Simplified Arabic" w:hint="cs"/>
          <w:sz w:val="28"/>
          <w:szCs w:val="28"/>
          <w:rtl/>
          <w:lang w:bidi="ar-DZ"/>
        </w:rPr>
        <w:t>الرقمنة</w:t>
      </w:r>
      <w:proofErr w:type="spellEnd"/>
      <w:r>
        <w:rPr>
          <w:rFonts w:cs="Simplified Arabic" w:hint="cs"/>
          <w:sz w:val="28"/>
          <w:szCs w:val="28"/>
          <w:rtl/>
          <w:lang w:bidi="ar-DZ"/>
        </w:rPr>
        <w:t xml:space="preserve"> و التكنولوجيات </w:t>
      </w:r>
      <w:proofErr w:type="spellStart"/>
      <w:r>
        <w:rPr>
          <w:rFonts w:cs="Simplified Arabic" w:hint="cs"/>
          <w:sz w:val="28"/>
          <w:szCs w:val="28"/>
          <w:rtl/>
          <w:lang w:bidi="ar-DZ"/>
        </w:rPr>
        <w:t>المتسارعة</w:t>
      </w:r>
      <w:proofErr w:type="spellEnd"/>
      <w:r>
        <w:rPr>
          <w:rFonts w:cs="Simplified Arabic" w:hint="cs"/>
          <w:sz w:val="28"/>
          <w:szCs w:val="28"/>
          <w:rtl/>
          <w:lang w:bidi="ar-DZ"/>
        </w:rPr>
        <w:t xml:space="preserve"> و الآلات الحديثة، فإن </w:t>
      </w:r>
      <w:proofErr w:type="spellStart"/>
      <w:r>
        <w:rPr>
          <w:rFonts w:cs="Simplified Arabic" w:hint="cs"/>
          <w:sz w:val="28"/>
          <w:szCs w:val="28"/>
          <w:rtl/>
          <w:lang w:bidi="ar-DZ"/>
        </w:rPr>
        <w:t>الأرغونوميا</w:t>
      </w:r>
      <w:proofErr w:type="spellEnd"/>
      <w:r>
        <w:rPr>
          <w:rFonts w:cs="Simplified Arabic" w:hint="cs"/>
          <w:sz w:val="28"/>
          <w:szCs w:val="28"/>
          <w:rtl/>
          <w:lang w:bidi="ar-DZ"/>
        </w:rPr>
        <w:t xml:space="preserve"> تهدف إلى مواكبة التطورات الحاصلة في مختلف ميادين العمل.</w:t>
      </w:r>
    </w:p>
    <w:p w:rsidR="00CE21B2" w:rsidRDefault="00CE21B2" w:rsidP="00CE21B2">
      <w:pPr>
        <w:bidi/>
        <w:ind w:firstLine="509"/>
        <w:jc w:val="both"/>
        <w:rPr>
          <w:rFonts w:cs="Simplified Arabic"/>
          <w:sz w:val="28"/>
          <w:szCs w:val="28"/>
          <w:rtl/>
          <w:lang w:bidi="ar-DZ"/>
        </w:rPr>
      </w:pPr>
      <w:r>
        <w:rPr>
          <w:rFonts w:cs="Simplified Arabic" w:hint="cs"/>
          <w:sz w:val="28"/>
          <w:szCs w:val="28"/>
          <w:rtl/>
          <w:lang w:bidi="ar-DZ"/>
        </w:rPr>
        <w:lastRenderedPageBreak/>
        <w:t xml:space="preserve">- من بين أهم الأهداف التي تركز عليها </w:t>
      </w:r>
      <w:proofErr w:type="spellStart"/>
      <w:r>
        <w:rPr>
          <w:rFonts w:cs="Simplified Arabic" w:hint="cs"/>
          <w:sz w:val="28"/>
          <w:szCs w:val="28"/>
          <w:rtl/>
          <w:lang w:bidi="ar-DZ"/>
        </w:rPr>
        <w:t>الأرغونوميا</w:t>
      </w:r>
      <w:proofErr w:type="spellEnd"/>
      <w:r>
        <w:rPr>
          <w:rFonts w:cs="Simplified Arabic" w:hint="cs"/>
          <w:sz w:val="28"/>
          <w:szCs w:val="28"/>
          <w:rtl/>
          <w:lang w:bidi="ar-DZ"/>
        </w:rPr>
        <w:t xml:space="preserve"> هي مواكبة العولمة و </w:t>
      </w:r>
      <w:proofErr w:type="spellStart"/>
      <w:r>
        <w:rPr>
          <w:rFonts w:cs="Simplified Arabic" w:hint="cs"/>
          <w:sz w:val="28"/>
          <w:szCs w:val="28"/>
          <w:rtl/>
          <w:lang w:bidi="ar-DZ"/>
        </w:rPr>
        <w:t>مستجداتها</w:t>
      </w:r>
      <w:proofErr w:type="spellEnd"/>
      <w:r>
        <w:rPr>
          <w:rFonts w:cs="Simplified Arabic" w:hint="cs"/>
          <w:sz w:val="28"/>
          <w:szCs w:val="28"/>
          <w:rtl/>
          <w:lang w:bidi="ar-DZ"/>
        </w:rPr>
        <w:t xml:space="preserve"> من خلال توسيع نطاق التدخل في شتى الميادين كالتربية و الإدارة و مراكز الحسابات بل إنها تعدت إلى ميادين الأمن </w:t>
      </w:r>
      <w:proofErr w:type="spellStart"/>
      <w:r>
        <w:rPr>
          <w:rFonts w:cs="Simplified Arabic" w:hint="cs"/>
          <w:sz w:val="28"/>
          <w:szCs w:val="28"/>
          <w:rtl/>
          <w:lang w:bidi="ar-DZ"/>
        </w:rPr>
        <w:t>السيراني</w:t>
      </w:r>
      <w:proofErr w:type="spellEnd"/>
      <w:r>
        <w:rPr>
          <w:rFonts w:cs="Simplified Arabic" w:hint="cs"/>
          <w:sz w:val="28"/>
          <w:szCs w:val="28"/>
          <w:rtl/>
          <w:lang w:bidi="ar-DZ"/>
        </w:rPr>
        <w:t xml:space="preserve"> و </w:t>
      </w:r>
      <w:proofErr w:type="spellStart"/>
      <w:r>
        <w:rPr>
          <w:rFonts w:cs="Simplified Arabic" w:hint="cs"/>
          <w:sz w:val="28"/>
          <w:szCs w:val="28"/>
          <w:rtl/>
          <w:lang w:bidi="ar-DZ"/>
        </w:rPr>
        <w:t>المخابراتي</w:t>
      </w:r>
      <w:proofErr w:type="spellEnd"/>
      <w:r>
        <w:rPr>
          <w:rFonts w:cs="Simplified Arabic" w:hint="cs"/>
          <w:sz w:val="28"/>
          <w:szCs w:val="28"/>
          <w:rtl/>
          <w:lang w:bidi="ar-DZ"/>
        </w:rPr>
        <w:t xml:space="preserve"> و القطاعات الاقتصادية و الاجتماعية بمختلف أنواعها و مهامها.</w:t>
      </w:r>
    </w:p>
    <w:p w:rsidR="008C03BB" w:rsidRPr="00AD22A9" w:rsidRDefault="008C03BB" w:rsidP="008C03BB">
      <w:pPr>
        <w:bidi/>
        <w:jc w:val="both"/>
        <w:rPr>
          <w:rFonts w:cs="Simplified Arabic"/>
          <w:b/>
          <w:bCs/>
          <w:sz w:val="32"/>
          <w:szCs w:val="32"/>
          <w:rtl/>
          <w:lang w:bidi="ar-DZ"/>
        </w:rPr>
      </w:pPr>
      <w:r>
        <w:rPr>
          <w:rFonts w:cs="Simplified Arabic" w:hint="cs"/>
          <w:b/>
          <w:bCs/>
          <w:sz w:val="32"/>
          <w:szCs w:val="32"/>
          <w:rtl/>
          <w:lang w:bidi="ar-DZ"/>
        </w:rPr>
        <w:t xml:space="preserve">6. </w:t>
      </w:r>
      <w:r w:rsidRPr="00AD22A9">
        <w:rPr>
          <w:rFonts w:cs="Simplified Arabic" w:hint="cs"/>
          <w:b/>
          <w:bCs/>
          <w:sz w:val="32"/>
          <w:szCs w:val="32"/>
          <w:rtl/>
          <w:lang w:bidi="ar-DZ"/>
        </w:rPr>
        <w:t xml:space="preserve">علاقة </w:t>
      </w:r>
      <w:proofErr w:type="spellStart"/>
      <w:r w:rsidRPr="00AD22A9">
        <w:rPr>
          <w:rFonts w:cs="Simplified Arabic" w:hint="cs"/>
          <w:b/>
          <w:bCs/>
          <w:sz w:val="32"/>
          <w:szCs w:val="32"/>
          <w:rtl/>
          <w:lang w:bidi="ar-DZ"/>
        </w:rPr>
        <w:t>الأرغونوميا</w:t>
      </w:r>
      <w:proofErr w:type="spellEnd"/>
      <w:r w:rsidRPr="00AD22A9">
        <w:rPr>
          <w:rFonts w:cs="Simplified Arabic" w:hint="cs"/>
          <w:b/>
          <w:bCs/>
          <w:sz w:val="32"/>
          <w:szCs w:val="32"/>
          <w:rtl/>
          <w:lang w:bidi="ar-DZ"/>
        </w:rPr>
        <w:t xml:space="preserve"> بالعلوم الطبيعية و التقنية و الاجتماعية:</w:t>
      </w:r>
    </w:p>
    <w:p w:rsidR="008C03BB" w:rsidRDefault="008C03BB" w:rsidP="008C03BB">
      <w:pPr>
        <w:bidi/>
        <w:ind w:firstLine="509"/>
        <w:jc w:val="both"/>
        <w:rPr>
          <w:rFonts w:cs="Simplified Arabic"/>
          <w:sz w:val="28"/>
          <w:szCs w:val="28"/>
          <w:rtl/>
          <w:lang w:bidi="ar-DZ"/>
        </w:rPr>
      </w:pPr>
      <w:r>
        <w:rPr>
          <w:rFonts w:cs="Simplified Arabic" w:hint="cs"/>
          <w:sz w:val="28"/>
          <w:szCs w:val="28"/>
          <w:rtl/>
          <w:lang w:bidi="ar-DZ"/>
        </w:rPr>
        <w:t xml:space="preserve">يشكل علم </w:t>
      </w:r>
      <w:proofErr w:type="spellStart"/>
      <w:r>
        <w:rPr>
          <w:rFonts w:cs="Simplified Arabic" w:hint="cs"/>
          <w:sz w:val="28"/>
          <w:szCs w:val="28"/>
          <w:rtl/>
          <w:lang w:bidi="ar-DZ"/>
        </w:rPr>
        <w:t>الأرغونوميا</w:t>
      </w:r>
      <w:proofErr w:type="spellEnd"/>
      <w:r>
        <w:rPr>
          <w:rFonts w:cs="Simplified Arabic" w:hint="cs"/>
          <w:sz w:val="28"/>
          <w:szCs w:val="28"/>
          <w:rtl/>
          <w:lang w:bidi="ar-DZ"/>
        </w:rPr>
        <w:t xml:space="preserve"> أو علم الهندسة البشرية همزة وصل لتقاطع جملة من العلوم الطبيعية و التقنية و الاجتماعية، حيث يعتمد في مناهجه و إجراءاته و أطره النظرية و التطبيقية على معارف و معطيات بنيت عليها علوم عدة كالرياضيات و الفيزياء خاصة من ناحية القياسات، كما تتجلى أهمية الكيمياء في مجال صناعة المواد الكيماوية التي تساعد في إطفاء الحرائق. و تبرز مكانة الجيولوجيا في معالجة مدى مواءمة التربة لبناء المؤسسات، و </w:t>
      </w:r>
      <w:proofErr w:type="spellStart"/>
      <w:r>
        <w:rPr>
          <w:rFonts w:cs="Simplified Arabic" w:hint="cs"/>
          <w:sz w:val="28"/>
          <w:szCs w:val="28"/>
          <w:rtl/>
          <w:lang w:bidi="ar-DZ"/>
        </w:rPr>
        <w:t>الإيكولوجيا</w:t>
      </w:r>
      <w:proofErr w:type="spellEnd"/>
      <w:r>
        <w:rPr>
          <w:rFonts w:cs="Simplified Arabic" w:hint="cs"/>
          <w:sz w:val="28"/>
          <w:szCs w:val="28"/>
          <w:rtl/>
          <w:lang w:bidi="ar-DZ"/>
        </w:rPr>
        <w:t xml:space="preserve"> في بيان مدى انعكاساتها على البيئة و النباتات و الحيوانات و </w:t>
      </w:r>
      <w:proofErr w:type="spellStart"/>
      <w:r>
        <w:rPr>
          <w:rFonts w:cs="Simplified Arabic" w:hint="cs"/>
          <w:sz w:val="28"/>
          <w:szCs w:val="28"/>
          <w:rtl/>
          <w:lang w:bidi="ar-DZ"/>
        </w:rPr>
        <w:t>مآلاتها</w:t>
      </w:r>
      <w:proofErr w:type="spellEnd"/>
      <w:r>
        <w:rPr>
          <w:rFonts w:cs="Simplified Arabic" w:hint="cs"/>
          <w:sz w:val="28"/>
          <w:szCs w:val="28"/>
          <w:rtl/>
          <w:lang w:bidi="ar-DZ"/>
        </w:rPr>
        <w:t xml:space="preserve"> على التنوع البيئي و </w:t>
      </w:r>
      <w:proofErr w:type="spellStart"/>
      <w:r>
        <w:rPr>
          <w:rFonts w:cs="Simplified Arabic" w:hint="cs"/>
          <w:sz w:val="28"/>
          <w:szCs w:val="28"/>
          <w:rtl/>
          <w:lang w:bidi="ar-DZ"/>
        </w:rPr>
        <w:t>الديمغرافي</w:t>
      </w:r>
      <w:proofErr w:type="spellEnd"/>
      <w:r>
        <w:rPr>
          <w:rFonts w:cs="Simplified Arabic" w:hint="cs"/>
          <w:sz w:val="28"/>
          <w:szCs w:val="28"/>
          <w:rtl/>
          <w:lang w:bidi="ar-DZ"/>
        </w:rPr>
        <w:t xml:space="preserve">. و تساهم العلوم الطبية في الوقوف على خصائص العنصر البشري و علم التشريح و </w:t>
      </w:r>
      <w:proofErr w:type="gramStart"/>
      <w:r>
        <w:rPr>
          <w:rFonts w:cs="Simplified Arabic" w:hint="cs"/>
          <w:sz w:val="28"/>
          <w:szCs w:val="28"/>
          <w:rtl/>
          <w:lang w:bidi="ar-DZ"/>
        </w:rPr>
        <w:t>الصيدلة</w:t>
      </w:r>
      <w:proofErr w:type="gramEnd"/>
      <w:r>
        <w:rPr>
          <w:rFonts w:cs="Simplified Arabic" w:hint="cs"/>
          <w:sz w:val="28"/>
          <w:szCs w:val="28"/>
          <w:rtl/>
          <w:lang w:bidi="ar-DZ"/>
        </w:rPr>
        <w:t xml:space="preserve">، و منه العمل على جودة حياة العمل. أما الإعلام الآلي فهو يمدّ المختص </w:t>
      </w:r>
      <w:proofErr w:type="spellStart"/>
      <w:r>
        <w:rPr>
          <w:rFonts w:cs="Simplified Arabic" w:hint="cs"/>
          <w:sz w:val="28"/>
          <w:szCs w:val="28"/>
          <w:rtl/>
          <w:lang w:bidi="ar-DZ"/>
        </w:rPr>
        <w:t>الأرغونومي</w:t>
      </w:r>
      <w:proofErr w:type="spellEnd"/>
      <w:r>
        <w:rPr>
          <w:rFonts w:cs="Simplified Arabic" w:hint="cs"/>
          <w:sz w:val="28"/>
          <w:szCs w:val="28"/>
          <w:rtl/>
          <w:lang w:bidi="ar-DZ"/>
        </w:rPr>
        <w:t xml:space="preserve"> بمختلف البرامج التي من شأنها أن تعمل على استخدام التكنولوجيا و </w:t>
      </w:r>
      <w:proofErr w:type="spellStart"/>
      <w:r>
        <w:rPr>
          <w:rFonts w:cs="Simplified Arabic" w:hint="cs"/>
          <w:sz w:val="28"/>
          <w:szCs w:val="28"/>
          <w:rtl/>
          <w:lang w:bidi="ar-DZ"/>
        </w:rPr>
        <w:t>الرقمنة</w:t>
      </w:r>
      <w:proofErr w:type="spellEnd"/>
      <w:r>
        <w:rPr>
          <w:rFonts w:cs="Simplified Arabic" w:hint="cs"/>
          <w:sz w:val="28"/>
          <w:szCs w:val="28"/>
          <w:rtl/>
          <w:lang w:bidi="ar-DZ"/>
        </w:rPr>
        <w:t xml:space="preserve">. أما الإلكترونيك فيفيد العامل في التكيف مع الآلات و حسن استخدامها. </w:t>
      </w:r>
      <w:proofErr w:type="gramStart"/>
      <w:r>
        <w:rPr>
          <w:rFonts w:cs="Simplified Arabic" w:hint="cs"/>
          <w:sz w:val="28"/>
          <w:szCs w:val="28"/>
          <w:rtl/>
          <w:lang w:bidi="ar-DZ"/>
        </w:rPr>
        <w:t>أما</w:t>
      </w:r>
      <w:proofErr w:type="gramEnd"/>
      <w:r>
        <w:rPr>
          <w:rFonts w:cs="Simplified Arabic" w:hint="cs"/>
          <w:sz w:val="28"/>
          <w:szCs w:val="28"/>
          <w:rtl/>
          <w:lang w:bidi="ar-DZ"/>
        </w:rPr>
        <w:t xml:space="preserve"> علم النفس فيدرس ضغوط العمل التي بتفاقمها قد تضطر العامل إلى أن يكون ضحية الأحداث و العمل. أما علم الاجتماع فهو يساهم في دراسة النسق الاجتماعي للمؤسسة و العامل مع وسائل و أدوات الوقاية و السلامة المهنية </w:t>
      </w:r>
      <w:proofErr w:type="spellStart"/>
      <w:r>
        <w:rPr>
          <w:rFonts w:cs="Simplified Arabic" w:hint="cs"/>
          <w:sz w:val="28"/>
          <w:szCs w:val="28"/>
          <w:rtl/>
          <w:lang w:bidi="ar-DZ"/>
        </w:rPr>
        <w:t>الأرغونومية</w:t>
      </w:r>
      <w:proofErr w:type="spellEnd"/>
      <w:r>
        <w:rPr>
          <w:rFonts w:cs="Simplified Arabic" w:hint="cs"/>
          <w:sz w:val="28"/>
          <w:szCs w:val="28"/>
          <w:rtl/>
          <w:lang w:bidi="ar-DZ"/>
        </w:rPr>
        <w:t xml:space="preserve">، كما يدرس مختلف التأثيرات الاجتماعية، </w:t>
      </w:r>
      <w:proofErr w:type="spellStart"/>
      <w:r>
        <w:rPr>
          <w:rFonts w:cs="Simplified Arabic" w:hint="cs"/>
          <w:sz w:val="28"/>
          <w:szCs w:val="28"/>
          <w:rtl/>
          <w:lang w:bidi="ar-DZ"/>
        </w:rPr>
        <w:t>القيمية</w:t>
      </w:r>
      <w:proofErr w:type="spellEnd"/>
      <w:r>
        <w:rPr>
          <w:rFonts w:cs="Simplified Arabic" w:hint="cs"/>
          <w:sz w:val="28"/>
          <w:szCs w:val="28"/>
          <w:rtl/>
          <w:lang w:bidi="ar-DZ"/>
        </w:rPr>
        <w:t xml:space="preserve">، الأخلاقية و مسائل الالتزام و الولاء الوظيفي. و منه، فإن </w:t>
      </w:r>
      <w:proofErr w:type="spellStart"/>
      <w:r>
        <w:rPr>
          <w:rFonts w:cs="Simplified Arabic" w:hint="cs"/>
          <w:sz w:val="28"/>
          <w:szCs w:val="28"/>
          <w:rtl/>
          <w:lang w:bidi="ar-DZ"/>
        </w:rPr>
        <w:t>الأرغونوميا</w:t>
      </w:r>
      <w:proofErr w:type="spellEnd"/>
      <w:r>
        <w:rPr>
          <w:rFonts w:cs="Simplified Arabic" w:hint="cs"/>
          <w:sz w:val="28"/>
          <w:szCs w:val="28"/>
          <w:rtl/>
          <w:lang w:bidi="ar-DZ"/>
        </w:rPr>
        <w:t xml:space="preserve"> علم مزيج من علوم تطبيقية و أخرى نظرية كلها تدخل في بوتقة واحدة مشكّلة علم الهندسة البشرية الذي من أسمى أهدافه هو توفير الحماية، السلامة و الأمن للمؤسسات و العمال و لكافة القطاعات الاقتصادية، </w:t>
      </w:r>
      <w:proofErr w:type="spellStart"/>
      <w:r>
        <w:rPr>
          <w:rFonts w:cs="Simplified Arabic" w:hint="cs"/>
          <w:sz w:val="28"/>
          <w:szCs w:val="28"/>
          <w:rtl/>
          <w:lang w:bidi="ar-DZ"/>
        </w:rPr>
        <w:t>الخدماتية</w:t>
      </w:r>
      <w:proofErr w:type="spellEnd"/>
      <w:r>
        <w:rPr>
          <w:rFonts w:cs="Simplified Arabic" w:hint="cs"/>
          <w:sz w:val="28"/>
          <w:szCs w:val="28"/>
          <w:rtl/>
          <w:lang w:bidi="ar-DZ"/>
        </w:rPr>
        <w:t>، المدنية، العسكرية و البيئية.</w:t>
      </w:r>
    </w:p>
    <w:p w:rsidR="008C03BB" w:rsidRDefault="008C03BB" w:rsidP="008C03BB">
      <w:pPr>
        <w:bidi/>
        <w:ind w:firstLine="509"/>
        <w:jc w:val="center"/>
        <w:rPr>
          <w:rFonts w:cs="Simplified Arabic"/>
          <w:b/>
          <w:bCs/>
          <w:sz w:val="28"/>
          <w:szCs w:val="28"/>
          <w:rtl/>
          <w:lang w:bidi="ar-DZ"/>
        </w:rPr>
      </w:pPr>
    </w:p>
    <w:p w:rsidR="008C03BB" w:rsidRDefault="008C03BB" w:rsidP="008C03BB">
      <w:pPr>
        <w:bidi/>
        <w:ind w:firstLine="509"/>
        <w:jc w:val="both"/>
        <w:rPr>
          <w:rFonts w:cs="Simplified Arabic"/>
          <w:b/>
          <w:bCs/>
          <w:sz w:val="28"/>
          <w:szCs w:val="28"/>
          <w:rtl/>
          <w:lang w:bidi="ar-DZ"/>
        </w:rPr>
      </w:pPr>
      <w:r>
        <w:rPr>
          <w:rFonts w:cs="Simplified Arabic" w:hint="cs"/>
          <w:b/>
          <w:bCs/>
          <w:sz w:val="28"/>
          <w:szCs w:val="28"/>
          <w:rtl/>
          <w:lang w:bidi="ar-DZ"/>
        </w:rPr>
        <w:t xml:space="preserve">شكل يوضح علاقة </w:t>
      </w:r>
      <w:proofErr w:type="spellStart"/>
      <w:r>
        <w:rPr>
          <w:rFonts w:cs="Simplified Arabic" w:hint="cs"/>
          <w:b/>
          <w:bCs/>
          <w:sz w:val="28"/>
          <w:szCs w:val="28"/>
          <w:rtl/>
          <w:lang w:bidi="ar-DZ"/>
        </w:rPr>
        <w:t>الأرغونوميا</w:t>
      </w:r>
      <w:proofErr w:type="spellEnd"/>
      <w:r>
        <w:rPr>
          <w:rFonts w:cs="Simplified Arabic" w:hint="cs"/>
          <w:b/>
          <w:bCs/>
          <w:sz w:val="28"/>
          <w:szCs w:val="28"/>
          <w:rtl/>
          <w:lang w:bidi="ar-DZ"/>
        </w:rPr>
        <w:t xml:space="preserve"> بالعلوم الاجتماعية و الطبيعية و التقنية:</w:t>
      </w:r>
    </w:p>
    <w:p w:rsidR="008C03BB" w:rsidRDefault="00175666" w:rsidP="008C03BB">
      <w:pPr>
        <w:bidi/>
        <w:ind w:firstLine="509"/>
        <w:jc w:val="both"/>
        <w:rPr>
          <w:rFonts w:cs="Simplified Arabic"/>
          <w:sz w:val="28"/>
          <w:szCs w:val="28"/>
          <w:rtl/>
          <w:lang w:bidi="ar-DZ"/>
        </w:rPr>
      </w:pPr>
      <w:r w:rsidRPr="00175666">
        <w:rPr>
          <w:rFonts w:cs="Simplified Arabic"/>
          <w:b/>
          <w:bCs/>
          <w:noProof/>
          <w:sz w:val="28"/>
          <w:szCs w:val="28"/>
          <w:rtl/>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318.55pt;margin-top:246.3pt;width:28.45pt;height:20.25pt;rotation:-1037027fd;z-index:251662336" fillcolor="#56e864"/>
        </w:pict>
      </w:r>
      <w:r w:rsidRPr="00175666">
        <w:rPr>
          <w:rFonts w:cs="Simplified Arabic"/>
          <w:b/>
          <w:bCs/>
          <w:noProof/>
          <w:sz w:val="28"/>
          <w:szCs w:val="28"/>
          <w:rtl/>
        </w:rPr>
        <w:pict>
          <v:shape id="_x0000_s1026" type="#_x0000_t13" style="position:absolute;left:0;text-align:left;margin-left:318.55pt;margin-top:267.3pt;width:28.45pt;height:20.25pt;rotation:1449290fd;z-index:251661312" fillcolor="#56e864"/>
        </w:pict>
      </w:r>
      <w:r w:rsidR="008C03BB" w:rsidRPr="00A64420">
        <w:rPr>
          <w:rFonts w:cs="Simplified Arabic" w:hint="cs"/>
          <w:b/>
          <w:bCs/>
          <w:noProof/>
          <w:sz w:val="28"/>
          <w:szCs w:val="28"/>
          <w:rtl/>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5972175" cy="6551930"/>
            <wp:effectExtent l="76200" t="19050" r="47625" b="0"/>
            <wp:wrapSquare wrapText="bothSides"/>
            <wp:docPr id="4"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roofErr w:type="gramStart"/>
      <w:r w:rsidR="008C03BB" w:rsidRPr="00A64420">
        <w:rPr>
          <w:rFonts w:cs="Simplified Arabic" w:hint="cs"/>
          <w:b/>
          <w:bCs/>
          <w:sz w:val="28"/>
          <w:szCs w:val="28"/>
          <w:rtl/>
          <w:lang w:bidi="ar-DZ"/>
        </w:rPr>
        <w:t>المصدر</w:t>
      </w:r>
      <w:proofErr w:type="gramEnd"/>
      <w:r w:rsidR="008C03BB" w:rsidRPr="00A64420">
        <w:rPr>
          <w:rFonts w:cs="Simplified Arabic" w:hint="cs"/>
          <w:b/>
          <w:bCs/>
          <w:sz w:val="28"/>
          <w:szCs w:val="28"/>
          <w:rtl/>
          <w:lang w:bidi="ar-DZ"/>
        </w:rPr>
        <w:t>: إعداد الباحث.</w:t>
      </w:r>
    </w:p>
    <w:p w:rsidR="008C03BB" w:rsidRDefault="008C03BB" w:rsidP="008C03BB">
      <w:pPr>
        <w:bidi/>
        <w:ind w:firstLine="509"/>
        <w:jc w:val="both"/>
        <w:rPr>
          <w:rFonts w:cs="Simplified Arabic"/>
          <w:sz w:val="28"/>
          <w:szCs w:val="28"/>
          <w:rtl/>
          <w:lang w:bidi="ar-DZ"/>
        </w:rPr>
      </w:pPr>
    </w:p>
    <w:p w:rsidR="002B2818" w:rsidRDefault="002B2818">
      <w:pPr>
        <w:rPr>
          <w:lang w:bidi="ar-DZ"/>
        </w:rPr>
      </w:pPr>
    </w:p>
    <w:sectPr w:rsidR="002B2818" w:rsidSect="002B28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995" w:rsidRDefault="00F47995" w:rsidP="00CE21B2">
      <w:pPr>
        <w:spacing w:after="0" w:line="240" w:lineRule="auto"/>
      </w:pPr>
      <w:r>
        <w:separator/>
      </w:r>
    </w:p>
  </w:endnote>
  <w:endnote w:type="continuationSeparator" w:id="1">
    <w:p w:rsidR="00F47995" w:rsidRDefault="00F47995" w:rsidP="00CE2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995" w:rsidRDefault="00F47995" w:rsidP="00CE21B2">
      <w:pPr>
        <w:spacing w:after="0" w:line="240" w:lineRule="auto"/>
      </w:pPr>
      <w:r>
        <w:separator/>
      </w:r>
    </w:p>
  </w:footnote>
  <w:footnote w:type="continuationSeparator" w:id="1">
    <w:p w:rsidR="00F47995" w:rsidRDefault="00F47995" w:rsidP="00CE21B2">
      <w:pPr>
        <w:spacing w:after="0" w:line="240" w:lineRule="auto"/>
      </w:pPr>
      <w:r>
        <w:continuationSeparator/>
      </w:r>
    </w:p>
  </w:footnote>
  <w:footnote w:id="2">
    <w:p w:rsidR="00CE21B2" w:rsidRPr="009F5C37" w:rsidRDefault="00CE21B2" w:rsidP="00CE21B2">
      <w:pPr>
        <w:pStyle w:val="Notedebasdepage"/>
        <w:spacing w:line="276" w:lineRule="auto"/>
        <w:jc w:val="both"/>
        <w:rPr>
          <w:rFonts w:asciiTheme="majorBidi" w:hAnsiTheme="majorBidi" w:cstheme="majorBidi"/>
          <w:lang w:val="en-US" w:bidi="ar-DZ"/>
        </w:rPr>
      </w:pPr>
      <w:r w:rsidRPr="009F5C37">
        <w:rPr>
          <w:rStyle w:val="Appelnotedebasdep"/>
          <w:rFonts w:asciiTheme="majorBidi" w:hAnsiTheme="majorBidi" w:cstheme="majorBidi"/>
        </w:rPr>
        <w:footnoteRef/>
      </w:r>
      <w:r w:rsidRPr="00473D4E">
        <w:rPr>
          <w:rFonts w:asciiTheme="majorBidi" w:hAnsiTheme="majorBidi" w:cstheme="majorBidi"/>
          <w:lang w:val="en-US"/>
        </w:rPr>
        <w:t xml:space="preserve"> </w:t>
      </w:r>
      <w:proofErr w:type="spellStart"/>
      <w:r w:rsidRPr="009F5C37">
        <w:rPr>
          <w:rFonts w:asciiTheme="majorBidi" w:hAnsiTheme="majorBidi" w:cstheme="majorBidi"/>
          <w:lang w:val="en-US" w:bidi="ar-DZ"/>
        </w:rPr>
        <w:t>Berine</w:t>
      </w:r>
      <w:proofErr w:type="spellEnd"/>
      <w:r w:rsidRPr="009F5C37">
        <w:rPr>
          <w:rFonts w:asciiTheme="majorBidi" w:hAnsiTheme="majorBidi" w:cstheme="majorBidi"/>
          <w:lang w:val="en-US" w:bidi="ar-DZ"/>
        </w:rPr>
        <w:t xml:space="preserve"> </w:t>
      </w:r>
      <w:proofErr w:type="spellStart"/>
      <w:r w:rsidRPr="009F5C37">
        <w:rPr>
          <w:rFonts w:asciiTheme="majorBidi" w:hAnsiTheme="majorBidi" w:cstheme="majorBidi"/>
          <w:lang w:val="en-US" w:bidi="ar-DZ"/>
        </w:rPr>
        <w:t>Catterall</w:t>
      </w:r>
      <w:proofErr w:type="spellEnd"/>
      <w:r w:rsidRPr="009F5C37">
        <w:rPr>
          <w:rFonts w:asciiTheme="majorBidi" w:hAnsiTheme="majorBidi" w:cstheme="majorBidi"/>
          <w:lang w:val="en-US" w:bidi="ar-DZ"/>
        </w:rPr>
        <w:t xml:space="preserve">: </w:t>
      </w:r>
      <w:r>
        <w:rPr>
          <w:rFonts w:asciiTheme="majorBidi" w:hAnsiTheme="majorBidi" w:cstheme="majorBidi"/>
          <w:lang w:val="en-US" w:bidi="ar-DZ"/>
        </w:rPr>
        <w:t xml:space="preserve">Ergonomics Safety and the Bottom Line: the Safety and Health Practitioner, London, </w:t>
      </w:r>
      <w:r w:rsidRPr="009F5C37">
        <w:rPr>
          <w:rFonts w:asciiTheme="majorBidi" w:hAnsiTheme="majorBidi" w:cstheme="majorBidi"/>
          <w:lang w:val="en-US" w:bidi="ar-DZ"/>
        </w:rPr>
        <w:t>1997, p. 18.</w:t>
      </w:r>
    </w:p>
  </w:footnote>
  <w:footnote w:id="3">
    <w:p w:rsidR="00CE21B2" w:rsidRPr="009F5C37" w:rsidRDefault="00CE21B2" w:rsidP="00CE21B2">
      <w:pPr>
        <w:pStyle w:val="Notedebasdepage"/>
        <w:spacing w:line="276" w:lineRule="auto"/>
        <w:jc w:val="both"/>
        <w:rPr>
          <w:rFonts w:asciiTheme="majorBidi" w:hAnsiTheme="majorBidi" w:cstheme="majorBidi"/>
          <w:lang w:val="en-US" w:bidi="ar-DZ"/>
        </w:rPr>
      </w:pPr>
      <w:r w:rsidRPr="009F5C37">
        <w:rPr>
          <w:rStyle w:val="Appelnotedebasdep"/>
          <w:rFonts w:asciiTheme="majorBidi" w:hAnsiTheme="majorBidi" w:cstheme="majorBidi"/>
        </w:rPr>
        <w:footnoteRef/>
      </w:r>
      <w:r w:rsidRPr="00473D4E">
        <w:rPr>
          <w:rFonts w:asciiTheme="majorBidi" w:hAnsiTheme="majorBidi" w:cstheme="majorBidi"/>
          <w:lang w:val="en-US"/>
        </w:rPr>
        <w:t xml:space="preserve"> </w:t>
      </w:r>
      <w:proofErr w:type="spellStart"/>
      <w:r w:rsidRPr="009F5C37">
        <w:rPr>
          <w:rFonts w:asciiTheme="majorBidi" w:hAnsiTheme="majorBidi" w:cstheme="majorBidi"/>
          <w:lang w:val="en-US" w:bidi="ar-DZ"/>
        </w:rPr>
        <w:t>Noori</w:t>
      </w:r>
      <w:proofErr w:type="spellEnd"/>
      <w:r>
        <w:rPr>
          <w:rFonts w:asciiTheme="majorBidi" w:hAnsiTheme="majorBidi" w:cstheme="majorBidi"/>
          <w:lang w:val="en-US" w:bidi="ar-DZ"/>
        </w:rPr>
        <w:t xml:space="preserve"> </w:t>
      </w:r>
      <w:proofErr w:type="spellStart"/>
      <w:r>
        <w:rPr>
          <w:rFonts w:asciiTheme="majorBidi" w:hAnsiTheme="majorBidi" w:cstheme="majorBidi"/>
          <w:lang w:val="en-US" w:bidi="ar-DZ"/>
        </w:rPr>
        <w:t>Hamid</w:t>
      </w:r>
      <w:proofErr w:type="spellEnd"/>
      <w:r>
        <w:rPr>
          <w:rFonts w:asciiTheme="majorBidi" w:hAnsiTheme="majorBidi" w:cstheme="majorBidi"/>
          <w:lang w:val="en-US" w:bidi="ar-DZ"/>
        </w:rPr>
        <w:t xml:space="preserve"> and Radford</w:t>
      </w:r>
      <w:r w:rsidRPr="009F5C37">
        <w:rPr>
          <w:rFonts w:asciiTheme="majorBidi" w:hAnsiTheme="majorBidi" w:cstheme="majorBidi"/>
          <w:lang w:val="en-US" w:bidi="ar-DZ"/>
        </w:rPr>
        <w:t xml:space="preserve"> Russell: </w:t>
      </w:r>
      <w:r>
        <w:rPr>
          <w:rFonts w:asciiTheme="majorBidi" w:hAnsiTheme="majorBidi" w:cstheme="majorBidi"/>
          <w:lang w:val="en-US" w:bidi="ar-DZ"/>
        </w:rPr>
        <w:t xml:space="preserve">Productions and Operations Management Strategy Total Quality and Responsiveness, MC Grow-Hill INC., </w:t>
      </w:r>
      <w:r w:rsidRPr="009F5C37">
        <w:rPr>
          <w:rFonts w:asciiTheme="majorBidi" w:hAnsiTheme="majorBidi" w:cstheme="majorBidi"/>
          <w:lang w:val="en-US" w:bidi="ar-DZ"/>
        </w:rPr>
        <w:t>1995, p 147.</w:t>
      </w:r>
    </w:p>
  </w:footnote>
  <w:footnote w:id="4">
    <w:p w:rsidR="00CE21B2" w:rsidRPr="009F5C37" w:rsidRDefault="00CE21B2" w:rsidP="00CE21B2">
      <w:pPr>
        <w:pStyle w:val="Notedebasdepage"/>
        <w:spacing w:line="276" w:lineRule="auto"/>
        <w:jc w:val="both"/>
        <w:rPr>
          <w:rFonts w:asciiTheme="majorBidi" w:hAnsiTheme="majorBidi" w:cstheme="majorBidi"/>
          <w:lang w:val="en-US" w:bidi="ar-DZ"/>
        </w:rPr>
      </w:pPr>
      <w:r w:rsidRPr="009F5C37">
        <w:rPr>
          <w:rStyle w:val="Appelnotedebasdep"/>
          <w:rFonts w:asciiTheme="majorBidi" w:hAnsiTheme="majorBidi" w:cstheme="majorBidi"/>
        </w:rPr>
        <w:footnoteRef/>
      </w:r>
      <w:r w:rsidRPr="00473D4E">
        <w:rPr>
          <w:rFonts w:asciiTheme="majorBidi" w:hAnsiTheme="majorBidi" w:cstheme="majorBidi"/>
          <w:lang w:val="en-US"/>
        </w:rPr>
        <w:t xml:space="preserve"> Andy </w:t>
      </w:r>
      <w:r w:rsidRPr="009F5C37">
        <w:rPr>
          <w:rFonts w:asciiTheme="majorBidi" w:hAnsiTheme="majorBidi" w:cstheme="majorBidi"/>
          <w:lang w:val="en-US" w:bidi="ar-DZ"/>
        </w:rPr>
        <w:t xml:space="preserve">Smith: </w:t>
      </w:r>
      <w:r>
        <w:rPr>
          <w:rFonts w:asciiTheme="majorBidi" w:hAnsiTheme="majorBidi" w:cstheme="majorBidi"/>
          <w:lang w:val="en-US" w:bidi="ar-DZ"/>
        </w:rPr>
        <w:t xml:space="preserve">Information System Series: Human- Computer Factors, MC Grow- Hill Publishing Company, USA, </w:t>
      </w:r>
      <w:r w:rsidRPr="009F5C37">
        <w:rPr>
          <w:rFonts w:asciiTheme="majorBidi" w:hAnsiTheme="majorBidi" w:cstheme="majorBidi"/>
          <w:lang w:val="en-US" w:bidi="ar-DZ"/>
        </w:rPr>
        <w:t>1977, p. 14.</w:t>
      </w:r>
    </w:p>
  </w:footnote>
  <w:footnote w:id="5">
    <w:p w:rsidR="00CE21B2" w:rsidRPr="009F5C37" w:rsidRDefault="00CE21B2" w:rsidP="00CE21B2">
      <w:pPr>
        <w:pStyle w:val="Notedebasdepage"/>
        <w:spacing w:line="276" w:lineRule="auto"/>
        <w:jc w:val="both"/>
        <w:rPr>
          <w:rFonts w:asciiTheme="majorBidi" w:hAnsiTheme="majorBidi" w:cstheme="majorBidi"/>
          <w:rtl/>
          <w:lang w:bidi="ar-DZ"/>
        </w:rPr>
      </w:pPr>
      <w:r w:rsidRPr="009F5C37">
        <w:rPr>
          <w:rStyle w:val="Appelnotedebasdep"/>
          <w:rFonts w:asciiTheme="majorBidi" w:hAnsiTheme="majorBidi" w:cstheme="majorBidi"/>
        </w:rPr>
        <w:footnoteRef/>
      </w:r>
      <w:r w:rsidRPr="009F5C37">
        <w:rPr>
          <w:rFonts w:asciiTheme="majorBidi" w:hAnsiTheme="majorBidi" w:cstheme="majorBidi"/>
        </w:rPr>
        <w:t xml:space="preserve"> </w:t>
      </w:r>
      <w:r>
        <w:rPr>
          <w:rFonts w:asciiTheme="majorBidi" w:hAnsiTheme="majorBidi" w:cstheme="majorBidi" w:hint="cs"/>
          <w:rtl/>
        </w:rPr>
        <w:t>...................</w:t>
      </w:r>
    </w:p>
  </w:footnote>
  <w:footnote w:id="6">
    <w:p w:rsidR="00CE21B2" w:rsidRPr="009F5C37" w:rsidRDefault="00CE21B2" w:rsidP="00CE21B2">
      <w:pPr>
        <w:pStyle w:val="Notedebasdepage"/>
        <w:bidi/>
        <w:spacing w:line="276" w:lineRule="auto"/>
        <w:jc w:val="both"/>
        <w:rPr>
          <w:rFonts w:cs="Simplified Arabic"/>
          <w:rtl/>
          <w:lang w:bidi="ar-DZ"/>
        </w:rPr>
      </w:pPr>
      <w:r w:rsidRPr="009F5C37">
        <w:rPr>
          <w:rStyle w:val="Appelnotedebasdep"/>
          <w:rFonts w:cs="Simplified Arabic"/>
        </w:rPr>
        <w:footnoteRef/>
      </w:r>
      <w:r w:rsidRPr="009F5C37">
        <w:rPr>
          <w:rFonts w:cs="Simplified Arabic" w:hint="cs"/>
          <w:rtl/>
        </w:rPr>
        <w:t xml:space="preserve"> رابح </w:t>
      </w:r>
      <w:proofErr w:type="spellStart"/>
      <w:r w:rsidRPr="009F5C37">
        <w:rPr>
          <w:rFonts w:cs="Simplified Arabic" w:hint="cs"/>
          <w:rtl/>
        </w:rPr>
        <w:t>العايب</w:t>
      </w:r>
      <w:proofErr w:type="spellEnd"/>
      <w:r w:rsidRPr="009F5C37">
        <w:rPr>
          <w:rFonts w:cs="Simplified Arabic" w:hint="cs"/>
          <w:rtl/>
        </w:rPr>
        <w:t xml:space="preserve">: </w:t>
      </w:r>
      <w:r>
        <w:rPr>
          <w:rFonts w:cs="Simplified Arabic" w:hint="cs"/>
          <w:rtl/>
        </w:rPr>
        <w:t xml:space="preserve">مدخل إلى ميادين علم النفس العمل و التنظيم، ط 1، دار الهدى للطباعة و النشر، عين </w:t>
      </w:r>
      <w:proofErr w:type="spellStart"/>
      <w:r>
        <w:rPr>
          <w:rFonts w:cs="Simplified Arabic" w:hint="cs"/>
          <w:rtl/>
        </w:rPr>
        <w:t>مليلة</w:t>
      </w:r>
      <w:proofErr w:type="spellEnd"/>
      <w:r>
        <w:rPr>
          <w:rFonts w:cs="Simplified Arabic" w:hint="cs"/>
          <w:rtl/>
        </w:rPr>
        <w:t xml:space="preserve">، أم البواقي، الجزائر، </w:t>
      </w:r>
      <w:r w:rsidRPr="009F5C37">
        <w:rPr>
          <w:rFonts w:cs="Simplified Arabic" w:hint="cs"/>
          <w:rtl/>
        </w:rPr>
        <w:t>2006، ص 101.</w:t>
      </w:r>
    </w:p>
  </w:footnote>
  <w:footnote w:id="7">
    <w:p w:rsidR="00CE21B2" w:rsidRPr="009F5C37" w:rsidRDefault="00CE21B2" w:rsidP="00CE21B2">
      <w:pPr>
        <w:pStyle w:val="Notedebasdepage"/>
        <w:spacing w:line="276" w:lineRule="auto"/>
        <w:jc w:val="both"/>
        <w:rPr>
          <w:rFonts w:asciiTheme="majorBidi" w:hAnsiTheme="majorBidi" w:cstheme="majorBidi"/>
          <w:lang w:val="en-US" w:bidi="ar-DZ"/>
        </w:rPr>
      </w:pPr>
      <w:r w:rsidRPr="009F5C37">
        <w:rPr>
          <w:rStyle w:val="Appelnotedebasdep"/>
          <w:rFonts w:asciiTheme="majorBidi" w:hAnsiTheme="majorBidi" w:cstheme="majorBidi"/>
        </w:rPr>
        <w:footnoteRef/>
      </w:r>
      <w:r w:rsidRPr="009F5C37">
        <w:rPr>
          <w:rFonts w:asciiTheme="majorBidi" w:hAnsiTheme="majorBidi" w:cstheme="majorBidi"/>
        </w:rPr>
        <w:t xml:space="preserve"> </w:t>
      </w:r>
      <w:proofErr w:type="gramStart"/>
      <w:r w:rsidRPr="009F5C37">
        <w:rPr>
          <w:rFonts w:asciiTheme="majorBidi" w:hAnsiTheme="majorBidi" w:cstheme="majorBidi"/>
          <w:lang w:val="en-US" w:bidi="ar-DZ"/>
        </w:rPr>
        <w:t>Celine and Michael.</w:t>
      </w:r>
      <w:proofErr w:type="gramEnd"/>
      <w:r w:rsidRPr="009F5C37">
        <w:rPr>
          <w:rFonts w:asciiTheme="majorBidi" w:hAnsiTheme="majorBidi" w:cstheme="majorBidi"/>
          <w:lang w:val="en-US" w:bidi="ar-DZ"/>
        </w:rPr>
        <w:t xml:space="preserve"> 2002. p. 7.</w:t>
      </w:r>
    </w:p>
  </w:footnote>
  <w:footnote w:id="8">
    <w:p w:rsidR="00CE21B2" w:rsidRPr="009F5C37" w:rsidRDefault="00CE21B2" w:rsidP="00CE21B2">
      <w:pPr>
        <w:pStyle w:val="Notedebasdepage"/>
        <w:bidi/>
        <w:spacing w:line="276" w:lineRule="auto"/>
        <w:jc w:val="both"/>
        <w:rPr>
          <w:rFonts w:cs="Simplified Arabic"/>
          <w:rtl/>
          <w:lang w:bidi="ar-DZ"/>
        </w:rPr>
      </w:pPr>
      <w:r w:rsidRPr="009F5C37">
        <w:rPr>
          <w:rStyle w:val="Appelnotedebasdep"/>
          <w:rFonts w:cs="Simplified Arabic"/>
        </w:rPr>
        <w:footnoteRef/>
      </w:r>
      <w:r w:rsidRPr="009F5C37">
        <w:rPr>
          <w:rFonts w:cs="Simplified Arabic" w:hint="cs"/>
          <w:rtl/>
        </w:rPr>
        <w:t xml:space="preserve"> </w:t>
      </w:r>
      <w:r w:rsidRPr="009F5C37">
        <w:rPr>
          <w:rFonts w:cs="Simplified Arabic" w:hint="cs"/>
          <w:rtl/>
          <w:lang w:bidi="ar-DZ"/>
        </w:rPr>
        <w:t>العلي. 2004. ص 32- 43.</w:t>
      </w:r>
    </w:p>
  </w:footnote>
  <w:footnote w:id="9">
    <w:p w:rsidR="00CE21B2" w:rsidRPr="009F5C37" w:rsidRDefault="00CE21B2" w:rsidP="00CE21B2">
      <w:pPr>
        <w:pStyle w:val="Notedebasdepage"/>
        <w:bidi/>
        <w:spacing w:line="276" w:lineRule="auto"/>
        <w:jc w:val="both"/>
        <w:rPr>
          <w:rFonts w:cs="Simplified Arabic"/>
          <w:rtl/>
          <w:lang w:bidi="ar-DZ"/>
        </w:rPr>
      </w:pPr>
      <w:r w:rsidRPr="009F5C37">
        <w:rPr>
          <w:rStyle w:val="Appelnotedebasdep"/>
          <w:rFonts w:cs="Simplified Arabic"/>
        </w:rPr>
        <w:footnoteRef/>
      </w:r>
      <w:r w:rsidRPr="009F5C37">
        <w:rPr>
          <w:rFonts w:cs="Simplified Arabic" w:hint="cs"/>
          <w:rtl/>
        </w:rPr>
        <w:t xml:space="preserve"> </w:t>
      </w:r>
      <w:r w:rsidRPr="009F5C37">
        <w:rPr>
          <w:rFonts w:cs="Simplified Arabic" w:hint="cs"/>
          <w:rtl/>
          <w:lang w:bidi="ar-DZ"/>
        </w:rPr>
        <w:t xml:space="preserve">محمد شحاتة ربيع: </w:t>
      </w:r>
    </w:p>
  </w:footnote>
  <w:footnote w:id="10">
    <w:p w:rsidR="00CE21B2" w:rsidRPr="009F5C37" w:rsidRDefault="00CE21B2" w:rsidP="00CE21B2">
      <w:pPr>
        <w:pStyle w:val="Notedebasdepage"/>
        <w:bidi/>
        <w:spacing w:line="276" w:lineRule="auto"/>
        <w:jc w:val="both"/>
        <w:rPr>
          <w:rFonts w:cs="Simplified Arabic"/>
          <w:rtl/>
          <w:lang w:bidi="ar-DZ"/>
        </w:rPr>
      </w:pPr>
      <w:r w:rsidRPr="009F5C37">
        <w:rPr>
          <w:rStyle w:val="Appelnotedebasdep"/>
          <w:rFonts w:cs="Simplified Arabic"/>
        </w:rPr>
        <w:footnoteRef/>
      </w:r>
      <w:r w:rsidRPr="009F5C37">
        <w:rPr>
          <w:rFonts w:cs="Simplified Arabic" w:hint="cs"/>
          <w:rtl/>
        </w:rPr>
        <w:t xml:space="preserve"> </w:t>
      </w:r>
      <w:r>
        <w:rPr>
          <w:rFonts w:cs="Simplified Arabic" w:hint="cs"/>
          <w:rtl/>
        </w:rPr>
        <w:t>...................</w:t>
      </w:r>
    </w:p>
  </w:footnote>
  <w:footnote w:id="11">
    <w:p w:rsidR="00CE21B2" w:rsidRDefault="00CE21B2" w:rsidP="00CE21B2">
      <w:pPr>
        <w:pStyle w:val="Notedebasdepage"/>
        <w:bidi/>
        <w:spacing w:line="276" w:lineRule="auto"/>
        <w:jc w:val="both"/>
        <w:rPr>
          <w:rtl/>
          <w:lang w:bidi="ar-DZ"/>
        </w:rPr>
      </w:pPr>
      <w:r w:rsidRPr="009F5C37">
        <w:rPr>
          <w:rStyle w:val="Appelnotedebasdep"/>
          <w:rFonts w:cs="Simplified Arabic"/>
        </w:rPr>
        <w:footnoteRef/>
      </w:r>
      <w:r w:rsidRPr="009F5C37">
        <w:rPr>
          <w:rFonts w:cs="Simplified Arabic" w:hint="cs"/>
          <w:rtl/>
        </w:rPr>
        <w:t xml:space="preserve"> </w:t>
      </w:r>
      <w:r w:rsidRPr="009F5C37">
        <w:rPr>
          <w:rFonts w:cs="Simplified Arabic" w:hint="cs"/>
          <w:rtl/>
          <w:lang w:bidi="ar-DZ"/>
        </w:rPr>
        <w:t>نجم عبود نجم. 2012. ص 229.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5523"/>
    <w:multiLevelType w:val="hybridMultilevel"/>
    <w:tmpl w:val="9DC076CE"/>
    <w:lvl w:ilvl="0" w:tplc="96745762">
      <w:start w:val="1"/>
      <w:numFmt w:val="decimal"/>
      <w:lvlText w:val="%1."/>
      <w:lvlJc w:val="left"/>
      <w:pPr>
        <w:ind w:left="869" w:hanging="360"/>
      </w:pPr>
      <w:rPr>
        <w:rFonts w:hint="default"/>
      </w:rPr>
    </w:lvl>
    <w:lvl w:ilvl="1" w:tplc="040C0019" w:tentative="1">
      <w:start w:val="1"/>
      <w:numFmt w:val="lowerLetter"/>
      <w:lvlText w:val="%2."/>
      <w:lvlJc w:val="left"/>
      <w:pPr>
        <w:ind w:left="1589" w:hanging="360"/>
      </w:pPr>
    </w:lvl>
    <w:lvl w:ilvl="2" w:tplc="040C001B" w:tentative="1">
      <w:start w:val="1"/>
      <w:numFmt w:val="lowerRoman"/>
      <w:lvlText w:val="%3."/>
      <w:lvlJc w:val="right"/>
      <w:pPr>
        <w:ind w:left="2309" w:hanging="180"/>
      </w:pPr>
    </w:lvl>
    <w:lvl w:ilvl="3" w:tplc="040C000F" w:tentative="1">
      <w:start w:val="1"/>
      <w:numFmt w:val="decimal"/>
      <w:lvlText w:val="%4."/>
      <w:lvlJc w:val="left"/>
      <w:pPr>
        <w:ind w:left="3029" w:hanging="360"/>
      </w:pPr>
    </w:lvl>
    <w:lvl w:ilvl="4" w:tplc="040C0019" w:tentative="1">
      <w:start w:val="1"/>
      <w:numFmt w:val="lowerLetter"/>
      <w:lvlText w:val="%5."/>
      <w:lvlJc w:val="left"/>
      <w:pPr>
        <w:ind w:left="3749" w:hanging="360"/>
      </w:pPr>
    </w:lvl>
    <w:lvl w:ilvl="5" w:tplc="040C001B" w:tentative="1">
      <w:start w:val="1"/>
      <w:numFmt w:val="lowerRoman"/>
      <w:lvlText w:val="%6."/>
      <w:lvlJc w:val="right"/>
      <w:pPr>
        <w:ind w:left="4469" w:hanging="180"/>
      </w:pPr>
    </w:lvl>
    <w:lvl w:ilvl="6" w:tplc="040C000F" w:tentative="1">
      <w:start w:val="1"/>
      <w:numFmt w:val="decimal"/>
      <w:lvlText w:val="%7."/>
      <w:lvlJc w:val="left"/>
      <w:pPr>
        <w:ind w:left="5189" w:hanging="360"/>
      </w:pPr>
    </w:lvl>
    <w:lvl w:ilvl="7" w:tplc="040C0019" w:tentative="1">
      <w:start w:val="1"/>
      <w:numFmt w:val="lowerLetter"/>
      <w:lvlText w:val="%8."/>
      <w:lvlJc w:val="left"/>
      <w:pPr>
        <w:ind w:left="5909" w:hanging="360"/>
      </w:pPr>
    </w:lvl>
    <w:lvl w:ilvl="8" w:tplc="040C001B" w:tentative="1">
      <w:start w:val="1"/>
      <w:numFmt w:val="lowerRoman"/>
      <w:lvlText w:val="%9."/>
      <w:lvlJc w:val="right"/>
      <w:pPr>
        <w:ind w:left="66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0"/>
    <w:footnote w:id="1"/>
  </w:footnotePr>
  <w:endnotePr>
    <w:endnote w:id="0"/>
    <w:endnote w:id="1"/>
  </w:endnotePr>
  <w:compat/>
  <w:rsids>
    <w:rsidRoot w:val="00CE21B2"/>
    <w:rsid w:val="000D5258"/>
    <w:rsid w:val="000E7549"/>
    <w:rsid w:val="00175666"/>
    <w:rsid w:val="002B2818"/>
    <w:rsid w:val="00684047"/>
    <w:rsid w:val="008C03BB"/>
    <w:rsid w:val="00C46D52"/>
    <w:rsid w:val="00CE21B2"/>
    <w:rsid w:val="00D85FDA"/>
    <w:rsid w:val="00E07051"/>
    <w:rsid w:val="00EA7C99"/>
    <w:rsid w:val="00F479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B2"/>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E21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E21B2"/>
    <w:rPr>
      <w:rFonts w:eastAsiaTheme="minorEastAsia"/>
      <w:sz w:val="20"/>
      <w:szCs w:val="20"/>
      <w:lang w:eastAsia="fr-FR"/>
    </w:rPr>
  </w:style>
  <w:style w:type="character" w:styleId="Appelnotedebasdep">
    <w:name w:val="footnote reference"/>
    <w:basedOn w:val="Policepardfaut"/>
    <w:uiPriority w:val="99"/>
    <w:semiHidden/>
    <w:unhideWhenUsed/>
    <w:rsid w:val="00CE21B2"/>
    <w:rPr>
      <w:vertAlign w:val="superscript"/>
    </w:rPr>
  </w:style>
  <w:style w:type="paragraph" w:styleId="Paragraphedeliste">
    <w:name w:val="List Paragraph"/>
    <w:basedOn w:val="Normal"/>
    <w:uiPriority w:val="34"/>
    <w:qFormat/>
    <w:rsid w:val="00CE21B2"/>
    <w:pPr>
      <w:ind w:left="720"/>
      <w:contextualSpacing/>
    </w:pPr>
  </w:style>
  <w:style w:type="character" w:styleId="Lienhypertexte">
    <w:name w:val="Hyperlink"/>
    <w:basedOn w:val="Policepardfaut"/>
    <w:uiPriority w:val="99"/>
    <w:unhideWhenUsed/>
    <w:rsid w:val="00E0705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77AFA3-4A3B-4E51-8D40-FD3480BB0534}" type="doc">
      <dgm:prSet loTypeId="urn:microsoft.com/office/officeart/2005/8/layout/radial5" loCatId="cycle" qsTypeId="urn:microsoft.com/office/officeart/2005/8/quickstyle/3d3" qsCatId="3D" csTypeId="urn:microsoft.com/office/officeart/2005/8/colors/colorful5" csCatId="colorful" phldr="1"/>
      <dgm:spPr/>
      <dgm:t>
        <a:bodyPr/>
        <a:lstStyle/>
        <a:p>
          <a:endParaRPr lang="fr-FR"/>
        </a:p>
      </dgm:t>
    </dgm:pt>
    <dgm:pt modelId="{6A037930-8697-463B-9417-48C59AC37E32}">
      <dgm:prSet phldrT="[Texte]"/>
      <dgm:spPr/>
      <dgm:t>
        <a:bodyPr/>
        <a:lstStyle/>
        <a:p>
          <a:r>
            <a:rPr lang="ar-DZ" b="1">
              <a:cs typeface="Simplified Arabic" pitchFamily="2" charset="-78"/>
            </a:rPr>
            <a:t>علم الأرغونوميا (علم الهندسة البشرية).</a:t>
          </a:r>
          <a:endParaRPr lang="fr-FR" b="1">
            <a:cs typeface="Simplified Arabic" pitchFamily="2" charset="-78"/>
          </a:endParaRPr>
        </a:p>
      </dgm:t>
    </dgm:pt>
    <dgm:pt modelId="{6EC7CB94-1607-4AA0-9D29-B08E08F87D26}" type="parTrans" cxnId="{5A01814E-CA9F-4DA1-AE9D-78E47799093B}">
      <dgm:prSet/>
      <dgm:spPr/>
      <dgm:t>
        <a:bodyPr/>
        <a:lstStyle/>
        <a:p>
          <a:endParaRPr lang="fr-FR"/>
        </a:p>
      </dgm:t>
    </dgm:pt>
    <dgm:pt modelId="{0F5A21A5-F964-4D6D-A314-44DE152DAD51}" type="sibTrans" cxnId="{5A01814E-CA9F-4DA1-AE9D-78E47799093B}">
      <dgm:prSet/>
      <dgm:spPr/>
      <dgm:t>
        <a:bodyPr/>
        <a:lstStyle/>
        <a:p>
          <a:endParaRPr lang="fr-FR"/>
        </a:p>
      </dgm:t>
    </dgm:pt>
    <dgm:pt modelId="{7794C02B-992C-4C9C-9C00-50BB5ECC5EB5}">
      <dgm:prSet phldrT="[Texte]" custT="1"/>
      <dgm:spPr/>
      <dgm:t>
        <a:bodyPr/>
        <a:lstStyle/>
        <a:p>
          <a:r>
            <a:rPr lang="ar-DZ" sz="1600" b="1" i="0">
              <a:cs typeface="Simplified Arabic" pitchFamily="2" charset="-78"/>
            </a:rPr>
            <a:t>- علم البيولوجيا.</a:t>
          </a:r>
        </a:p>
        <a:p>
          <a:r>
            <a:rPr lang="ar-DZ" sz="1600" b="1" i="0">
              <a:cs typeface="Simplified Arabic" pitchFamily="2" charset="-78"/>
            </a:rPr>
            <a:t>- علم الجيولوجيا.</a:t>
          </a:r>
        </a:p>
        <a:p>
          <a:r>
            <a:rPr lang="ar-DZ" sz="1600" b="1" i="0">
              <a:cs typeface="Simplified Arabic" pitchFamily="2" charset="-78"/>
            </a:rPr>
            <a:t>- العلوم الطبية.</a:t>
          </a:r>
        </a:p>
        <a:p>
          <a:r>
            <a:rPr lang="ar-DZ" sz="1600" b="1" i="0">
              <a:cs typeface="Simplified Arabic" pitchFamily="2" charset="-78"/>
            </a:rPr>
            <a:t>- الإيكولوجيا.</a:t>
          </a:r>
          <a:endParaRPr lang="fr-FR" sz="1600" b="1" i="0">
            <a:cs typeface="Simplified Arabic" pitchFamily="2" charset="-78"/>
          </a:endParaRPr>
        </a:p>
      </dgm:t>
    </dgm:pt>
    <dgm:pt modelId="{56C1F091-6EBB-4AEB-8840-525C3E1D176C}" type="parTrans" cxnId="{4B65F049-F13A-4587-8559-3B64D2C27E44}">
      <dgm:prSet/>
      <dgm:spPr/>
      <dgm:t>
        <a:bodyPr/>
        <a:lstStyle/>
        <a:p>
          <a:endParaRPr lang="fr-FR"/>
        </a:p>
      </dgm:t>
    </dgm:pt>
    <dgm:pt modelId="{E0CAAD8E-1A84-4FC3-80CD-E74AEB603468}" type="sibTrans" cxnId="{4B65F049-F13A-4587-8559-3B64D2C27E44}">
      <dgm:prSet/>
      <dgm:spPr/>
      <dgm:t>
        <a:bodyPr/>
        <a:lstStyle/>
        <a:p>
          <a:endParaRPr lang="fr-FR"/>
        </a:p>
      </dgm:t>
    </dgm:pt>
    <dgm:pt modelId="{B4BB64E5-3A62-472C-BF2F-4E0881411B92}">
      <dgm:prSet phldrT="[Texte]" custT="1"/>
      <dgm:spPr/>
      <dgm:t>
        <a:bodyPr/>
        <a:lstStyle/>
        <a:p>
          <a:r>
            <a:rPr lang="ar-DZ" sz="1800" b="1">
              <a:cs typeface="Simplified Arabic" pitchFamily="2" charset="-78"/>
            </a:rPr>
            <a:t>- علم النفس.</a:t>
          </a:r>
        </a:p>
        <a:p>
          <a:r>
            <a:rPr lang="ar-DZ" sz="1800" b="1">
              <a:cs typeface="Simplified Arabic" pitchFamily="2" charset="-78"/>
            </a:rPr>
            <a:t>- علم الاجتماع.</a:t>
          </a:r>
          <a:endParaRPr lang="fr-FR" sz="1800" b="1">
            <a:cs typeface="Simplified Arabic" pitchFamily="2" charset="-78"/>
          </a:endParaRPr>
        </a:p>
      </dgm:t>
    </dgm:pt>
    <dgm:pt modelId="{21AE6E75-A878-44C3-A91D-EFF25FC4A3CB}" type="parTrans" cxnId="{FA07CB91-FBD7-4528-A0F6-4CBDE3CCB74A}">
      <dgm:prSet/>
      <dgm:spPr/>
      <dgm:t>
        <a:bodyPr/>
        <a:lstStyle/>
        <a:p>
          <a:endParaRPr lang="fr-FR"/>
        </a:p>
      </dgm:t>
    </dgm:pt>
    <dgm:pt modelId="{D9D9638D-6CC9-48C4-8933-B7D82EE1E471}" type="sibTrans" cxnId="{FA07CB91-FBD7-4528-A0F6-4CBDE3CCB74A}">
      <dgm:prSet/>
      <dgm:spPr/>
      <dgm:t>
        <a:bodyPr/>
        <a:lstStyle/>
        <a:p>
          <a:endParaRPr lang="fr-FR"/>
        </a:p>
      </dgm:t>
    </dgm:pt>
    <dgm:pt modelId="{23500145-CBF0-48A9-84B3-2FA89BF61840}">
      <dgm:prSet phldrT="[Texte]" custT="1"/>
      <dgm:spPr/>
      <dgm:t>
        <a:bodyPr/>
        <a:lstStyle/>
        <a:p>
          <a:r>
            <a:rPr lang="ar-DZ" sz="2000" b="1">
              <a:cs typeface="Simplified Arabic" pitchFamily="2" charset="-78"/>
            </a:rPr>
            <a:t>علم الاقتصاد بتخصصاته المختلفة.</a:t>
          </a:r>
          <a:endParaRPr lang="fr-FR" sz="2000" b="1">
            <a:cs typeface="Simplified Arabic" pitchFamily="2" charset="-78"/>
          </a:endParaRPr>
        </a:p>
      </dgm:t>
    </dgm:pt>
    <dgm:pt modelId="{FB314120-DFAB-47C2-82C1-91DB6DA33499}" type="parTrans" cxnId="{0AAD292D-7883-4A63-A71D-B8D149BFB442}">
      <dgm:prSet/>
      <dgm:spPr/>
      <dgm:t>
        <a:bodyPr/>
        <a:lstStyle/>
        <a:p>
          <a:endParaRPr lang="fr-FR"/>
        </a:p>
      </dgm:t>
    </dgm:pt>
    <dgm:pt modelId="{CFBAC4E8-124F-4437-9E26-681854BACFB6}" type="sibTrans" cxnId="{0AAD292D-7883-4A63-A71D-B8D149BFB442}">
      <dgm:prSet/>
      <dgm:spPr/>
      <dgm:t>
        <a:bodyPr/>
        <a:lstStyle/>
        <a:p>
          <a:endParaRPr lang="fr-FR"/>
        </a:p>
      </dgm:t>
    </dgm:pt>
    <dgm:pt modelId="{F39AE96E-1880-4675-8440-347330BA8B03}">
      <dgm:prSet phldrT="[Texte]" custT="1"/>
      <dgm:spPr/>
      <dgm:t>
        <a:bodyPr/>
        <a:lstStyle/>
        <a:p>
          <a:pPr algn="ctr" rtl="1"/>
          <a:r>
            <a:rPr lang="ar-DZ" sz="1400" b="1">
              <a:cs typeface="Simplified Arabic" pitchFamily="2" charset="-78"/>
            </a:rPr>
            <a:t>- الهندسة المعمارية.</a:t>
          </a:r>
        </a:p>
        <a:p>
          <a:pPr algn="ctr" rtl="1"/>
          <a:r>
            <a:rPr lang="ar-DZ" sz="1400" b="1">
              <a:cs typeface="Simplified Arabic" pitchFamily="2" charset="-78"/>
            </a:rPr>
            <a:t>- الرياضيات.</a:t>
          </a:r>
        </a:p>
        <a:p>
          <a:pPr algn="ctr" rtl="1"/>
          <a:r>
            <a:rPr lang="ar-DZ" sz="1400" b="1">
              <a:cs typeface="Simplified Arabic" pitchFamily="2" charset="-78"/>
            </a:rPr>
            <a:t>- الفيزياء.</a:t>
          </a:r>
        </a:p>
        <a:p>
          <a:pPr algn="ctr" rtl="1"/>
          <a:r>
            <a:rPr lang="ar-DZ" sz="1400" b="1">
              <a:cs typeface="Simplified Arabic" pitchFamily="2" charset="-78"/>
            </a:rPr>
            <a:t>- الكيمياء.</a:t>
          </a:r>
        </a:p>
        <a:p>
          <a:pPr algn="ctr" rtl="1"/>
          <a:r>
            <a:rPr lang="ar-DZ" sz="1400" b="1">
              <a:cs typeface="Simplified Arabic" pitchFamily="2" charset="-78"/>
            </a:rPr>
            <a:t>- هندسة مدنية.</a:t>
          </a:r>
        </a:p>
        <a:p>
          <a:pPr algn="ctr" rtl="1"/>
          <a:r>
            <a:rPr lang="ar-DZ" sz="1400" b="1">
              <a:cs typeface="Simplified Arabic" pitchFamily="2" charset="-78"/>
            </a:rPr>
            <a:t>- الإلكترونيك.</a:t>
          </a:r>
        </a:p>
        <a:p>
          <a:pPr algn="ctr" rtl="1"/>
          <a:r>
            <a:rPr lang="ar-DZ" sz="1400" b="1">
              <a:cs typeface="Simplified Arabic" pitchFamily="2" charset="-78"/>
            </a:rPr>
            <a:t>- الإعلام الآلي.</a:t>
          </a:r>
          <a:endParaRPr lang="fr-FR" sz="1400" b="1">
            <a:cs typeface="Simplified Arabic" pitchFamily="2" charset="-78"/>
          </a:endParaRPr>
        </a:p>
      </dgm:t>
    </dgm:pt>
    <dgm:pt modelId="{F084A5C0-8B29-4B18-9CB2-7352F1BDFD97}" type="parTrans" cxnId="{4AE37D7E-5F4D-4E40-9DA7-A6EFA1F10E8B}">
      <dgm:prSet/>
      <dgm:spPr/>
      <dgm:t>
        <a:bodyPr/>
        <a:lstStyle/>
        <a:p>
          <a:endParaRPr lang="fr-FR"/>
        </a:p>
      </dgm:t>
    </dgm:pt>
    <dgm:pt modelId="{8332A85C-B5A1-4925-9C78-7D7104FFD630}" type="sibTrans" cxnId="{4AE37D7E-5F4D-4E40-9DA7-A6EFA1F10E8B}">
      <dgm:prSet/>
      <dgm:spPr/>
      <dgm:t>
        <a:bodyPr/>
        <a:lstStyle/>
        <a:p>
          <a:endParaRPr lang="fr-FR"/>
        </a:p>
      </dgm:t>
    </dgm:pt>
    <dgm:pt modelId="{BA1F315A-5911-4A44-8F76-B75535953850}" type="pres">
      <dgm:prSet presAssocID="{CA77AFA3-4A3B-4E51-8D40-FD3480BB0534}" presName="Name0" presStyleCnt="0">
        <dgm:presLayoutVars>
          <dgm:chMax val="1"/>
          <dgm:dir/>
          <dgm:animLvl val="ctr"/>
          <dgm:resizeHandles val="exact"/>
        </dgm:presLayoutVars>
      </dgm:prSet>
      <dgm:spPr/>
      <dgm:t>
        <a:bodyPr/>
        <a:lstStyle/>
        <a:p>
          <a:endParaRPr lang="fr-FR"/>
        </a:p>
      </dgm:t>
    </dgm:pt>
    <dgm:pt modelId="{752BA5A6-F090-44AC-8C60-E09F493B994F}" type="pres">
      <dgm:prSet presAssocID="{6A037930-8697-463B-9417-48C59AC37E32}" presName="centerShape" presStyleLbl="node0" presStyleIdx="0" presStyleCnt="1" custLinFactNeighborY="1085"/>
      <dgm:spPr>
        <a:prstGeom prst="hexagon">
          <a:avLst/>
        </a:prstGeom>
      </dgm:spPr>
      <dgm:t>
        <a:bodyPr/>
        <a:lstStyle/>
        <a:p>
          <a:endParaRPr lang="fr-FR"/>
        </a:p>
      </dgm:t>
    </dgm:pt>
    <dgm:pt modelId="{FCC94D13-870C-4719-9788-1BF6C3B5096E}" type="pres">
      <dgm:prSet presAssocID="{56C1F091-6EBB-4AEB-8840-525C3E1D176C}" presName="parTrans" presStyleLbl="sibTrans2D1" presStyleIdx="0" presStyleCnt="4" custScaleX="183464" custScaleY="53626" custLinFactNeighborY="-1786"/>
      <dgm:spPr>
        <a:prstGeom prst="leftRightArrow">
          <a:avLst/>
        </a:prstGeom>
      </dgm:spPr>
      <dgm:t>
        <a:bodyPr/>
        <a:lstStyle/>
        <a:p>
          <a:endParaRPr lang="fr-FR"/>
        </a:p>
      </dgm:t>
    </dgm:pt>
    <dgm:pt modelId="{43B7C585-C109-4041-B8DC-2319BBA00FA2}" type="pres">
      <dgm:prSet presAssocID="{56C1F091-6EBB-4AEB-8840-525C3E1D176C}" presName="connectorText" presStyleLbl="sibTrans2D1" presStyleIdx="0" presStyleCnt="4"/>
      <dgm:spPr/>
      <dgm:t>
        <a:bodyPr/>
        <a:lstStyle/>
        <a:p>
          <a:endParaRPr lang="fr-FR"/>
        </a:p>
      </dgm:t>
    </dgm:pt>
    <dgm:pt modelId="{1984E1B4-9CD3-4546-BD37-0B58E6212AC2}" type="pres">
      <dgm:prSet presAssocID="{7794C02B-992C-4C9C-9C00-50BB5ECC5EB5}" presName="node" presStyleLbl="node1" presStyleIdx="0" presStyleCnt="4" custScaleX="143530" custScaleY="112859" custRadScaleRad="111034" custRadScaleInc="-527">
        <dgm:presLayoutVars>
          <dgm:bulletEnabled val="1"/>
        </dgm:presLayoutVars>
      </dgm:prSet>
      <dgm:spPr>
        <a:prstGeom prst="roundRect">
          <a:avLst/>
        </a:prstGeom>
      </dgm:spPr>
      <dgm:t>
        <a:bodyPr/>
        <a:lstStyle/>
        <a:p>
          <a:endParaRPr lang="fr-FR"/>
        </a:p>
      </dgm:t>
    </dgm:pt>
    <dgm:pt modelId="{2C8B94C0-1164-4190-9F0B-1FC784B9E3EA}" type="pres">
      <dgm:prSet presAssocID="{21AE6E75-A878-44C3-A91D-EFF25FC4A3CB}" presName="parTrans" presStyleLbl="sibTrans2D1" presStyleIdx="1" presStyleCnt="4" custScaleX="67237" custScaleY="47782" custLinFactNeighborX="-48207" custLinFactNeighborY="3571"/>
      <dgm:spPr>
        <a:prstGeom prst="leftArrow">
          <a:avLst/>
        </a:prstGeom>
      </dgm:spPr>
      <dgm:t>
        <a:bodyPr/>
        <a:lstStyle/>
        <a:p>
          <a:endParaRPr lang="fr-FR"/>
        </a:p>
      </dgm:t>
    </dgm:pt>
    <dgm:pt modelId="{39C26570-E000-48F2-A26C-2B1946D0065C}" type="pres">
      <dgm:prSet presAssocID="{21AE6E75-A878-44C3-A91D-EFF25FC4A3CB}" presName="connectorText" presStyleLbl="sibTrans2D1" presStyleIdx="1" presStyleCnt="4"/>
      <dgm:spPr/>
      <dgm:t>
        <a:bodyPr/>
        <a:lstStyle/>
        <a:p>
          <a:endParaRPr lang="fr-FR"/>
        </a:p>
      </dgm:t>
    </dgm:pt>
    <dgm:pt modelId="{5DE485E8-D28F-4259-B89C-E6FAE8BC31B8}" type="pres">
      <dgm:prSet presAssocID="{B4BB64E5-3A62-472C-BF2F-4E0881411B92}" presName="node" presStyleLbl="node1" presStyleIdx="1" presStyleCnt="4" custRadScaleRad="187313" custRadScaleInc="-549">
        <dgm:presLayoutVars>
          <dgm:bulletEnabled val="1"/>
        </dgm:presLayoutVars>
      </dgm:prSet>
      <dgm:spPr>
        <a:prstGeom prst="roundRect">
          <a:avLst/>
        </a:prstGeom>
      </dgm:spPr>
      <dgm:t>
        <a:bodyPr/>
        <a:lstStyle/>
        <a:p>
          <a:endParaRPr lang="fr-FR"/>
        </a:p>
      </dgm:t>
    </dgm:pt>
    <dgm:pt modelId="{E57B1702-C273-4D06-BB82-8A3306032BAB}" type="pres">
      <dgm:prSet presAssocID="{FB314120-DFAB-47C2-82C1-91DB6DA33499}" presName="parTrans" presStyleLbl="sibTrans2D1" presStyleIdx="2" presStyleCnt="4" custScaleX="176971" custScaleY="58927" custLinFactNeighborY="3572"/>
      <dgm:spPr>
        <a:prstGeom prst="leftRightArrow">
          <a:avLst/>
        </a:prstGeom>
      </dgm:spPr>
      <dgm:t>
        <a:bodyPr/>
        <a:lstStyle/>
        <a:p>
          <a:endParaRPr lang="fr-FR"/>
        </a:p>
      </dgm:t>
    </dgm:pt>
    <dgm:pt modelId="{CA19F60D-0442-4921-92B8-6CCF124D181F}" type="pres">
      <dgm:prSet presAssocID="{FB314120-DFAB-47C2-82C1-91DB6DA33499}" presName="connectorText" presStyleLbl="sibTrans2D1" presStyleIdx="2" presStyleCnt="4"/>
      <dgm:spPr/>
      <dgm:t>
        <a:bodyPr/>
        <a:lstStyle/>
        <a:p>
          <a:endParaRPr lang="fr-FR"/>
        </a:p>
      </dgm:t>
    </dgm:pt>
    <dgm:pt modelId="{603D37F1-67BC-4CD7-83A9-02995F264121}" type="pres">
      <dgm:prSet presAssocID="{23500145-CBF0-48A9-84B3-2FA89BF61840}" presName="node" presStyleLbl="node1" presStyleIdx="2" presStyleCnt="4" custRadScaleRad="111033" custRadScaleInc="0">
        <dgm:presLayoutVars>
          <dgm:bulletEnabled val="1"/>
        </dgm:presLayoutVars>
      </dgm:prSet>
      <dgm:spPr>
        <a:prstGeom prst="roundRect">
          <a:avLst/>
        </a:prstGeom>
      </dgm:spPr>
      <dgm:t>
        <a:bodyPr/>
        <a:lstStyle/>
        <a:p>
          <a:endParaRPr lang="fr-FR"/>
        </a:p>
      </dgm:t>
    </dgm:pt>
    <dgm:pt modelId="{CA5F59C9-68F4-4CFD-8166-445FD2EC9E05}" type="pres">
      <dgm:prSet presAssocID="{F084A5C0-8B29-4B18-9CB2-7352F1BDFD97}" presName="parTrans" presStyleLbl="sibTrans2D1" presStyleIdx="3" presStyleCnt="4" custFlipVert="1" custScaleX="186693" custScaleY="47926"/>
      <dgm:spPr>
        <a:prstGeom prst="leftRightArrow">
          <a:avLst/>
        </a:prstGeom>
      </dgm:spPr>
      <dgm:t>
        <a:bodyPr/>
        <a:lstStyle/>
        <a:p>
          <a:endParaRPr lang="fr-FR"/>
        </a:p>
      </dgm:t>
    </dgm:pt>
    <dgm:pt modelId="{C7B9FC51-5BF1-44C6-9255-B52320E4B37B}" type="pres">
      <dgm:prSet presAssocID="{F084A5C0-8B29-4B18-9CB2-7352F1BDFD97}" presName="connectorText" presStyleLbl="sibTrans2D1" presStyleIdx="3" presStyleCnt="4"/>
      <dgm:spPr/>
      <dgm:t>
        <a:bodyPr/>
        <a:lstStyle/>
        <a:p>
          <a:endParaRPr lang="fr-FR"/>
        </a:p>
      </dgm:t>
    </dgm:pt>
    <dgm:pt modelId="{7CE00A5C-F595-486F-AB6B-1C5BC7D081C2}" type="pres">
      <dgm:prSet presAssocID="{F39AE96E-1880-4675-8440-347330BA8B03}" presName="node" presStyleLbl="node1" presStyleIdx="3" presStyleCnt="4" custScaleY="192461" custRadScaleRad="189563" custRadScaleInc="1129">
        <dgm:presLayoutVars>
          <dgm:bulletEnabled val="1"/>
        </dgm:presLayoutVars>
      </dgm:prSet>
      <dgm:spPr>
        <a:prstGeom prst="roundRect">
          <a:avLst/>
        </a:prstGeom>
      </dgm:spPr>
      <dgm:t>
        <a:bodyPr/>
        <a:lstStyle/>
        <a:p>
          <a:endParaRPr lang="fr-FR"/>
        </a:p>
      </dgm:t>
    </dgm:pt>
  </dgm:ptLst>
  <dgm:cxnLst>
    <dgm:cxn modelId="{4D329D98-4663-4D8D-ADFD-6B7028B23497}" type="presOf" srcId="{56C1F091-6EBB-4AEB-8840-525C3E1D176C}" destId="{43B7C585-C109-4041-B8DC-2319BBA00FA2}" srcOrd="1" destOrd="0" presId="urn:microsoft.com/office/officeart/2005/8/layout/radial5"/>
    <dgm:cxn modelId="{8B193218-EE45-465C-B39D-A579B3680DCE}" type="presOf" srcId="{B4BB64E5-3A62-472C-BF2F-4E0881411B92}" destId="{5DE485E8-D28F-4259-B89C-E6FAE8BC31B8}" srcOrd="0" destOrd="0" presId="urn:microsoft.com/office/officeart/2005/8/layout/radial5"/>
    <dgm:cxn modelId="{EDB42B2A-82B0-49DF-921F-3A4400D5A99B}" type="presOf" srcId="{7794C02B-992C-4C9C-9C00-50BB5ECC5EB5}" destId="{1984E1B4-9CD3-4546-BD37-0B58E6212AC2}" srcOrd="0" destOrd="0" presId="urn:microsoft.com/office/officeart/2005/8/layout/radial5"/>
    <dgm:cxn modelId="{15B996F8-8888-4FB5-8A3D-FF8BEF5FAF79}" type="presOf" srcId="{56C1F091-6EBB-4AEB-8840-525C3E1D176C}" destId="{FCC94D13-870C-4719-9788-1BF6C3B5096E}" srcOrd="0" destOrd="0" presId="urn:microsoft.com/office/officeart/2005/8/layout/radial5"/>
    <dgm:cxn modelId="{91F5A307-E2DE-415D-8DD6-7C5A11183EE5}" type="presOf" srcId="{F084A5C0-8B29-4B18-9CB2-7352F1BDFD97}" destId="{CA5F59C9-68F4-4CFD-8166-445FD2EC9E05}" srcOrd="0" destOrd="0" presId="urn:microsoft.com/office/officeart/2005/8/layout/radial5"/>
    <dgm:cxn modelId="{4AE37D7E-5F4D-4E40-9DA7-A6EFA1F10E8B}" srcId="{6A037930-8697-463B-9417-48C59AC37E32}" destId="{F39AE96E-1880-4675-8440-347330BA8B03}" srcOrd="3" destOrd="0" parTransId="{F084A5C0-8B29-4B18-9CB2-7352F1BDFD97}" sibTransId="{8332A85C-B5A1-4925-9C78-7D7104FFD630}"/>
    <dgm:cxn modelId="{1820D7B5-7BF7-4028-B6B8-0DB1ADE3E215}" type="presOf" srcId="{FB314120-DFAB-47C2-82C1-91DB6DA33499}" destId="{E57B1702-C273-4D06-BB82-8A3306032BAB}" srcOrd="0" destOrd="0" presId="urn:microsoft.com/office/officeart/2005/8/layout/radial5"/>
    <dgm:cxn modelId="{DDA57E52-5039-4A6F-A3A1-DA23CB8374FA}" type="presOf" srcId="{21AE6E75-A878-44C3-A91D-EFF25FC4A3CB}" destId="{39C26570-E000-48F2-A26C-2B1946D0065C}" srcOrd="1" destOrd="0" presId="urn:microsoft.com/office/officeart/2005/8/layout/radial5"/>
    <dgm:cxn modelId="{7C316806-54E1-47C3-B530-E9EDC2A93FD7}" type="presOf" srcId="{6A037930-8697-463B-9417-48C59AC37E32}" destId="{752BA5A6-F090-44AC-8C60-E09F493B994F}" srcOrd="0" destOrd="0" presId="urn:microsoft.com/office/officeart/2005/8/layout/radial5"/>
    <dgm:cxn modelId="{413E5F45-1007-4E11-8C1C-CA10D8F72FA6}" type="presOf" srcId="{FB314120-DFAB-47C2-82C1-91DB6DA33499}" destId="{CA19F60D-0442-4921-92B8-6CCF124D181F}" srcOrd="1" destOrd="0" presId="urn:microsoft.com/office/officeart/2005/8/layout/radial5"/>
    <dgm:cxn modelId="{F1BB341C-0D51-40EE-9158-42141D8B7B4A}" type="presOf" srcId="{21AE6E75-A878-44C3-A91D-EFF25FC4A3CB}" destId="{2C8B94C0-1164-4190-9F0B-1FC784B9E3EA}" srcOrd="0" destOrd="0" presId="urn:microsoft.com/office/officeart/2005/8/layout/radial5"/>
    <dgm:cxn modelId="{9FA6DF0D-C429-455E-B314-F865AFE79BA6}" type="presOf" srcId="{CA77AFA3-4A3B-4E51-8D40-FD3480BB0534}" destId="{BA1F315A-5911-4A44-8F76-B75535953850}" srcOrd="0" destOrd="0" presId="urn:microsoft.com/office/officeart/2005/8/layout/radial5"/>
    <dgm:cxn modelId="{98DDCB4A-93B6-4415-B109-3468295FC65E}" type="presOf" srcId="{F39AE96E-1880-4675-8440-347330BA8B03}" destId="{7CE00A5C-F595-486F-AB6B-1C5BC7D081C2}" srcOrd="0" destOrd="0" presId="urn:microsoft.com/office/officeart/2005/8/layout/radial5"/>
    <dgm:cxn modelId="{FA07CB91-FBD7-4528-A0F6-4CBDE3CCB74A}" srcId="{6A037930-8697-463B-9417-48C59AC37E32}" destId="{B4BB64E5-3A62-472C-BF2F-4E0881411B92}" srcOrd="1" destOrd="0" parTransId="{21AE6E75-A878-44C3-A91D-EFF25FC4A3CB}" sibTransId="{D9D9638D-6CC9-48C4-8933-B7D82EE1E471}"/>
    <dgm:cxn modelId="{1FA78E21-DE4C-409B-A287-5E5AA7013553}" type="presOf" srcId="{F084A5C0-8B29-4B18-9CB2-7352F1BDFD97}" destId="{C7B9FC51-5BF1-44C6-9255-B52320E4B37B}" srcOrd="1" destOrd="0" presId="urn:microsoft.com/office/officeart/2005/8/layout/radial5"/>
    <dgm:cxn modelId="{4B65F049-F13A-4587-8559-3B64D2C27E44}" srcId="{6A037930-8697-463B-9417-48C59AC37E32}" destId="{7794C02B-992C-4C9C-9C00-50BB5ECC5EB5}" srcOrd="0" destOrd="0" parTransId="{56C1F091-6EBB-4AEB-8840-525C3E1D176C}" sibTransId="{E0CAAD8E-1A84-4FC3-80CD-E74AEB603468}"/>
    <dgm:cxn modelId="{5A01814E-CA9F-4DA1-AE9D-78E47799093B}" srcId="{CA77AFA3-4A3B-4E51-8D40-FD3480BB0534}" destId="{6A037930-8697-463B-9417-48C59AC37E32}" srcOrd="0" destOrd="0" parTransId="{6EC7CB94-1607-4AA0-9D29-B08E08F87D26}" sibTransId="{0F5A21A5-F964-4D6D-A314-44DE152DAD51}"/>
    <dgm:cxn modelId="{0AAD292D-7883-4A63-A71D-B8D149BFB442}" srcId="{6A037930-8697-463B-9417-48C59AC37E32}" destId="{23500145-CBF0-48A9-84B3-2FA89BF61840}" srcOrd="2" destOrd="0" parTransId="{FB314120-DFAB-47C2-82C1-91DB6DA33499}" sibTransId="{CFBAC4E8-124F-4437-9E26-681854BACFB6}"/>
    <dgm:cxn modelId="{081F7078-402C-4EFD-B576-D1FDB1422BC0}" type="presOf" srcId="{23500145-CBF0-48A9-84B3-2FA89BF61840}" destId="{603D37F1-67BC-4CD7-83A9-02995F264121}" srcOrd="0" destOrd="0" presId="urn:microsoft.com/office/officeart/2005/8/layout/radial5"/>
    <dgm:cxn modelId="{194B8B81-9023-41C3-9ADB-5E2D4905444A}" type="presParOf" srcId="{BA1F315A-5911-4A44-8F76-B75535953850}" destId="{752BA5A6-F090-44AC-8C60-E09F493B994F}" srcOrd="0" destOrd="0" presId="urn:microsoft.com/office/officeart/2005/8/layout/radial5"/>
    <dgm:cxn modelId="{E5E4FACB-1EAD-4726-A1B2-6533C261AF85}" type="presParOf" srcId="{BA1F315A-5911-4A44-8F76-B75535953850}" destId="{FCC94D13-870C-4719-9788-1BF6C3B5096E}" srcOrd="1" destOrd="0" presId="urn:microsoft.com/office/officeart/2005/8/layout/radial5"/>
    <dgm:cxn modelId="{DE309CEE-5405-4FBB-B744-3739DC163378}" type="presParOf" srcId="{FCC94D13-870C-4719-9788-1BF6C3B5096E}" destId="{43B7C585-C109-4041-B8DC-2319BBA00FA2}" srcOrd="0" destOrd="0" presId="urn:microsoft.com/office/officeart/2005/8/layout/radial5"/>
    <dgm:cxn modelId="{70EF2F79-6B20-4B86-91AD-45FFD406CB34}" type="presParOf" srcId="{BA1F315A-5911-4A44-8F76-B75535953850}" destId="{1984E1B4-9CD3-4546-BD37-0B58E6212AC2}" srcOrd="2" destOrd="0" presId="urn:microsoft.com/office/officeart/2005/8/layout/radial5"/>
    <dgm:cxn modelId="{47A392FD-C7A7-449A-865E-34E18D4D21BD}" type="presParOf" srcId="{BA1F315A-5911-4A44-8F76-B75535953850}" destId="{2C8B94C0-1164-4190-9F0B-1FC784B9E3EA}" srcOrd="3" destOrd="0" presId="urn:microsoft.com/office/officeart/2005/8/layout/radial5"/>
    <dgm:cxn modelId="{F945613C-FD31-4D76-8C87-CCCA278A53CD}" type="presParOf" srcId="{2C8B94C0-1164-4190-9F0B-1FC784B9E3EA}" destId="{39C26570-E000-48F2-A26C-2B1946D0065C}" srcOrd="0" destOrd="0" presId="urn:microsoft.com/office/officeart/2005/8/layout/radial5"/>
    <dgm:cxn modelId="{26EC7B57-A196-434B-B3F0-1BA7FDF94CE8}" type="presParOf" srcId="{BA1F315A-5911-4A44-8F76-B75535953850}" destId="{5DE485E8-D28F-4259-B89C-E6FAE8BC31B8}" srcOrd="4" destOrd="0" presId="urn:microsoft.com/office/officeart/2005/8/layout/radial5"/>
    <dgm:cxn modelId="{2BCB4818-E821-489B-9A5A-05C75EDFF34E}" type="presParOf" srcId="{BA1F315A-5911-4A44-8F76-B75535953850}" destId="{E57B1702-C273-4D06-BB82-8A3306032BAB}" srcOrd="5" destOrd="0" presId="urn:microsoft.com/office/officeart/2005/8/layout/radial5"/>
    <dgm:cxn modelId="{DBDEAAA6-C3AF-40D4-BF75-DCEE24BB962F}" type="presParOf" srcId="{E57B1702-C273-4D06-BB82-8A3306032BAB}" destId="{CA19F60D-0442-4921-92B8-6CCF124D181F}" srcOrd="0" destOrd="0" presId="urn:microsoft.com/office/officeart/2005/8/layout/radial5"/>
    <dgm:cxn modelId="{AB8ED16F-7B8C-4289-AA20-54FFB63FE9C6}" type="presParOf" srcId="{BA1F315A-5911-4A44-8F76-B75535953850}" destId="{603D37F1-67BC-4CD7-83A9-02995F264121}" srcOrd="6" destOrd="0" presId="urn:microsoft.com/office/officeart/2005/8/layout/radial5"/>
    <dgm:cxn modelId="{5D230C49-A63B-425B-A372-F4BD5557F260}" type="presParOf" srcId="{BA1F315A-5911-4A44-8F76-B75535953850}" destId="{CA5F59C9-68F4-4CFD-8166-445FD2EC9E05}" srcOrd="7" destOrd="0" presId="urn:microsoft.com/office/officeart/2005/8/layout/radial5"/>
    <dgm:cxn modelId="{66190753-EFDF-47AC-97F3-465D35A9FE53}" type="presParOf" srcId="{CA5F59C9-68F4-4CFD-8166-445FD2EC9E05}" destId="{C7B9FC51-5BF1-44C6-9255-B52320E4B37B}" srcOrd="0" destOrd="0" presId="urn:microsoft.com/office/officeart/2005/8/layout/radial5"/>
    <dgm:cxn modelId="{78F6ECFE-A7AD-42F1-ABBD-EB5344BF5301}" type="presParOf" srcId="{BA1F315A-5911-4A44-8F76-B75535953850}" destId="{7CE00A5C-F595-486F-AB6B-1C5BC7D081C2}" srcOrd="8" destOrd="0" presId="urn:microsoft.com/office/officeart/2005/8/layout/radial5"/>
  </dgm:cxnLst>
  <dgm:bg/>
  <dgm:whole>
    <a:ln>
      <a:noFill/>
    </a:ln>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2135</Words>
  <Characters>11747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2024-01-12T09:35:00Z</dcterms:created>
  <dcterms:modified xsi:type="dcterms:W3CDTF">2024-01-17T21:27:00Z</dcterms:modified>
</cp:coreProperties>
</file>