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40" w:rsidRPr="00E1145D" w:rsidRDefault="00022A4F" w:rsidP="00022A4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Description &amp; Course P</w:t>
      </w:r>
      <w:r w:rsidR="00186AE5"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olicy of Oral Expression Course</w:t>
      </w:r>
    </w:p>
    <w:p w:rsidR="00186AE5" w:rsidRPr="00E1145D" w:rsidRDefault="00186AE5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Refer to </w:t>
      </w:r>
      <w:proofErr w:type="spellStart"/>
      <w:r w:rsidRPr="00E1145D">
        <w:rPr>
          <w:rFonts w:asciiTheme="majorBidi" w:hAnsiTheme="majorBidi" w:cstheme="majorBidi"/>
          <w:sz w:val="24"/>
          <w:szCs w:val="24"/>
          <w:lang w:val="en-US"/>
        </w:rPr>
        <w:t>Canva</w:t>
      </w:r>
      <w:proofErr w:type="spellEnd"/>
      <w:r w:rsidR="00E1145D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1145D" w:rsidRPr="00E1145D">
        <w:rPr>
          <w:rFonts w:asciiTheme="majorBidi" w:hAnsiTheme="majorBidi" w:cstheme="majorBidi"/>
          <w:sz w:val="24"/>
          <w:szCs w:val="24"/>
          <w:lang w:val="en-US"/>
        </w:rPr>
        <w:t>2020/2021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Teaching Unit: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Fundamental 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Module: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Comprehension and oral expression 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Credits: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04 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Coefficient: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02 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Course Objectives</w:t>
      </w: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By the end of the course, students are expected to: 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- Understand instances of connected speech 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- Recognize different varieties, accents, and registers 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- Produce correct and relevant instances of discourse with ease and confidence </w:t>
      </w:r>
    </w:p>
    <w:p w:rsidR="00E1145D" w:rsidRPr="00E1145D" w:rsidRDefault="00E1145D" w:rsidP="00E1145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Prerequisite </w:t>
      </w:r>
    </w:p>
    <w:p w:rsidR="00E1145D" w:rsidRPr="00E1145D" w:rsidRDefault="00E1145D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Students should master what they have learned in the previous semesters to be able to increase their knowledge</w:t>
      </w:r>
    </w:p>
    <w:p w:rsidR="00AA33FE" w:rsidRPr="00E1145D" w:rsidRDefault="00E1145D" w:rsidP="00E85E99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N.B.: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A33FE" w:rsidRPr="00E1145D">
        <w:rPr>
          <w:rFonts w:asciiTheme="majorBidi" w:hAnsiTheme="majorBidi" w:cstheme="majorBidi"/>
          <w:sz w:val="24"/>
          <w:szCs w:val="24"/>
          <w:lang w:val="en-US"/>
        </w:rPr>
        <w:t>Students should learn the techniques of listening and speaking before the teacher asks them to do things on their own. Searching for a relevant material is challenging for many teachers, therefore, a bit of flexibility is needed as far as the order of lessons is concerned.</w:t>
      </w:r>
      <w:r w:rsidR="00884CAA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Besides, it is not easy to teach exactly the same content or unify lessons due to the nature of this course.</w:t>
      </w:r>
      <w:r w:rsidR="00AA33FE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At least teachers </w:t>
      </w:r>
      <w:r w:rsidR="00E85E99" w:rsidRPr="00E1145D">
        <w:rPr>
          <w:rFonts w:asciiTheme="majorBidi" w:hAnsiTheme="majorBidi" w:cstheme="majorBidi"/>
          <w:sz w:val="24"/>
          <w:szCs w:val="24"/>
          <w:lang w:val="en-US"/>
        </w:rPr>
        <w:t xml:space="preserve">should </w:t>
      </w:r>
      <w:r w:rsidR="00AA33FE" w:rsidRPr="00E1145D">
        <w:rPr>
          <w:rFonts w:asciiTheme="majorBidi" w:hAnsiTheme="majorBidi" w:cstheme="majorBidi"/>
          <w:sz w:val="24"/>
          <w:szCs w:val="24"/>
          <w:lang w:val="en-US"/>
        </w:rPr>
        <w:t>try to cover similar points as much as possible.</w:t>
      </w:r>
    </w:p>
    <w:p w:rsidR="00957C8F" w:rsidRPr="00E1145D" w:rsidRDefault="00957C8F" w:rsidP="00050115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Syllabus content</w:t>
      </w:r>
      <w:r w:rsidR="006B178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bookmarkStart w:id="0" w:name="_GoBack"/>
      <w:r w:rsidR="006B1781" w:rsidRPr="006B1781">
        <w:rPr>
          <w:rFonts w:asciiTheme="majorBidi" w:hAnsiTheme="majorBidi" w:cstheme="majorBidi"/>
          <w:sz w:val="24"/>
          <w:szCs w:val="24"/>
          <w:lang w:val="en-US"/>
        </w:rPr>
        <w:t>(adjusted)</w:t>
      </w:r>
      <w:bookmarkEnd w:id="0"/>
      <w:r w:rsidRPr="00E1145D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3E54A8" w:rsidRPr="00E1145D" w:rsidRDefault="003E54A8" w:rsidP="0005011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Semester 3</w:t>
      </w:r>
    </w:p>
    <w:p w:rsidR="00AE2738" w:rsidRPr="00E1145D" w:rsidRDefault="00AE2738" w:rsidP="0005011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Speaking </w:t>
      </w:r>
    </w:p>
    <w:p w:rsidR="00957C8F" w:rsidRPr="00E1145D" w:rsidRDefault="00957C8F" w:rsidP="00957C8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Describing people’s traits and physical appearance (polite language, positive &amp; negative adjectives</w:t>
      </w:r>
      <w:r w:rsidR="003E54A8" w:rsidRPr="00E1145D">
        <w:rPr>
          <w:rFonts w:asciiTheme="majorBidi" w:hAnsiTheme="majorBidi" w:cstheme="majorBidi"/>
          <w:sz w:val="24"/>
          <w:szCs w:val="24"/>
          <w:lang w:val="en-US"/>
        </w:rPr>
        <w:t xml:space="preserve">, expressions of description, </w:t>
      </w:r>
      <w:proofErr w:type="spellStart"/>
      <w:r w:rsidR="003E54A8"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Pr="00E1145D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957C8F" w:rsidRPr="00E1145D" w:rsidRDefault="00957C8F" w:rsidP="00957C8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Describing </w:t>
      </w:r>
      <w:r w:rsidR="00AE2738" w:rsidRPr="00E1145D">
        <w:rPr>
          <w:rFonts w:asciiTheme="majorBidi" w:hAnsiTheme="majorBidi" w:cstheme="majorBidi"/>
          <w:sz w:val="24"/>
          <w:szCs w:val="24"/>
          <w:lang w:val="en-US"/>
        </w:rPr>
        <w:t>objects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accordi</w:t>
      </w:r>
      <w:r w:rsidR="00AE2738" w:rsidRPr="00E1145D">
        <w:rPr>
          <w:rFonts w:asciiTheme="majorBidi" w:hAnsiTheme="majorBidi" w:cstheme="majorBidi"/>
          <w:sz w:val="24"/>
          <w:szCs w:val="24"/>
          <w:lang w:val="en-US"/>
        </w:rPr>
        <w:t xml:space="preserve">ng to shape, </w:t>
      </w:r>
      <w:proofErr w:type="spellStart"/>
      <w:r w:rsidR="00AE2738" w:rsidRPr="00E1145D">
        <w:rPr>
          <w:rFonts w:asciiTheme="majorBidi" w:hAnsiTheme="majorBidi" w:cstheme="majorBidi"/>
          <w:sz w:val="24"/>
          <w:szCs w:val="24"/>
          <w:lang w:val="en-US"/>
        </w:rPr>
        <w:t>colour</w:t>
      </w:r>
      <w:proofErr w:type="spellEnd"/>
      <w:r w:rsidR="00AE2738" w:rsidRPr="00E1145D">
        <w:rPr>
          <w:rFonts w:asciiTheme="majorBidi" w:hAnsiTheme="majorBidi" w:cstheme="majorBidi"/>
          <w:sz w:val="24"/>
          <w:szCs w:val="24"/>
          <w:lang w:val="en-US"/>
        </w:rPr>
        <w:t>, sound,</w:t>
      </w:r>
      <w:r w:rsidR="003E54A8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smell,</w:t>
      </w:r>
      <w:r w:rsidR="00A34F7F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4F7F"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="00A34F7F" w:rsidRPr="00E1145D">
        <w:rPr>
          <w:rFonts w:asciiTheme="majorBidi" w:hAnsiTheme="majorBidi" w:cstheme="majorBidi"/>
          <w:sz w:val="24"/>
          <w:szCs w:val="24"/>
          <w:lang w:val="en-US"/>
        </w:rPr>
        <w:t>, using paraphrasing technique.</w:t>
      </w:r>
    </w:p>
    <w:p w:rsidR="00AE2738" w:rsidRPr="00E1145D" w:rsidRDefault="00AE2738" w:rsidP="00957C8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Presentation skills (academic and business) =&gt; this requires a lot of preparation at home and takes time (students are allowed to work in pairs or groups)</w:t>
      </w:r>
    </w:p>
    <w:p w:rsidR="003E54A8" w:rsidRPr="00E1145D" w:rsidRDefault="003E54A8" w:rsidP="003E54A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9B67DC" w:rsidRPr="00E1145D">
        <w:rPr>
          <w:rFonts w:asciiTheme="majorBidi" w:hAnsiTheme="majorBidi" w:cstheme="majorBidi"/>
          <w:sz w:val="24"/>
          <w:szCs w:val="24"/>
          <w:lang w:val="en-US"/>
        </w:rPr>
        <w:t>ersuas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ion skills</w:t>
      </w:r>
    </w:p>
    <w:p w:rsidR="00957C8F" w:rsidRPr="00E1145D" w:rsidRDefault="00957C8F" w:rsidP="00AE273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News reporting and weather forecast (language of media)</w:t>
      </w:r>
      <w:r w:rsidR="00AE2738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=&gt; this requires a lot of preparation at home and takes time</w:t>
      </w:r>
    </w:p>
    <w:p w:rsidR="003E54A8" w:rsidRPr="00E1145D" w:rsidRDefault="003E54A8" w:rsidP="003E54A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Interviewing skills </w:t>
      </w:r>
      <w:r w:rsidR="002832EB" w:rsidRPr="00E1145D">
        <w:rPr>
          <w:rFonts w:asciiTheme="majorBidi" w:hAnsiTheme="majorBidi" w:cstheme="majorBidi"/>
          <w:sz w:val="24"/>
          <w:szCs w:val="24"/>
          <w:lang w:val="en-US"/>
        </w:rPr>
        <w:t xml:space="preserve">(using follow-up questions, how to respond back and show understanding such as </w:t>
      </w:r>
      <w:proofErr w:type="spellStart"/>
      <w:r w:rsidR="002832EB" w:rsidRPr="00E1145D">
        <w:rPr>
          <w:rFonts w:asciiTheme="majorBidi" w:hAnsiTheme="majorBidi" w:cstheme="majorBidi"/>
          <w:sz w:val="24"/>
          <w:szCs w:val="24"/>
          <w:lang w:val="en-US"/>
        </w:rPr>
        <w:t>ahuh</w:t>
      </w:r>
      <w:proofErr w:type="spellEnd"/>
      <w:r w:rsidR="002832EB" w:rsidRPr="00E1145D">
        <w:rPr>
          <w:rFonts w:asciiTheme="majorBidi" w:hAnsiTheme="majorBidi" w:cstheme="majorBidi"/>
          <w:sz w:val="24"/>
          <w:szCs w:val="24"/>
          <w:lang w:val="en-US"/>
        </w:rPr>
        <w:t xml:space="preserve">, I see, really, </w:t>
      </w:r>
      <w:proofErr w:type="spellStart"/>
      <w:r w:rsidR="002832EB"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="002832EB" w:rsidRPr="00E1145D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6C233D" w:rsidRPr="00E1145D" w:rsidRDefault="006C233D" w:rsidP="006C233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Semester 4</w:t>
      </w:r>
    </w:p>
    <w:p w:rsidR="006C233D" w:rsidRPr="00E1145D" w:rsidRDefault="006C233D" w:rsidP="006C233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Speaking </w:t>
      </w:r>
    </w:p>
    <w:p w:rsidR="006C233D" w:rsidRPr="00E1145D" w:rsidRDefault="006C233D" w:rsidP="006C233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Different types of conversation (small talk, banter, chat, </w:t>
      </w:r>
      <w:proofErr w:type="spellStart"/>
      <w:r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Pr="00E1145D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6C233D" w:rsidRPr="00E1145D" w:rsidRDefault="006C233D" w:rsidP="006C233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lastRenderedPageBreak/>
        <w:t>Film reviews (</w:t>
      </w:r>
      <w:r w:rsidR="00A34F7F" w:rsidRPr="00E1145D">
        <w:rPr>
          <w:rFonts w:asciiTheme="majorBidi" w:hAnsiTheme="majorBidi" w:cstheme="majorBidi"/>
          <w:sz w:val="24"/>
          <w:szCs w:val="24"/>
          <w:lang w:val="en-US"/>
        </w:rPr>
        <w:t xml:space="preserve">summarize a film, 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moral lessons learnt </w:t>
      </w:r>
      <w:r w:rsidR="00310BFE" w:rsidRPr="00E1145D">
        <w:rPr>
          <w:rFonts w:asciiTheme="majorBidi" w:hAnsiTheme="majorBidi" w:cstheme="majorBidi"/>
          <w:sz w:val="24"/>
          <w:szCs w:val="24"/>
          <w:lang w:val="en-US"/>
        </w:rPr>
        <w:t>from the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film, new language, culture, </w:t>
      </w:r>
      <w:proofErr w:type="spellStart"/>
      <w:r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Pr="00E1145D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6C233D" w:rsidRPr="00E1145D" w:rsidRDefault="006C233D" w:rsidP="006C2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Storytelling techniques (telling an anecdote, picture-cued storytelling, shaggy-dog stories which should be acted out in class) =&gt; this requires a lot of preparation at home and takes time</w:t>
      </w:r>
    </w:p>
    <w:p w:rsidR="006C233D" w:rsidRPr="00E1145D" w:rsidRDefault="006C233D" w:rsidP="005B220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Reading aloud techniques (you can </w:t>
      </w:r>
      <w:r w:rsidR="005B2200" w:rsidRPr="00E1145D">
        <w:rPr>
          <w:rFonts w:asciiTheme="majorBidi" w:hAnsiTheme="majorBidi" w:cstheme="majorBidi"/>
          <w:sz w:val="24"/>
          <w:szCs w:val="24"/>
          <w:lang w:val="en-US"/>
        </w:rPr>
        <w:t>raise awareness about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intonation, </w:t>
      </w:r>
      <w:r w:rsidR="00EF475F" w:rsidRPr="00E1145D">
        <w:rPr>
          <w:rFonts w:asciiTheme="majorBidi" w:hAnsiTheme="majorBidi" w:cstheme="majorBidi"/>
          <w:sz w:val="24"/>
          <w:szCs w:val="24"/>
          <w:lang w:val="en-US"/>
        </w:rPr>
        <w:t xml:space="preserve">the tone, 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the tonic</w:t>
      </w:r>
      <w:r w:rsidR="00EF475F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and the tone unit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7721A" w:rsidRPr="00E1145D">
        <w:rPr>
          <w:rFonts w:asciiTheme="majorBidi" w:hAnsiTheme="majorBidi" w:cstheme="majorBidi"/>
          <w:sz w:val="24"/>
          <w:szCs w:val="24"/>
          <w:lang w:val="en-US"/>
        </w:rPr>
        <w:t xml:space="preserve">sentence 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stress</w:t>
      </w:r>
      <w:r w:rsidR="0057721A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and weak forms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and aspects of connected speech)</w:t>
      </w:r>
    </w:p>
    <w:p w:rsidR="00A34F7F" w:rsidRPr="00E1145D" w:rsidRDefault="00A34F7F" w:rsidP="00A34F7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Debating skills</w:t>
      </w:r>
      <w:r w:rsidR="007B64EA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(showing respect, turn-taking, </w:t>
      </w:r>
      <w:proofErr w:type="spellStart"/>
      <w:r w:rsidR="007B64EA"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="007B64EA" w:rsidRPr="00E1145D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3E54A8" w:rsidRPr="00E1145D" w:rsidRDefault="00AD689F" w:rsidP="00AD689F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For</w:t>
      </w: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E54A8"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Listening</w:t>
      </w: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you can use a variety of topics and different oral literature genres such as dialogu</w:t>
      </w:r>
      <w:r w:rsidR="00925B25" w:rsidRPr="00E1145D">
        <w:rPr>
          <w:rFonts w:asciiTheme="majorBidi" w:hAnsiTheme="majorBidi" w:cstheme="majorBidi"/>
          <w:sz w:val="24"/>
          <w:szCs w:val="24"/>
          <w:lang w:val="en-US"/>
        </w:rPr>
        <w:t>es, interviews, monologues, conversations, etc. just make sure the content relates to the speaking class content.</w:t>
      </w:r>
      <w:r w:rsidR="006C233D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What is more important is that you show students the necessary listening strategies needed for comprehension. </w:t>
      </w:r>
      <w:r w:rsidR="00CC2DC6" w:rsidRPr="00E1145D">
        <w:rPr>
          <w:rFonts w:asciiTheme="majorBidi" w:hAnsiTheme="majorBidi" w:cstheme="majorBidi"/>
          <w:sz w:val="24"/>
          <w:szCs w:val="24"/>
          <w:lang w:val="en-US"/>
        </w:rPr>
        <w:t>Do not just expose them to aural input or test their comprehension only without showing them what to do to understand and develop their listening skills.</w:t>
      </w:r>
    </w:p>
    <w:p w:rsidR="003E54A8" w:rsidRPr="00E1145D" w:rsidRDefault="009B67DC" w:rsidP="009B67D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People </w:t>
      </w:r>
    </w:p>
    <w:p w:rsidR="00326113" w:rsidRPr="00E1145D" w:rsidRDefault="00326113" w:rsidP="003E54A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The five senses </w:t>
      </w:r>
    </w:p>
    <w:p w:rsidR="00326113" w:rsidRPr="00E1145D" w:rsidRDefault="009B67DC" w:rsidP="00D24DD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Business </w:t>
      </w:r>
      <w:r w:rsidR="00D24DD2" w:rsidRPr="00E1145D">
        <w:rPr>
          <w:rFonts w:asciiTheme="majorBidi" w:hAnsiTheme="majorBidi" w:cstheme="majorBidi"/>
          <w:sz w:val="24"/>
          <w:szCs w:val="24"/>
          <w:lang w:val="en-US"/>
        </w:rPr>
        <w:t>talks</w:t>
      </w:r>
    </w:p>
    <w:p w:rsidR="009B67DC" w:rsidRPr="00E1145D" w:rsidRDefault="009B67DC" w:rsidP="003E54A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Lectures and motivational talks </w:t>
      </w:r>
    </w:p>
    <w:p w:rsidR="009B67DC" w:rsidRPr="00E1145D" w:rsidRDefault="00D24DD2" w:rsidP="00D24DD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Job interviews or interviewing a celebrity </w:t>
      </w:r>
    </w:p>
    <w:p w:rsidR="009B67DC" w:rsidRPr="00E1145D" w:rsidRDefault="009B67DC" w:rsidP="003E54A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News and weather for</w:t>
      </w:r>
      <w:r w:rsidR="00D24DD2" w:rsidRPr="00E1145D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cast</w:t>
      </w:r>
    </w:p>
    <w:p w:rsidR="00D24DD2" w:rsidRPr="00E1145D" w:rsidRDefault="00D24DD2" w:rsidP="003E54A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925B25" w:rsidRPr="00E1145D">
        <w:rPr>
          <w:rFonts w:asciiTheme="majorBidi" w:hAnsiTheme="majorBidi" w:cstheme="majorBidi"/>
          <w:sz w:val="24"/>
          <w:szCs w:val="24"/>
          <w:lang w:val="en-US"/>
        </w:rPr>
        <w:t>ilm reviews</w:t>
      </w:r>
      <w:r w:rsidR="00131DD9" w:rsidRPr="00E1145D">
        <w:rPr>
          <w:rFonts w:asciiTheme="majorBidi" w:hAnsiTheme="majorBidi" w:cstheme="majorBidi"/>
          <w:sz w:val="24"/>
          <w:szCs w:val="24"/>
          <w:lang w:val="en-US"/>
        </w:rPr>
        <w:t>, cinema</w:t>
      </w:r>
    </w:p>
    <w:p w:rsidR="004B09D1" w:rsidRPr="00E1145D" w:rsidRDefault="004B09D1" w:rsidP="004B09D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Short stories (anecdotes, jokes, folk tales, fairy tales, </w:t>
      </w:r>
      <w:proofErr w:type="spellStart"/>
      <w:r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Pr="00E1145D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092E45" w:rsidRPr="00E1145D" w:rsidRDefault="00092E45" w:rsidP="00E1145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As for </w:t>
      </w: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other oral aspects of language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such as interjection</w:t>
      </w:r>
      <w:r w:rsidR="00BA4F70" w:rsidRPr="00E1145D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, vague language, slang and colloquial expression</w:t>
      </w:r>
      <w:r w:rsidR="00BA4F70" w:rsidRPr="00E1145D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, cul</w:t>
      </w:r>
      <w:r w:rsidR="00BA4F70" w:rsidRPr="00E1145D">
        <w:rPr>
          <w:rFonts w:asciiTheme="majorBidi" w:hAnsiTheme="majorBidi" w:cstheme="majorBidi"/>
          <w:sz w:val="24"/>
          <w:szCs w:val="24"/>
          <w:lang w:val="en-US"/>
        </w:rPr>
        <w:t>tural aspects, games, expressing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opinion, agreeing and disagreeing in discussions, </w:t>
      </w:r>
      <w:proofErr w:type="spellStart"/>
      <w:r w:rsidR="00BA4F70"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="00BA4F70" w:rsidRPr="00E1145D">
        <w:rPr>
          <w:rFonts w:asciiTheme="majorBidi" w:hAnsiTheme="majorBidi" w:cstheme="majorBidi"/>
          <w:sz w:val="24"/>
          <w:szCs w:val="24"/>
          <w:lang w:val="en-US"/>
        </w:rPr>
        <w:t>, remain the responsibility of each individual teacher because they are difficult to be taught strictly in the same way, and we usually teach them in context when they show up.</w:t>
      </w:r>
    </w:p>
    <w:p w:rsidR="00AE2738" w:rsidRPr="00E1145D" w:rsidRDefault="00AE2738" w:rsidP="0072390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Concerning the </w:t>
      </w: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teaching materials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, you can use different sources provided that they serve the lesson purpose</w:t>
      </w:r>
      <w:r w:rsidR="0072390D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and are authentic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C97AC8" w:rsidRPr="00E1145D">
        <w:rPr>
          <w:rFonts w:asciiTheme="majorBidi" w:hAnsiTheme="majorBidi" w:cstheme="majorBidi"/>
          <w:sz w:val="24"/>
          <w:szCs w:val="24"/>
          <w:lang w:val="en-US"/>
        </w:rPr>
        <w:t xml:space="preserve">You can </w:t>
      </w:r>
      <w:r w:rsidR="007F630A" w:rsidRPr="00E1145D">
        <w:rPr>
          <w:rFonts w:asciiTheme="majorBidi" w:hAnsiTheme="majorBidi" w:cstheme="majorBidi"/>
          <w:sz w:val="24"/>
          <w:szCs w:val="24"/>
          <w:lang w:val="en-US"/>
        </w:rPr>
        <w:t xml:space="preserve">use </w:t>
      </w:r>
      <w:r w:rsidR="00C97AC8" w:rsidRPr="00E1145D">
        <w:rPr>
          <w:rFonts w:asciiTheme="majorBidi" w:hAnsiTheme="majorBidi" w:cstheme="majorBidi"/>
          <w:sz w:val="24"/>
          <w:szCs w:val="24"/>
          <w:lang w:val="en-US"/>
        </w:rPr>
        <w:t>zappenglish.com audio clips</w:t>
      </w:r>
      <w:r w:rsidR="007F630A" w:rsidRPr="00E1145D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C97AC8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videos from English file and </w:t>
      </w:r>
      <w:proofErr w:type="spellStart"/>
      <w:r w:rsidR="00C97AC8" w:rsidRPr="00E1145D">
        <w:rPr>
          <w:rFonts w:asciiTheme="majorBidi" w:hAnsiTheme="majorBidi" w:cstheme="majorBidi"/>
          <w:sz w:val="24"/>
          <w:szCs w:val="24"/>
          <w:lang w:val="en-US"/>
        </w:rPr>
        <w:t>Insideout</w:t>
      </w:r>
      <w:proofErr w:type="spellEnd"/>
      <w:r w:rsidR="00C97AC8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7AC8" w:rsidRPr="00E1145D">
        <w:rPr>
          <w:rFonts w:asciiTheme="majorBidi" w:hAnsiTheme="majorBidi" w:cstheme="majorBidi"/>
          <w:sz w:val="24"/>
          <w:szCs w:val="24"/>
          <w:lang w:val="en-US"/>
        </w:rPr>
        <w:t>coursebooks</w:t>
      </w:r>
      <w:proofErr w:type="spellEnd"/>
      <w:r w:rsidR="00FF1442" w:rsidRPr="00E1145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2390D" w:rsidRPr="00E1145D">
        <w:rPr>
          <w:rFonts w:asciiTheme="majorBidi" w:hAnsiTheme="majorBidi" w:cstheme="majorBidi"/>
          <w:sz w:val="24"/>
          <w:szCs w:val="24"/>
          <w:lang w:val="en-US"/>
        </w:rPr>
        <w:t xml:space="preserve">other internet sources from </w:t>
      </w:r>
      <w:proofErr w:type="spellStart"/>
      <w:r w:rsidR="0072390D" w:rsidRPr="00E1145D">
        <w:rPr>
          <w:rFonts w:asciiTheme="majorBidi" w:hAnsiTheme="majorBidi" w:cstheme="majorBidi"/>
          <w:sz w:val="24"/>
          <w:szCs w:val="24"/>
          <w:lang w:val="en-US"/>
        </w:rPr>
        <w:t>Youtube</w:t>
      </w:r>
      <w:proofErr w:type="spellEnd"/>
      <w:r w:rsidR="0072390D" w:rsidRPr="00E1145D">
        <w:rPr>
          <w:rFonts w:asciiTheme="majorBidi" w:hAnsiTheme="majorBidi" w:cstheme="majorBidi"/>
          <w:sz w:val="24"/>
          <w:szCs w:val="24"/>
          <w:lang w:val="en-US"/>
        </w:rPr>
        <w:t>, etc</w:t>
      </w:r>
      <w:r w:rsidR="00C97AC8" w:rsidRPr="00E1145D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F630A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5" w:history="1">
        <w:r w:rsidR="00C97AC8" w:rsidRPr="00E1145D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www.onestopenglish.com</w:t>
        </w:r>
      </w:hyperlink>
      <w:r w:rsidR="00C97AC8" w:rsidRPr="00E1145D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 xml:space="preserve"> is a rich resource in which </w:t>
      </w:r>
      <w:r w:rsidR="007F630A" w:rsidRPr="00E1145D">
        <w:rPr>
          <w:rFonts w:asciiTheme="majorBidi" w:hAnsiTheme="majorBidi" w:cstheme="majorBidi"/>
          <w:sz w:val="24"/>
          <w:szCs w:val="24"/>
          <w:lang w:val="en-US"/>
        </w:rPr>
        <w:t>you have the right to download three things at a time then they will ask you to pay to have access</w:t>
      </w:r>
      <w:r w:rsidR="005217EB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to the rest</w:t>
      </w:r>
      <w:r w:rsidR="00FF1442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of content</w:t>
      </w:r>
      <w:r w:rsidR="00C97AC8" w:rsidRPr="00E1145D">
        <w:rPr>
          <w:rFonts w:asciiTheme="majorBidi" w:hAnsiTheme="majorBidi" w:cstheme="majorBidi"/>
          <w:sz w:val="24"/>
          <w:szCs w:val="24"/>
          <w:lang w:val="en-US"/>
        </w:rPr>
        <w:t>. T</w:t>
      </w:r>
      <w:r w:rsidR="007F630A" w:rsidRPr="00E1145D">
        <w:rPr>
          <w:rFonts w:asciiTheme="majorBidi" w:hAnsiTheme="majorBidi" w:cstheme="majorBidi"/>
          <w:sz w:val="24"/>
          <w:szCs w:val="24"/>
          <w:lang w:val="en-US"/>
        </w:rPr>
        <w:t>he trick to have free access is to clear the search history!</w:t>
      </w:r>
    </w:p>
    <w:p w:rsidR="000C0450" w:rsidRPr="00E1145D" w:rsidRDefault="000C0450" w:rsidP="0072390D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As concerns </w:t>
      </w: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assessment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, 50% for a written exam</w:t>
      </w:r>
      <w:r w:rsidR="0072390D" w:rsidRPr="00E1145D">
        <w:rPr>
          <w:rFonts w:asciiTheme="majorBidi" w:hAnsiTheme="majorBidi" w:cstheme="majorBidi"/>
          <w:sz w:val="24"/>
          <w:szCs w:val="24"/>
          <w:lang w:val="en-US"/>
        </w:rPr>
        <w:t>, and 50% for a continuous quiz</w:t>
      </w:r>
      <w:r w:rsidR="00A50A33" w:rsidRPr="00E1145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A31B2" w:rsidRPr="00E1145D" w:rsidRDefault="000C0450" w:rsidP="005A31B2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Written exam</w:t>
      </w:r>
      <w:r w:rsidR="0072390D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in the lab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: part</w:t>
      </w:r>
      <w:r w:rsidR="00957C8F" w:rsidRPr="00E114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>1 listening comprehension test (</w:t>
      </w:r>
      <w:r w:rsidR="006E60F9" w:rsidRPr="00E1145D">
        <w:rPr>
          <w:rFonts w:asciiTheme="majorBidi" w:hAnsiTheme="majorBidi" w:cstheme="majorBidi"/>
          <w:sz w:val="24"/>
          <w:szCs w:val="24"/>
          <w:lang w:val="en-US"/>
        </w:rPr>
        <w:t>10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points), part 2 is questions about anything deal</w:t>
      </w:r>
      <w:r w:rsidR="006E60F9" w:rsidRPr="00E1145D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with in class whether slang, idioms, American Vs British, connotation, politeness, cultural aspects, collocations, pronunciation, </w:t>
      </w:r>
      <w:proofErr w:type="spellStart"/>
      <w:r w:rsidRPr="00E1145D">
        <w:rPr>
          <w:rFonts w:asciiTheme="majorBidi" w:hAnsiTheme="majorBidi" w:cstheme="majorBidi"/>
          <w:sz w:val="24"/>
          <w:szCs w:val="24"/>
          <w:lang w:val="en-US"/>
        </w:rPr>
        <w:t>etc</w:t>
      </w:r>
      <w:proofErr w:type="spellEnd"/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6E60F9" w:rsidRPr="00E1145D">
        <w:rPr>
          <w:rFonts w:asciiTheme="majorBidi" w:hAnsiTheme="majorBidi" w:cstheme="majorBidi"/>
          <w:sz w:val="24"/>
          <w:szCs w:val="24"/>
          <w:lang w:val="en-US"/>
        </w:rPr>
        <w:t>10</w:t>
      </w:r>
      <w:r w:rsidRPr="00E1145D">
        <w:rPr>
          <w:rFonts w:asciiTheme="majorBidi" w:hAnsiTheme="majorBidi" w:cstheme="majorBidi"/>
          <w:sz w:val="24"/>
          <w:szCs w:val="24"/>
          <w:lang w:val="en-US"/>
        </w:rPr>
        <w:t xml:space="preserve"> points).</w:t>
      </w:r>
    </w:p>
    <w:p w:rsidR="000C0450" w:rsidRPr="00E1145D" w:rsidRDefault="0072390D" w:rsidP="00A95817">
      <w:pPr>
        <w:rPr>
          <w:rFonts w:asciiTheme="majorBidi" w:hAnsiTheme="majorBidi" w:cstheme="majorBidi"/>
          <w:sz w:val="24"/>
          <w:szCs w:val="24"/>
          <w:lang w:val="en-US"/>
        </w:rPr>
      </w:pP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Quiz (</w:t>
      </w:r>
      <w:r w:rsidR="000C0450"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Continuous assessment</w:t>
      </w:r>
      <w:r w:rsidRPr="00E1145D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0C0450" w:rsidRPr="00E1145D">
        <w:rPr>
          <w:rFonts w:asciiTheme="majorBidi" w:hAnsiTheme="majorBidi" w:cstheme="majorBidi"/>
          <w:sz w:val="24"/>
          <w:szCs w:val="24"/>
          <w:lang w:val="en-US"/>
        </w:rPr>
        <w:t xml:space="preserve">: attendance (5 points), presentations and any homework assignment (10 points because they are many and they are necessary to encourage practice, </w:t>
      </w:r>
      <w:r w:rsidR="00050115" w:rsidRPr="00E1145D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0C0450" w:rsidRPr="00E1145D">
        <w:rPr>
          <w:rFonts w:asciiTheme="majorBidi" w:hAnsiTheme="majorBidi" w:cstheme="majorBidi"/>
          <w:sz w:val="24"/>
          <w:szCs w:val="24"/>
          <w:lang w:val="en-US"/>
        </w:rPr>
        <w:t>without them the session does not proceed)</w:t>
      </w:r>
      <w:r w:rsidR="00050115" w:rsidRPr="00E1145D">
        <w:rPr>
          <w:rFonts w:asciiTheme="majorBidi" w:hAnsiTheme="majorBidi" w:cstheme="majorBidi"/>
          <w:sz w:val="24"/>
          <w:szCs w:val="24"/>
          <w:lang w:val="en-US"/>
        </w:rPr>
        <w:t xml:space="preserve">, speaking test may include describing a picture or reading a passage aloud </w:t>
      </w:r>
      <w:r w:rsidR="000C0450" w:rsidRPr="00E1145D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50115" w:rsidRPr="00E1145D">
        <w:rPr>
          <w:rFonts w:asciiTheme="majorBidi" w:hAnsiTheme="majorBidi" w:cstheme="majorBidi"/>
          <w:sz w:val="24"/>
          <w:szCs w:val="24"/>
          <w:lang w:val="en-US"/>
        </w:rPr>
        <w:t>5 points</w:t>
      </w:r>
      <w:r w:rsidR="000C0450" w:rsidRPr="00E1145D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50115" w:rsidRPr="00E1145D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0C0450" w:rsidRPr="00E1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F63"/>
    <w:multiLevelType w:val="hybridMultilevel"/>
    <w:tmpl w:val="0C00A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0EC"/>
    <w:multiLevelType w:val="hybridMultilevel"/>
    <w:tmpl w:val="A1EC6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CA"/>
    <w:rsid w:val="00022A4F"/>
    <w:rsid w:val="00050115"/>
    <w:rsid w:val="00092917"/>
    <w:rsid w:val="00092E45"/>
    <w:rsid w:val="000C0450"/>
    <w:rsid w:val="000D1B1E"/>
    <w:rsid w:val="001007BE"/>
    <w:rsid w:val="00127B7D"/>
    <w:rsid w:val="00131DD9"/>
    <w:rsid w:val="00186AE5"/>
    <w:rsid w:val="001B3C6D"/>
    <w:rsid w:val="001C75D6"/>
    <w:rsid w:val="002832EB"/>
    <w:rsid w:val="00310BFE"/>
    <w:rsid w:val="00326113"/>
    <w:rsid w:val="003E54A8"/>
    <w:rsid w:val="00453B37"/>
    <w:rsid w:val="00492EFE"/>
    <w:rsid w:val="004B09D1"/>
    <w:rsid w:val="005217EB"/>
    <w:rsid w:val="0057721A"/>
    <w:rsid w:val="00594BED"/>
    <w:rsid w:val="005A31B2"/>
    <w:rsid w:val="005B2200"/>
    <w:rsid w:val="00684ECA"/>
    <w:rsid w:val="006B1781"/>
    <w:rsid w:val="006C233D"/>
    <w:rsid w:val="006E60F9"/>
    <w:rsid w:val="0072390D"/>
    <w:rsid w:val="007B64EA"/>
    <w:rsid w:val="007C33BC"/>
    <w:rsid w:val="007C7BDD"/>
    <w:rsid w:val="007F630A"/>
    <w:rsid w:val="00884CAA"/>
    <w:rsid w:val="00925B25"/>
    <w:rsid w:val="00957C8F"/>
    <w:rsid w:val="009B67DC"/>
    <w:rsid w:val="009F5C3E"/>
    <w:rsid w:val="00A34F7F"/>
    <w:rsid w:val="00A50A33"/>
    <w:rsid w:val="00A95817"/>
    <w:rsid w:val="00AA33FE"/>
    <w:rsid w:val="00AD689F"/>
    <w:rsid w:val="00AE2738"/>
    <w:rsid w:val="00B023C0"/>
    <w:rsid w:val="00BA4F70"/>
    <w:rsid w:val="00C31C46"/>
    <w:rsid w:val="00C97AC8"/>
    <w:rsid w:val="00CC2DC6"/>
    <w:rsid w:val="00D24DD2"/>
    <w:rsid w:val="00E1145D"/>
    <w:rsid w:val="00E8574C"/>
    <w:rsid w:val="00E85E99"/>
    <w:rsid w:val="00EF475F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7CFC"/>
  <w15:chartTrackingRefBased/>
  <w15:docId w15:val="{6B82F347-4817-4B2A-B56E-5093DCF0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C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6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estopengl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52</cp:revision>
  <dcterms:created xsi:type="dcterms:W3CDTF">2023-09-28T06:46:00Z</dcterms:created>
  <dcterms:modified xsi:type="dcterms:W3CDTF">2023-12-29T13:48:00Z</dcterms:modified>
</cp:coreProperties>
</file>