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41" w:rsidRDefault="00763801" w:rsidP="00653B16">
      <w:pPr>
        <w:bidi/>
        <w:jc w:val="left"/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</w:pPr>
      <w:r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rtl/>
          <w:lang w:eastAsia="fr-FR"/>
        </w:rPr>
        <w:t>المحاضرة ال</w:t>
      </w:r>
      <w:r w:rsidR="00653B16">
        <w:rPr>
          <w:rFonts w:ascii="Amiri" w:eastAsia="Times New Roman" w:hAnsi="Amiri" w:cs="Amiri" w:hint="cs"/>
          <w:b/>
          <w:bCs/>
          <w:color w:val="000000"/>
          <w:sz w:val="28"/>
          <w:szCs w:val="28"/>
          <w:rtl/>
          <w:lang w:eastAsia="fr-FR"/>
        </w:rPr>
        <w:t>سادسة</w:t>
      </w:r>
      <w:bookmarkStart w:id="0" w:name="_GoBack"/>
      <w:bookmarkEnd w:id="0"/>
      <w:r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rtl/>
          <w:lang w:eastAsia="fr-FR"/>
        </w:rPr>
        <w:t>: الأسلوبية الإحصائية</w:t>
      </w:r>
      <w:r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br/>
      </w:r>
      <w:r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rtl/>
          <w:lang w:eastAsia="fr-FR"/>
        </w:rPr>
        <w:t>مقدمة</w:t>
      </w:r>
      <w:r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t>:</w:t>
      </w:r>
      <w:r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br/>
      </w:r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الأسلوبيات الإحصائية </w:t>
      </w:r>
      <w:r w:rsidR="004F3095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أحد</w:t>
      </w:r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الاتجاهات التي استندت إليها الدراسات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الأسلوبية المعاصرة</w:t>
      </w:r>
      <w:r w:rsidR="004F3095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،</w:t>
      </w:r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ارتكزت على </w:t>
      </w:r>
      <w:r w:rsidR="004F3095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الرياضيات ك</w:t>
      </w:r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أحد أهم المعايير العلمية التي لا يرقى الشك إلى نتائجها </w:t>
      </w:r>
      <w:r w:rsidR="004F3095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فاستغلت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عنصر الإحصاء </w:t>
      </w:r>
      <w:r w:rsidR="004F3095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الرياضي </w:t>
      </w:r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انطلاقا من أن الأسلوب عبارة عن كم من الاختيارات التي يلجأ إليها المتكلم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للتعبير عن موضوع معين، </w:t>
      </w:r>
      <w:r w:rsidR="004F3095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لأنه</w:t>
      </w:r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يمكن لتلك التكرارات -المتجسدة في الأصوات والألفاظ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والتراكيب – أن تسمح بتشخيص الأساليب المستعملة، وأن تميز بين أسلوب وآخر من خلال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مجموع التكرارات الموظفة، بح</w:t>
      </w:r>
      <w:r w:rsidR="004F3095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جة</w:t>
      </w:r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</w:t>
      </w:r>
      <w:r w:rsidR="004F3095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أنه </w:t>
      </w:r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لا يمكن بأي حال أن يستعمل المتكلمون اللغة بصورة متطابقة</w:t>
      </w:r>
      <w:r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t>.</w:t>
      </w:r>
      <w:r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proofErr w:type="gramStart"/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الإحصاء</w:t>
      </w:r>
      <w:proofErr w:type="gramEnd"/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الرياضي </w:t>
      </w:r>
      <w:r w:rsidR="004F3095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طريق</w:t>
      </w:r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للدخول إلى </w:t>
      </w:r>
      <w:r w:rsidR="004F3095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دراسة</w:t>
      </w:r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النصوص الأدبية بأسلوب علمي لا يرقى إليه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الشك ونتائجه حقيقية ومنطقية، تربط البنية الرقمية للخطاب مع البنية الدلالية ومنها يمكن الوقوف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على خصائص الخطاب الأدبي من خلال أدواته اللسانية والبلاغية والجمالية</w:t>
      </w:r>
      <w:r w:rsidR="00431641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.</w:t>
      </w:r>
    </w:p>
    <w:p w:rsidR="004F3095" w:rsidRDefault="00431641" w:rsidP="00431641">
      <w:pPr>
        <w:bidi/>
        <w:jc w:val="left"/>
        <w:rPr>
          <w:rFonts w:ascii="Amiri" w:eastAsia="Times New Roman" w:hAnsi="Amiri" w:cs="Amiri"/>
          <w:color w:val="000000"/>
          <w:sz w:val="28"/>
          <w:szCs w:val="28"/>
          <w:lang w:eastAsia="fr-FR"/>
        </w:rPr>
      </w:pP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الاسلوبية الاحصائية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تسعى</w:t>
      </w:r>
      <w:r w:rsidR="00763801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إلى التشخيص الأسلوبي الإحصائي 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أو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إلى تحقيق الوصف الإحصائي الأسلوبي للنص، لبيان ما</w:t>
      </w:r>
      <w:r w:rsidR="00763801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يميزه من خصائص أسلوبية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عن باقي النصوص الأخرى. </w:t>
      </w:r>
    </w:p>
    <w:p w:rsidR="004F3095" w:rsidRDefault="004F3095" w:rsidP="00431641">
      <w:pPr>
        <w:bidi/>
        <w:jc w:val="left"/>
        <w:rPr>
          <w:rFonts w:ascii="Amiri" w:eastAsia="Times New Roman" w:hAnsi="Amiri" w:cs="Amiri"/>
          <w:color w:val="000000"/>
          <w:sz w:val="28"/>
          <w:szCs w:val="28"/>
          <w:lang w:eastAsia="fr-FR"/>
        </w:rPr>
      </w:pPr>
      <w:r>
        <w:rPr>
          <w:rFonts w:ascii="Amiri" w:eastAsia="Times New Roman" w:hAnsi="Amiri" w:cs="Amiri"/>
          <w:color w:val="000000"/>
          <w:sz w:val="28"/>
          <w:szCs w:val="28"/>
          <w:lang w:eastAsia="fr-FR"/>
        </w:rPr>
        <w:t>-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انصبت جهود الأسلوبيين</w:t>
      </w:r>
      <w:r w:rsidR="00763801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الإحصائيين على مدارسة النصوص الإبداعية، من خلال بنياتها المشكلة لها ومراعاة عدم</w:t>
      </w:r>
      <w:r w:rsidR="00763801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تكرارها، والبحث عن الصيغ والمفردات التي يركز عليها المبدع دون غيرها، وذلك للوقوف على</w:t>
      </w:r>
      <w:r w:rsidR="00763801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المعجم الإفرادي والتركيبي والإيقاعي للمبدع ذاته، كما سعت إلى تبيان خصائص اللغة التي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>
        <w:rPr>
          <w:rFonts w:ascii="Amiri" w:eastAsia="Times New Roman" w:hAnsi="Amiri" w:cs="Amiri"/>
          <w:color w:val="000000"/>
          <w:sz w:val="28"/>
          <w:szCs w:val="28"/>
          <w:lang w:eastAsia="fr-FR"/>
        </w:rPr>
        <w:t>-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اعتمدها </w:t>
      </w:r>
      <w:r w:rsidR="00431641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بعض الدارسين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محاولة منه</w:t>
      </w:r>
      <w:r w:rsidR="00431641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م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لتأكيد أن المقاربة الإحصائية للأسلوب يقصد منها تمييز الملامح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اللغوية للنص، وذلك من خلال إبراز معدلات تكرار مختلف المعاجم، سواء أكانت إفرادية أم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تركيبية أم إيقاعية ونسب هذا التكرار</w:t>
      </w:r>
      <w:r w:rsidR="00431641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.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</w:t>
      </w:r>
    </w:p>
    <w:p w:rsidR="004F3095" w:rsidRDefault="004F3095" w:rsidP="00431641">
      <w:pPr>
        <w:bidi/>
        <w:jc w:val="left"/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</w:pPr>
      <w:r>
        <w:rPr>
          <w:rFonts w:ascii="Amiri" w:eastAsia="Times New Roman" w:hAnsi="Amiri" w:cs="Amiri"/>
          <w:color w:val="000000"/>
          <w:sz w:val="28"/>
          <w:szCs w:val="28"/>
          <w:lang w:eastAsia="fr-FR"/>
        </w:rPr>
        <w:t>-</w:t>
      </w:r>
      <w:r w:rsidR="00431641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الاسلوبية الاحصائية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المقاربة </w:t>
      </w:r>
      <w:r w:rsidR="00431641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تهدف إلى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تشخيص</w:t>
      </w:r>
      <w:r>
        <w:rPr>
          <w:rFonts w:ascii="Amiri" w:eastAsia="Times New Roman" w:hAnsi="Amiri" w:cs="Amiri"/>
          <w:color w:val="000000"/>
          <w:sz w:val="28"/>
          <w:szCs w:val="28"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الاستعمال اللغوي عند المبدع، وإظهار الفروق اللغوية بينه وبين مبدع آخر، مع ذكر العلل</w:t>
      </w:r>
      <w:r>
        <w:rPr>
          <w:rFonts w:ascii="Amiri" w:eastAsia="Times New Roman" w:hAnsi="Amiri" w:cs="Amiri"/>
          <w:color w:val="000000"/>
          <w:sz w:val="28"/>
          <w:szCs w:val="28"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والأسباب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t>.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>
        <w:rPr>
          <w:rFonts w:ascii="Amiri" w:eastAsia="Times New Roman" w:hAnsi="Amiri" w:cs="Amiri"/>
          <w:color w:val="000000"/>
          <w:sz w:val="28"/>
          <w:szCs w:val="28"/>
          <w:lang w:eastAsia="fr-FR"/>
        </w:rPr>
        <w:t>-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من رواد المنهج الأسلوبي الإحصائي في الغرب (</w:t>
      </w:r>
      <w:proofErr w:type="spellStart"/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برنلد</w:t>
      </w:r>
      <w:proofErr w:type="spellEnd"/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شبلز</w:t>
      </w:r>
      <w:proofErr w:type="spellEnd"/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) في مؤلفه "علم اللغة</w:t>
      </w:r>
      <w:r w:rsidR="00763801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والدراسات الأدبية، دراسة الأسلوب والبلاغة". وكراهم هاف في كتابه "الأسلوب</w:t>
      </w:r>
      <w:r w:rsidR="00763801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والأسلوبية،" وجون كوهن في كتابه "بنية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lastRenderedPageBreak/>
        <w:t>اللغة الشعرية،" و(</w:t>
      </w:r>
      <w:proofErr w:type="spellStart"/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بوزيمان</w:t>
      </w:r>
      <w:proofErr w:type="spellEnd"/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t xml:space="preserve"> ) </w:t>
      </w:r>
      <w:proofErr w:type="spellStart"/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t>A.Busemann</w:t>
      </w:r>
      <w:proofErr w:type="spellEnd"/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في</w:t>
      </w:r>
      <w:r w:rsidR="00763801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معادلته الإحصائية المعروفة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t>.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-انتقلت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الأسلوبية الإحصائية 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إلينا أو جاء اثرها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في النقد العربي المعاصر، 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سواء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ب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الترجمة</w:t>
      </w:r>
      <w:r w:rsidR="00763801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أ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و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النقد 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أ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و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محاولات التطبيق على النصوص الإبداعية العربية، </w:t>
      </w:r>
    </w:p>
    <w:p w:rsidR="008172A0" w:rsidRPr="00763801" w:rsidRDefault="004F3095" w:rsidP="00C94AD4">
      <w:pPr>
        <w:bidi/>
        <w:jc w:val="left"/>
        <w:rPr>
          <w:sz w:val="28"/>
          <w:szCs w:val="28"/>
        </w:rPr>
      </w:pP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-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من النقاد العرب الأسلوبيين الذين</w:t>
      </w:r>
      <w:r w:rsidR="00763801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برزوا في هذا الاتجاه: سعد مصلوح 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في كتابيه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"الأسلوب دراسة لغوية إحصائية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t xml:space="preserve">"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،و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"الدراسة الإحصائية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للأسلوب، بحث في المفهوم والأجزاء والوظيفة" 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الصادر بمجلة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عالم الفكر العدد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t>03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أكتوبر، نوفمبر، ديسمبر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t>1980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م، ومحمد الهادي الطرابلسي "في منهجية الدراسة الأسلوبية"، مجلة الجامعة التونسية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نوفمبر 1983م، صلاح فضل في كتابه "علم الأسلوب مبادئه وإجراءاته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t xml:space="preserve">" </w:t>
      </w:r>
      <w:r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محمد العمري في كتابه "تحليل الخطاب الشعري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C94AD4" w:rsidRPr="00C94AD4">
        <w:rPr>
          <w:rFonts w:ascii="Amiri" w:eastAsia="Times New Roman" w:hAnsi="Amiri" w:cs="Amiri"/>
          <w:sz w:val="28"/>
          <w:szCs w:val="28"/>
          <w:lang w:eastAsia="fr-FR"/>
        </w:rPr>
        <w:t>-</w:t>
      </w:r>
      <w:r w:rsidR="00763801" w:rsidRPr="00C94AD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الإفادة من تطبيقات علم الإحصاء من شأنه تعزيز المعايير الموضوعية في الدرس</w:t>
      </w:r>
      <w:r w:rsidR="00C94AD4" w:rsidRPr="00C94AD4">
        <w:rPr>
          <w:rFonts w:ascii="Amiri" w:eastAsia="Times New Roman" w:hAnsi="Amiri" w:cs="Amiri"/>
          <w:sz w:val="28"/>
          <w:szCs w:val="28"/>
          <w:lang w:eastAsia="fr-FR"/>
        </w:rPr>
        <w:t xml:space="preserve"> </w:t>
      </w:r>
      <w:r w:rsidR="00763801" w:rsidRPr="00C94AD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النقدي. </w:t>
      </w:r>
      <w:proofErr w:type="gramStart"/>
      <w:r w:rsidR="00763801" w:rsidRPr="00C94AD4">
        <w:rPr>
          <w:rFonts w:ascii="Amiri" w:eastAsia="Times New Roman" w:hAnsi="Amiri" w:cs="Amiri"/>
          <w:sz w:val="28"/>
          <w:szCs w:val="28"/>
          <w:rtl/>
          <w:lang w:eastAsia="fr-FR"/>
        </w:rPr>
        <w:t>حيث</w:t>
      </w:r>
      <w:proofErr w:type="gramEnd"/>
      <w:r w:rsidR="00763801" w:rsidRPr="00C94AD4">
        <w:rPr>
          <w:rFonts w:ascii="Amiri" w:eastAsia="Times New Roman" w:hAnsi="Amiri" w:cs="Amiri"/>
          <w:sz w:val="28"/>
          <w:szCs w:val="28"/>
          <w:rtl/>
          <w:lang w:eastAsia="fr-FR"/>
        </w:rPr>
        <w:t xml:space="preserve"> يمكن استخدامه (أي الإحصاء) في تشخيص الظواهر الأسلوبية، عن تلك</w:t>
      </w:r>
      <w:r w:rsidR="00C94AD4" w:rsidRPr="00C94AD4">
        <w:rPr>
          <w:rFonts w:ascii="Amiri" w:eastAsia="Times New Roman" w:hAnsi="Amiri" w:cs="Amiri"/>
          <w:sz w:val="28"/>
          <w:szCs w:val="28"/>
          <w:lang w:eastAsia="fr-FR"/>
        </w:rPr>
        <w:t xml:space="preserve"> </w:t>
      </w:r>
      <w:r w:rsidR="00763801" w:rsidRPr="00C94AD4">
        <w:rPr>
          <w:rFonts w:ascii="Amiri" w:eastAsia="Times New Roman" w:hAnsi="Amiri" w:cs="Amiri"/>
          <w:sz w:val="28"/>
          <w:szCs w:val="28"/>
          <w:rtl/>
          <w:lang w:eastAsia="fr-FR"/>
        </w:rPr>
        <w:t>السمات التي ترد في النص ورودًا عشوائًّيّا لا يعتد بها</w:t>
      </w:r>
      <w:r w:rsidR="00763801" w:rsidRPr="00C94AD4">
        <w:rPr>
          <w:rFonts w:ascii="Amiri" w:eastAsia="Times New Roman" w:hAnsi="Amiri" w:cs="Amiri"/>
          <w:sz w:val="28"/>
          <w:szCs w:val="28"/>
          <w:lang w:eastAsia="fr-FR"/>
        </w:rPr>
        <w:t>.</w:t>
      </w:r>
      <w:r w:rsidRPr="00C94AD4">
        <w:rPr>
          <w:rFonts w:ascii="Amiri" w:eastAsia="Times New Roman" w:hAnsi="Amiri" w:cs="Amiri"/>
          <w:sz w:val="28"/>
          <w:szCs w:val="28"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rtl/>
          <w:lang w:eastAsia="fr-FR"/>
        </w:rPr>
        <w:t>إجراءات الأسلوبية الإحصائية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t>: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تعتمد الأسلوبية الإحصائية على معادلة </w:t>
      </w:r>
      <w:proofErr w:type="spellStart"/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بوزيمان</w:t>
      </w:r>
      <w:proofErr w:type="spellEnd"/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، المنسوبة إلى العالم الألماني أ. </w:t>
      </w:r>
      <w:proofErr w:type="spellStart"/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بوزيمان</w:t>
      </w:r>
      <w:proofErr w:type="spellEnd"/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الذي كان أول من اقترحها وطبقها على نصوص من الأدب الألماني في دراسة نشرت له عام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  <w:t>.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م1925</w:t>
      </w:r>
      <w:r w:rsidR="00763801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وتكون هذه المعادلة بقسمة التعابير الدالة على الحدث على التعابير المرتبطة بالوصف، فإذا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زادت القيمة كان طابع اللغة أقرب إلى الأسلوب الأدبي، وكلما نقصت كان أقرب إلى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الأسلوب العلمي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t>.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rtl/>
          <w:lang w:eastAsia="fr-FR"/>
        </w:rPr>
        <w:t xml:space="preserve">مقاييس الاتجاه الإحصائي </w:t>
      </w:r>
      <w:r>
        <w:rPr>
          <w:rFonts w:ascii="Amiri" w:eastAsia="Times New Roman" w:hAnsi="Amiri" w:cs="Amiri" w:hint="cs"/>
          <w:b/>
          <w:bCs/>
          <w:color w:val="000000"/>
          <w:sz w:val="28"/>
          <w:szCs w:val="28"/>
          <w:rtl/>
          <w:lang w:eastAsia="fr-FR"/>
        </w:rPr>
        <w:t xml:space="preserve">رؤية 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rtl/>
          <w:lang w:eastAsia="fr-FR"/>
        </w:rPr>
        <w:t>سعد مصلوح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t>: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حدد 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rtl/>
          <w:lang w:eastAsia="fr-FR"/>
        </w:rPr>
        <w:t xml:space="preserve">مقاييس الوصف الإحصائي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في كتابه "في النص</w:t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الأدبي" دراسة أسلوبية إحصائية إلى ست عناصر كما يلي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t>: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t>-1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rtl/>
          <w:lang w:eastAsia="fr-FR"/>
        </w:rPr>
        <w:t>قياس كثافة المتغير الأسلوبي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t>: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br/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يكون ب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قياس كثافة نوع معين من أنواع الجمل؛ الإسمية والفعلية والمركبات البسيطة والمعقدة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والأسلوب الإنشائي والخ بري...،.. </w:t>
      </w:r>
      <w:proofErr w:type="gramStart"/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ويتحقق</w:t>
      </w:r>
      <w:proofErr w:type="gramEnd"/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بقسمة عدد الجمل من النوع المراد قياسه على المجموع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الكلي لعدد الجمل المكونة للنص أو الخطاب، ومثل ذلك في العربية قياس كثافة المجاز بقسمة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lastRenderedPageBreak/>
        <w:t>عدد المركبات المجازية على العدد الكلي للمركبات اللفظية المجازية وغير المجازية في الخطاب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t>.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t>-2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rtl/>
          <w:lang w:eastAsia="fr-FR"/>
        </w:rPr>
        <w:t>قياس النسبة بين متغيرين أسلوبيين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t>: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br/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ويكون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بقسمة تكرارات أحدهما على تكرارات الآخر، ومن ذلك قياس نسبة الأفعال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إلى الصفات ومعامل </w:t>
      </w:r>
      <w:proofErr w:type="spellStart"/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بوزيمان</w:t>
      </w:r>
      <w:proofErr w:type="spellEnd"/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أو نسبة الجمل البسيطة إلى المركبة، أو نسبة المركبات المجازية إلى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الحقيقة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t>.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t>-3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rtl/>
          <w:lang w:eastAsia="fr-FR"/>
        </w:rPr>
        <w:t>قياس النزعة المركزية للمتغيرات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t>: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br/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يحصل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</w:t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التمييز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من خلال عنصرين نص ومنشئ ما باستخدام جمل طويلة مثلا لا</w:t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يعني انعدام الجمل القصيرة، بل كل ما يعنيه أن ثمة نزعة مركزية غالبة على إلى استخدام الجمل</w:t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الطويلة مع وجود إمكان محتمل لورود الجمل القصيرة بتكرارات وهكذا الأمر في رصد الخواص</w:t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الأسلوبية الأخرى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t>.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t>-4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rtl/>
          <w:lang w:eastAsia="fr-FR"/>
        </w:rPr>
        <w:t>قياس تشتت بيانات المتغيرات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t>: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حين تتفق النصوص في نزعة مركزية معينة </w:t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يتم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قياس الدرجة التي تتجه بها البيانات الرقمية للانتشار حول قيمة</w:t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وسطى، ومن أهم مقاييس التشتت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t xml:space="preserve">: 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rtl/>
          <w:lang w:eastAsia="fr-FR"/>
        </w:rPr>
        <w:t xml:space="preserve">المدى، </w:t>
      </w:r>
      <w:r w:rsidR="002F7726">
        <w:rPr>
          <w:rFonts w:ascii="Amiri" w:eastAsia="Times New Roman" w:hAnsi="Amiri" w:cs="Amiri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rtl/>
          <w:lang w:eastAsia="fr-FR"/>
        </w:rPr>
        <w:t>التباين، الانحراف المعياري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t>.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br/>
        <w:t>-5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rtl/>
          <w:lang w:eastAsia="fr-FR"/>
        </w:rPr>
        <w:t>قياس التوزيع الاحتمالي للمتغيرات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t>: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br/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يقصد به قياس تكرارات متغير أسلوبي، وليكن المتغير (</w:t>
      </w:r>
      <w:proofErr w:type="gramStart"/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أ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)</w:t>
      </w:r>
      <w:proofErr w:type="gramEnd"/>
      <w:r w:rsidR="002F7726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بوصفه واحدا من</w:t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احتمالات كثيرة، ولتكن تلك الاحتمالات (</w:t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1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، </w:t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2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، </w:t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3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، ....ن) في ارتباطه بمقام معين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t>.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  <w:t>-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t>6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rtl/>
          <w:lang w:eastAsia="fr-FR"/>
        </w:rPr>
        <w:t>قياس معامل الارتباط بين المتغيرات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t>:</w:t>
      </w:r>
      <w:r w:rsidR="00763801" w:rsidRPr="00763801">
        <w:rPr>
          <w:rFonts w:ascii="Amiri" w:eastAsia="Times New Roman" w:hAnsi="Amiri" w:cs="Amiri"/>
          <w:b/>
          <w:bCs/>
          <w:color w:val="000000"/>
          <w:sz w:val="28"/>
          <w:szCs w:val="28"/>
          <w:lang w:eastAsia="fr-FR"/>
        </w:rPr>
        <w:br/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يكون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</w:t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ب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قياس ارتباط الحدوث بين متغيرين أسلوبيين، </w:t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مثل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الارتباط بين طول الجملة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والبساطة أو التركيب فيها، أو بين متغيرات أسلوبية معينة ومتغيرات المقام، كالارتباط بين</w:t>
      </w:r>
      <w:r w:rsidR="00763801" w:rsidRPr="00763801">
        <w:rPr>
          <w:rFonts w:ascii="Amiri" w:eastAsia="Times New Roman" w:hAnsi="Amiri" w:cs="Amiri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طول الجملة واختلاف الوسط الناقل، أو بينه وبين اختلاف شكل النص بين البرقية والرسالة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البريدية، أو بين المتغيرات الأسلوبية والأحكام النقدية لا التقويمية كالارتباط بين طول الجملة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وتنوع المفردات والحجم بصعوبة الأسلوب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t>.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>ملاحظة: نجاح عملية تطبيق الاسلوب الاحصائي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 xml:space="preserve"> في مجال الأدب مرتبط بنوع النصوص والخطابات المراد</w:t>
      </w:r>
      <w:r w:rsidR="002F7726">
        <w:rPr>
          <w:rFonts w:ascii="Amiri" w:eastAsia="Times New Roman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تحليلها، ولذلك "فالمنطق والتحليل أساسيان لنماذج الاحتمالات والنماذج الإحصائية، كما أن</w:t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lang w:eastAsia="fr-FR"/>
        </w:rPr>
        <w:br/>
      </w:r>
      <w:r w:rsidR="00763801" w:rsidRPr="00763801">
        <w:rPr>
          <w:rFonts w:ascii="Amiri" w:eastAsia="Times New Roman" w:hAnsi="Amiri" w:cs="Amiri"/>
          <w:color w:val="000000"/>
          <w:sz w:val="28"/>
          <w:szCs w:val="28"/>
          <w:rtl/>
          <w:lang w:eastAsia="fr-FR"/>
        </w:rPr>
        <w:t>هذين النوعين يعتبران فرعا واحدا من فروع الرياضيات</w:t>
      </w:r>
      <w:r w:rsidR="00763801" w:rsidRPr="00763801">
        <w:rPr>
          <w:rFonts w:ascii="Amiri" w:eastAsia="Times New Roman" w:hAnsi="Amiri" w:cs="Amiri"/>
          <w:color w:val="052F61"/>
          <w:sz w:val="28"/>
          <w:szCs w:val="28"/>
          <w:lang w:eastAsia="fr-FR"/>
        </w:rPr>
        <w:br/>
      </w:r>
    </w:p>
    <w:sectPr w:rsidR="008172A0" w:rsidRPr="0076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01"/>
    <w:rsid w:val="00153159"/>
    <w:rsid w:val="002A55D2"/>
    <w:rsid w:val="002F7726"/>
    <w:rsid w:val="00431641"/>
    <w:rsid w:val="004E5A4C"/>
    <w:rsid w:val="004F3095"/>
    <w:rsid w:val="00653B16"/>
    <w:rsid w:val="006C4223"/>
    <w:rsid w:val="00763801"/>
    <w:rsid w:val="008172A0"/>
    <w:rsid w:val="00C9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D2"/>
    <w:pPr>
      <w:jc w:val="right"/>
    </w:pPr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D2"/>
    <w:pPr>
      <w:jc w:val="right"/>
    </w:pPr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2023-11-23T06:20:00Z</dcterms:created>
  <dcterms:modified xsi:type="dcterms:W3CDTF">2023-11-25T08:15:00Z</dcterms:modified>
</cp:coreProperties>
</file>