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51" w:rsidRPr="00005951" w:rsidRDefault="00005951" w:rsidP="000059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bookmarkStart w:id="0" w:name="HOME"/>
      <w:r w:rsidRPr="00005951">
        <w:rPr>
          <w:rFonts w:ascii="Simplified Arabic" w:eastAsia="Times New Roman" w:hAnsi="Simplified Arabic" w:cs="Simplified Arabic"/>
          <w:b/>
          <w:bCs/>
          <w:color w:val="008080"/>
          <w:sz w:val="36"/>
          <w:szCs w:val="36"/>
          <w:rtl/>
          <w:lang w:bidi="ar-SA"/>
        </w:rPr>
        <w:t xml:space="preserve">الجمهورية الجزائرية الديمقراطية الشعبية </w:t>
      </w:r>
    </w:p>
    <w:p w:rsidR="00005951" w:rsidRPr="00005951" w:rsidRDefault="00005951" w:rsidP="000059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Cs w:val="27"/>
          <w:rtl/>
          <w:lang w:bidi="ar-SA"/>
        </w:rPr>
        <w:t>دستور</w:t>
      </w:r>
      <w:r w:rsidRPr="00005951">
        <w:rPr>
          <w:rFonts w:ascii="Simplified Arabic" w:eastAsia="Times New Roman" w:hAnsi="Simplified Arabic" w:cs="Simplified Arabic"/>
          <w:b/>
          <w:bCs/>
          <w:color w:val="008080"/>
          <w:sz w:val="36"/>
          <w:szCs w:val="24"/>
          <w:rtl/>
          <w:lang w:bidi="ar-SA"/>
        </w:rPr>
        <w:t>1989</w:t>
      </w:r>
      <w:r w:rsidRPr="00005951">
        <w:rPr>
          <w:rFonts w:ascii="Simplified Arabic" w:eastAsia="Times New Roman" w:hAnsi="Simplified Arabic" w:cs="Simplified Arabic"/>
          <w:b/>
          <w:bCs/>
          <w:color w:val="008080"/>
          <w:sz w:val="36"/>
          <w:szCs w:val="27"/>
          <w:rtl/>
          <w:lang w:bidi="ar-SA"/>
        </w:rPr>
        <w:t xml:space="preserve"> </w:t>
      </w:r>
      <w:bookmarkEnd w:id="0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 w:val="36"/>
          <w:szCs w:val="27"/>
          <w:rtl/>
          <w:lang w:bidi="ar-SA"/>
        </w:rPr>
        <w:t>الـمؤرخ في 23 فبراير سنة 1989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b/>
          <w:bCs/>
          <w:color w:val="008080"/>
          <w:sz w:val="28"/>
          <w:szCs w:val="28"/>
          <w:lang w:val="fr-FR" w:eastAsia="fr-FR"/>
        </w:rPr>
        <w:t> </w:t>
      </w:r>
    </w:p>
    <w:p w:rsidR="00005951" w:rsidRPr="00005951" w:rsidRDefault="00BE7B5C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4" w:anchor="%D8%AA%D9%85%D9%87%D9%8A%D8%AF" w:history="1">
        <w:r w:rsidR="00005951" w:rsidRPr="00005951">
          <w:rPr>
            <w:rFonts w:ascii="Times New Roman" w:eastAsia="Times New Roman" w:hAnsi="Times New Roman" w:cs="Times New Roman"/>
            <w:b/>
            <w:bCs/>
            <w:color w:val="008080"/>
            <w:szCs w:val="28"/>
            <w:rtl/>
            <w:lang w:bidi="ar-SA"/>
          </w:rPr>
          <w:t>تمهيد</w:t>
        </w:r>
      </w:hyperlink>
    </w:p>
    <w:p w:rsidR="00005951" w:rsidRPr="00005951" w:rsidRDefault="00BE7B5C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5" w:anchor="%D8%A7%D9%84%D8%A8%D8%A7%D8%A8%D8%A7%D9%84%D8%A3%D9%88%D9%84" w:history="1">
        <w:r w:rsidR="00005951"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المبادئ العامة التي تحكم المجتمع الجزائري.</w:t>
        </w:r>
      </w:hyperlink>
      <w:r w:rsidR="00005951"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6" w:anchor="%D8%A7%D9%84%D8%AC%D8%B2%D8%A7%D8%A6%D8%B1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الجزائر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7" w:anchor="%D8%A7%D9%84%D8%B4%D8%B9%D8%A8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الشعب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8" w:anchor="%D8%A7%D9%84%D8%AF%D9%88%D9%84%D8%A9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الدولة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9" w:anchor="%D8%A7%D9%84%D8%AD%D9%82%D9%88%D9%82%D9%88%D8%A7%D9%84%D8%AD%D8%B1%D9%8A%D8%A7%D8%AA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الحقوق و الحريات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10" w:anchor="%D8%A7%D9%84%D9%88%D8%A7%D8%AC%D8%A8%D8%A7%D8%AA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الواجبات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BE7B5C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11" w:anchor="%D8%A7%D9%84%D8%A8%D8%A7%D8%A8%D8%A7%D9%84%D8%AB%D8%A7%D9%86%D9%8A" w:history="1">
        <w:r w:rsidR="00005951"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تنظيم السلطات.</w:t>
        </w:r>
      </w:hyperlink>
      <w:r w:rsidR="00005951"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12" w:anchor="%D8%A7%D9%84%D8%B3%D9%84%D8%B7%D8%A9%D8%A7%D9%84%D8%AA%D9%86%D9%81%D9%8A%D8%B0%D9%8A%D8%A9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السلطة التنفيذية.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13" w:anchor="%D8%A7%D9%84%D8%B3%D9%84%D8%B7%D8%A9%D8%A7%D9%84%D8%AA%D8%B4%D8%B1%D9%8A%D8%B9%D9%8A%D8%A9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السلطة التشريعية.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14" w:anchor="%D8%A7%D9%84%D8%B3%D9%84%D8%B7%D8%A9%D8%A7%D9%84%D9%82%D8%B6%D8%A7%D8%A6%D9%8A%D8%A9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السلطة القضائية.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BE7B5C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15" w:anchor="%D8%A7%D9%84%D8%A8%D8%A7%D8%A8%D8%A7%D9%84%D8%AB%D8%A7%D9%84%D8%AB" w:history="1">
        <w:r w:rsidR="00005951"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الرقابة والمؤسسات الاستشارية.</w:t>
        </w:r>
      </w:hyperlink>
      <w:r w:rsidR="00005951"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16" w:anchor="%D8%A7%D9%84%D8%B1%D9%82%D8%A7%D8%A8%D8%A9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الرقابة.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17" w:anchor="%D8%A7%D9%84%D9%85%D8%A4%D8%B3%D8%B3%D8%A7%D8%AA%D8%A7%D9%84%D8%A5%D8%B3%D8%AA%D8%B4%D8%A7%D8%B1%D9%8A%D8%A9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المؤسسات الاستشارية.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BE7B5C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18" w:anchor="%D8%A7%D9%84%D8%AA%D8%B9%D8%AF%D9%8A%D9%84%D8%A7%D9%84%D8%AF%D8%B3%D8%AA%D9%88%D8%B1%D9%8A" w:history="1">
        <w:r w:rsidR="00005951"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التعديل الدستوري.</w:t>
        </w:r>
      </w:hyperlink>
      <w:r w:rsidR="00005951"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Times New Roman" w:hint="cs"/>
          <w:color w:val="008080"/>
          <w:sz w:val="32"/>
          <w:szCs w:val="24"/>
          <w:rtl/>
          <w:lang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Courier New" w:eastAsia="MS Mincho" w:hAnsi="Courier New" w:cs="Courier New"/>
          <w:color w:val="008080"/>
          <w:sz w:val="32"/>
          <w:szCs w:val="20"/>
          <w:rtl/>
          <w:lang w:val="fr-FR" w:eastAsia="fr-FR"/>
        </w:rPr>
        <w:br w:type="page"/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/>
        </w:rPr>
        <w:lastRenderedPageBreak/>
        <w:t> 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36"/>
          <w:rtl/>
          <w:lang w:bidi="ar-SA"/>
        </w:rPr>
        <w:t> </w:t>
      </w:r>
    </w:p>
    <w:p w:rsidR="00005951" w:rsidRPr="00005951" w:rsidRDefault="00005951" w:rsidP="00005951">
      <w:pPr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36"/>
          <w:rtl/>
          <w:lang w:bidi="ar-SA"/>
        </w:rPr>
        <w:t>بسم الله الرحمن الرحيـم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" w:name="تمهيد"/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36"/>
          <w:lang w:bidi="ar-SA"/>
        </w:rPr>
        <w:t> 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36"/>
          <w:rtl/>
          <w:lang w:bidi="ar-SA"/>
        </w:rPr>
        <w:t> 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36"/>
          <w:lang w:bidi="ar-SA"/>
        </w:rPr>
        <w:t> 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Cs w:val="36"/>
          <w:rtl/>
          <w:lang w:bidi="ar-SA"/>
        </w:rPr>
        <w:t>تـمهيد</w:t>
      </w:r>
      <w:bookmarkEnd w:id="1"/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36"/>
          <w:lang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الشعب الـجزائري شعب حر ، ومصمـم على البقاء حرا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فتاريـخه الطويل سلسلة متصلة الـحلقات من الكفاح والـجهاد ، جعلت الـجزائر دائما منبت الـحرية ، وأرض العزة والكرامة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لقد عرفت الـجزائر في أعز اللـحظات الـحاسمة التي عاشها البحر الأبيض الـمتوسط ، كيف تـجد في أبنائها ، منذ العهد النوميدي ، والفتـح الإسلامي ، حتى الـحروب التـحريرية من الاستعمار ، روادا للـحرية ، والوحدة والرقي ، وبناة دول ديـمقراطية مزدهرة ، طوال فترات الـمجد والسلام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وكان أول نوفمبر 1954 نقطة تـحول فاصلة في تقرير مصيرها ، وتتويـجا عظيـما لـمقاومة ضروس ، واجهت بها مختلف الاعتداءات على ثقافة شعبها ، وقيـمه ، ومقومات شخصيته ، وتـمتد جذور نضالها اليوم في شتى الـميادين في ماضي أمتها الـمجيد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لقد تـجمع الشعب الـجزائري في ظل الـحركة الوطنية ، ثم انضوى تـحت لواء جبهة التـحرير الوطني ، وقدم تضحيات جساما من أجل أن يتكفل بـمصيره الـجماعي في كنف الـحرية والهوية الثقافية الوطنية الـمستعادتين . ويشيد مؤسساته الدستورية الشعبية الأصيلة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وقــد تــوجت جبهة التـحرير الوطني ما بذله خيرة أبناء الـجزائر من تضحيات في الـحرب التـحريرية الشعبية بالاستقلال ، وشيدت دولة عصرية كاملة السيادة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إن إيـمان الشعب بالاختيارات الـجماعية مكنه من تـحقيق انتصارات كبرى ، طبعتها استعادة الثورات الوطنية بطابعها ، وجعلتها دولة في خدمة الشعب وحده ، تـمارس سلطاتها بكل استقلالية ، بعيدة عن أي ضغط خارجي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إن الشعب الـجزائري ناضل ويناضل دوما في سبيل الـحرية والديـمقراطية ، ويعتزم أن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يبني بهذا الدستور مؤسسات دستورية ، أساسها مشاركة كل جزائري وجزائرية في تسيير الشؤون العمومية ، والقدرة على تـحقيق العدالة الاجتـماعية ، والـمساواة ، وضمان الـحرية لكل فرد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فالدستور يـجسم عبقرية الشعب الـخاصة ، ومرآته الصافية التي تعكس تطلعاته ، وثمرة إصراره ، ونتاج التـحولات الاجتـماعية العميقة التي أحدثها ، وبـموافقته عليه يؤكد بكل عزم وتقدير أكثر من أي وقت مضى سمو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إن الدستور فوق الـجميع ، وهو القانون الأساسي الذي يضمن الـحقوق والـحريات الفردية والـجماعية ، ويـحمي مبدأ حرية اختيار الشعب ، ويضفي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الشرعية على مـمارسة السلطات ، ويكفل الـحماية القانونية ، ورقابة عمل السلطات العمومية في مجتـمع تسوده الشرعية ، ويتـحقق فيه تفتـح الإنسان بكل أبعاده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فالشعب الـمتـحصن بقيـمه الروحية الراسخة ، والـمحافظ على تقاليده في التضامن والعدل ، واثق في قدرته على الـمساهمة الفعالة في التقدم الثقافي ، والاجتـماعي ، والاقتصادي ، في عالـم اليوم والغد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إن الـجزائر ، أرض الإسلام وجزء لا يتـجزأ من الـمغرب العربي الكبير ، وأرض عربية ، وبلاد متوسطية وإفريقية تعتز بإشعاع ثورتها ، ثورة أول نوفمبر ، ويشرفها الاحترام الذي أحرزته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وعرفت كيف تـحافظ عليه بالتزامها إزاء كل القضايا العادلة في العالـم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وفخر الشعب ، وتضحياته ، وإحساسه بالـمسؤوليات ، وتـمسكه العريق بالـحرية ، والعدالة الاجتـماعية ، تـمثل كلها أحسن ضمان لاحترام مبادئ هذا الدستور الذي يصادق عليه وينقله إلى الأجيال القادمة ورثة رواد الـحرية ، وبناة الـمجتـمع الـحر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Courier New" w:eastAsia="MS Mincho" w:hAnsi="Courier New" w:cs="Courier New"/>
          <w:b/>
          <w:bCs/>
          <w:color w:val="008080"/>
          <w:sz w:val="20"/>
          <w:szCs w:val="24"/>
          <w:rtl/>
          <w:lang w:val="fr-FR" w:eastAsia="fr-FR" w:bidi="ar-SA"/>
        </w:rPr>
        <w:br w:type="page"/>
      </w:r>
      <w:bookmarkStart w:id="2" w:name="البابالأول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lastRenderedPageBreak/>
        <w:t>الباب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الأول</w:t>
      </w:r>
    </w:p>
    <w:bookmarkEnd w:id="2"/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>الـمبادئ العامة التي تـحكم الـمجتـمع الـجزائري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الأول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3" w:name="الجزائر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الـجزائر</w:t>
      </w:r>
      <w:bookmarkEnd w:id="3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الأولى : الـجزائر جمهورية ديـمقراطية شعبية . وهي وحدة لا تتـجزأ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 : الإسلام دين الدولة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 : اللغة العربية هي اللغة الوطنية والرسمية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 : عاصمة الـجمهورية مدينة الـجزائر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 : العلـم الوطني ، وخاتـم الدولة ، والنشيد الوطني ، يـحددها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36"/>
          <w:lang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الثاني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4" w:name="الشعب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الشعب</w:t>
      </w:r>
      <w:bookmarkEnd w:id="4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b/>
          <w:bCs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 : الشعب مصدر كل سلطة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السيادة الوطنية ملك الشعب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7: السلطة التأسيسية ملك الشعب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يـمارس الشعب سيادته بواسطة الـمؤسسات الدستورية التي يـختارها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يـمارس الشعب هذه السيادة عن طريق الاستفتاء وبواسطة مـمثليه الـمنتـخبين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لرئيس الـجمهورية أن يلتـجئ إلى إرادة الشعب مباشرة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 : يـختار الشعب لنفسه مؤسسات ، غايتها ما يأتي :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الـمحافظة على الاستقلال الوطني ، ودعمه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الـمحافظة على الهوية ، والوحدة الوطنية ، ودعمهما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حماية الـحريات الأساسية للـمواطن ، والازدهار الاجتماعي والثقافي للأمة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القضاء على استغلال الإنسان للإنسان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حماية الاقتصاد الوطني من أي شكل من أشكال التلاعب ، أو الاختلاس ، أو الاستـحواذ ، أو الـمصادرة غير الـمشروعة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 : لا يـجوز للـمؤسسات أن تقوم بـما يأتي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: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الـمـمارسات الإقطاعية ، و الـجهوية ، و الـمحسوبية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إقامة علاقات الاستغلال والتبعية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السلوك الـمخالف للـخلق الإسلامي وقيـم ثورة نوفمبر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 : الشعب حر في اختيار مـمثليه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لا حدود لتـمثيل الشعب إلا ما نص عليه الدستور وقانون الانتـخابات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الثالث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5" w:name="الدولة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الدولة</w:t>
      </w:r>
      <w:bookmarkEnd w:id="5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 : تستـمد الدولة مشروعيتها وسبب وجودها من إرادة الشعب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شعارها : " بالشعب وللشعب"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وهي في خدمته وحده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 : تـمارس سيادة الدولة على مجالها البري ، ومجالها الـجوي ، وعلى مياهها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كما تـمارس الدولة الصلاحيات التي يقرها القانون الدولي على كل منطقة من مختلف مناطق الـمجال البحري التي ترجع إليها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 : لا يـجوز البتة التنازل أو التـخلي عن أي جزء من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التراب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 : تقوم الدولة على مبادئ التنظيـم الديـمقراطي والعدالة الاجتـماعية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الـمجلس الـمنتـخب هو الإطار الذي يعبر فيه الشعب عن إرادته ، ويراقب عمل السلطات العمومية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 : الـجماعات الإقليـمية للدولة هي البلدية والولاية . البلدية هي الـجماعة القاعدية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 : يـمثل الـمجلس الـمنتـخب قاعدة اللامركزية ومكان مشاركة الـمواطنين في تسيير الشؤون العمومية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17 : الـملكية العامة هي ملك الـمجموعة الوطنية . وتشمل باطن الأرض ، والـمناجم ، و الـمقالع ، والـموارد الطبيعية للطاقة ، والثروات الـمعدنية ، الطبيعية ، والـحية ، في مختلف مناطق الأملاك الوطنية البحرية ، والـمياه ، والغابات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كما تشمل النقل بالسكك الـحديدية ، والنقل البحري والـجوي ، والبريد والـمواصلات السلكية واللاسلكية ، وأملاكا أخرى محددة في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18 : الأملاك الوطنية يـحددها القانون ، وتتكون من الأملاك العمومية والـخاصة التي تـملكها كل من الدولة والولاية ، والبلدية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يتـم تسيير الأملاك الوطنية طبقا للقانون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19 : تنظيـم التـجارة الـخارجية من اختصاص الدولة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يـحدد القانون شروط مـمارسة التـجارة الـخارجية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ومراقبتها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20 : لا يتـم نزع الـملكية إلا في إطار القانون ، ويترتب عليه تعويض قبلي عادل ، ومنصف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21 : لا يـمكن أن تكون الوظائف في مؤسسات الدولة مصدرا للثراء ، ولا وسيلة لـخدمة الـمصالـح الـخاصة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22 : يعاقب القانون على التعسف في استعمال السلطة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23 : الدولة مسؤولة عن أمن كل مواطن . وتتكفل بحمايته في الـخارج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24 : تنتظم الطاقة الدفاعية للأمة ، ودعمها ، وتطويرها ، حول الـجيش الوطني الشعبي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تتـمثل الـمهمة الدائمة للـجيش الوطني الشعبي في الـمحافظة على الاستقلال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والدفاع عن السيادة الوطنية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كما يضطلع بالدفاع عن وحدة البلاد ، وسلامتها الترابية ، وحماية مجالها البري والـجوي ، ومختلف مناطق أملاكها البحرية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25 : تـمتنع الـجزائر عن اللـجوء إلى الـحرب من أجل الـمساس بالسيادة الـمشروعة للشعوب الأخرى وحريتها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وتبذل جهدها لتسوية الـخلافات الدولية بالوسائل السلـمية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26: الـجزائر متضامنة مع جميع الشعوب التي تكافح من أجل التـحرير السياسي والاقتصادي ، والـحق في تقرير الـمصير ، وضد كل تـمييز عنصري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27: تعمل الـجزائر من أجل دعم التعاون الدولي ، وتنـمية العلاقات الودية بين الدول ، على أساس الـمساواة ، والـمصلـحة الـمتبادلة ، وعدم التدخل في الشؤون الداخلية ، وتتبنى مبادئ ميثاق الأمـم الـمتـحدة وأهدافه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Courier New" w:eastAsia="Times New Roman" w:hAnsi="Courier New" w:cs="Simplified Arabic"/>
          <w:b/>
          <w:bCs/>
          <w:color w:val="008080"/>
          <w:sz w:val="28"/>
          <w:szCs w:val="36"/>
          <w:rtl/>
          <w:lang w:bidi="ar-SA"/>
        </w:rPr>
        <w:br w:type="page"/>
      </w: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الرابع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6" w:name="الحقوقوالواجبات"/>
      <w:bookmarkStart w:id="7" w:name="الحقوقوالحريات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الـحقوق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والـحريات</w:t>
      </w:r>
      <w:bookmarkEnd w:id="6"/>
      <w:bookmarkEnd w:id="7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b/>
          <w:bCs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28: كل الـمواطنين سواسية أمام القانون . ولا يـمكن أن يتذرع بأي تـمييز يعود سببه إلى الـمولد ، أو العرق ، أو الـجنس ، أو الرأي ، أو أي شرط أو ظرف آخر ، شخصي أو اجتـماعي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29 : الـجنسية الـجزائرية ، معرفة بالقانون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شروط اكتساب الـجنسية الـجزائرية ، والاحتفاظ بها ، أو فقدانها ، أو إسقاطها ، محددة بالقانون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30 : تستهدف الـمؤسسات ضمان مساواة كل الـمواطنين والـمواطنات في الـحقوق والواجبات بإزالة العقبات التي تعوق تفتـح شخصية الإنسان ، وتـحول دون مشاركة الـجميع الفعلية في الـحياة السياسية ، والاقتصادية ، والاجتـماعية ، والثقافية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31 : الـحريات الأساسية وحقوق الإنسان والـمواطن مضمونة ، وتكون تراثا مشتركا بين جميع الـجزائريين والـجزائريات ، واجبهم أن ينقلوه من جيل إلى جيل كي يـحافظوا على سلامته ، وعدم انتهاك حرمته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32 : الدفاع الفردي أو عن طريق الـجمعية عن الـحقوق الأساسية للإنسان وعن الـحريات الفردية والـجماعية ، مضمون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33 : تضمن الدولة عدم انتهاك حرمة الإنسان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ويـحظر أي عنف بدني أو معنوي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34 : يعاقب القانون على الـمخالفات الـمرتكبة ضد الـحقوق والـحريات ، وعلى كل ما يـمس سلامة الإنسان البدنية والـمعنوية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35 : لا مساس بحرمة حرية الـمعتقد ، وحرمة حرية الرأي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36 :حرية الابتكار الفكري والفني والعلـمي مضمونة للـمواطن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حقوق الـمؤلف يـحميها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لا يـجوز أي مطبوع أو تسجيل أو أية وسيلة أخرى من وسائل التبليغ والإعلام إلا بـمقتضى أمر قضائي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37 : لا يـجوز انتهاك حرمة حياة الـمواطن الـخاصة ، وحرمة شرفه ، ويـحميهما القانون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سرية الـمراسلات والاتصالات الـخاصة بكل أشكالها مضمونة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38 : تضمن الدولة عدم انتهاك حرمة الـمسكن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فلا تفتيش إلا بـمقتضى القانون ، وفي إطار احترامه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تفتيش إلا بأمر مكتوب صادر عن السلطة القضائية الـمختصة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39 : حريات التعبير ، وإنشاء الـجمعيات ، والاجتـماع ، مضمونة للـمواطن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40 : حق إنشاء الـجمعيات ذات الطابع السياسي معترف به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يـمكن التذرع بهذا الـحق لضرب الـحريات الأساسية ، والوحدة الوطنية ، والسلامة الترابية ، واستقلال البلاد ، وسيادة الشعب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41 : يـحق لكل مواطن يتـمتع بحقوقه الـمدنية والسياسية ، أن يـختار بحرية موطن إقامته ، وأن ينتقل عبر التراب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حق الدخول إلى التراب الوطني والـخروج منه مضمون له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42 : كل شخـــــص يعتبر بريئا حتى تثبت جهة قضائية نظامية إدانته ، مع كل الضمانات التي يتطلبها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43 : لا إدانة إلا بـمقتضى قانون صادر قبل ارتكاب الفعل الـمجرم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44 : لا يتابع أحد ، ولا يوقف أو يـحتـجز إلا في الـحالات الـمحددة بالقانون ، وطبقا للأشكال التي نص عليها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45 : يـخضع التوقيف للنظر في مجال التـحريات الـجزائية للرقابة القضائية ، ولا يـمكن أن يتـجاوز مدة ثمان وأربعين (48 ) ساعة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يـملك الشخص الذي يوقف للنظر حق الاتصال فورا بأسرته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يـمكن تـمديد مدة التوقيف للنظر ، إلا استثناء ووفقا للشروط الـمحددة بالقانون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ولدى انتهاء مدة التوقيف للنظر ، يـجب أن يـجرى فحص طبي على الشخص الـموقوف ، إن طلب ذلك ، على أن يعلـم بهذه الإمكانية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46 :  يترتب على الخطأ القضائي تعويض من الدولة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ويـحدد القانون شروط التعويض و كيفياته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47 :  لكل مواطن تتوفر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فيه الشروط القانونية أن ينتـخب وينتـخب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48 :  يتساوى جميع الـمواطنين في تقلد الـمهام والوظائف في الدولة دون أية شروط أخرى غير الشروط التي يـحددها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49 :  الـملكية الـخاصة مضمونة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حق الإرث مضمون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الأملاك الوقفية وأملاك الـجمعيات الـخيرية معترف بها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ويـحمي القانون تـخصيصها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50 :  الـحق في التعليـم مضمون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التعليـم مجاني حسب الشروط التي يـحددها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التعليـم الأساسي إجباري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تنظم الدولة الـمنظومة التعليـمية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تسهر الدولة على التساوي في الالتحاق بالتعليـم والتكوين الـمهني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51 :  الرعاية الصحية حق للـمواطنين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تتكفل الدولة بالوقاية من الأمراض الوبائية والـمعدية ومكافحتها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52 :  لكل الـمواطنين الـحق في العمل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يضمن القانون في أثناء العمل الـحق في الـحماية ، والأمن ، والنظافة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الـحق في الراحة مضمون ، ويـحدد القانون كيفيات مـمارسته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53 : الـحق النقابي معترف به لـجميع الـمواطنين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54 :  الـحق في الإضراب معترف به ، ويـمارس في إطار القانون . ويـمكن أن يـمنع القانون مـمارسة هذا الـحق ، أو يـجعل حدودا لـمـمارسته في ميادين الدفاع الوطني والأمن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أو في جميع الـخدمات أو الأعمال العمومية ذات الـمنفعة الـحيوية للـمجتـمع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55 : تـحظى الأسرة بحماية الدولة والـمجتـمع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56 :  ظروف معيشة الـمواطنين الذين لـم يبلغوا سن العمل ، والذين لا يستطيعون القيام به ، والذين عجزوا عنه نهائيا ، مضمونة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الـخامس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8" w:name="الواجبات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الواجبات</w:t>
      </w:r>
      <w:bookmarkEnd w:id="8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57 :  لا يعذر بجهل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يـجب على كل شخص أن يـحترم الدستور وقوانين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58 :  يـجب على كل مواطن أن يـحمي ويصون استقلال الوطن ، وسيادته ، وسلامة ترابه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يعاقب القانون بكل صرامة على الـخيانة والتـجسس والولاء للعدو ، وعلى جميع الـجرائم الـمرتكبة ضد أمن الدولة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59 :  على كل مواطن أن يؤدي بإخلاص واجباته تـجاه الـمجموعة الوطنية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التزام الـمواطن إزاء الوطن وإجبارية الـمشاركة في الدفاع عنه ، واجبان مقدسان دائمان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تضمن الدولة احترام رموز الثورة ، وأرواح الشهداء ، وكرامة ذويهم ، والـمجاهدين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60 : يـمارس كل واحد جميع حرياته ، في احترام الـحقوق الـمعترف بها للغير في الدستور، لا سيـما احترام الـحق في الشرف ، وستر الـحياة الـخاصة ، وحماية الأسرة والشبيبة والطفولة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61 :  كل الـمواطنين متساوون في أداء الضريبة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ويـجب على كل واحد أن يشارك في تـمويل التكاليف العمومية ، حسب قدرته الضريبية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لا يـجوز أن تـحدث أية ضريبة إلا بـمقتضى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يـجوز أن تـحدث بأثر رجعي ، أية ضريبة ، أو جباية ، أو رسم ، أو أي حق كيفما كان نوعه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62 :  يـجازي القانون الآباء على القيام بواجب تربية أبنائهم ورعايتهم ، كما يـجازي الأبناء على القيام بواجب الإحسان إلى آبائهم ومساعدتهم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63 : يـجب على كل مواطن أن يـحمي الـملكية العامة ، ومصالـح الـمجموعة الوطنية ، ويـحترم ملكية الغير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64 :  يتـمتع كل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أجنبي يكون وجوده فوق التراب الوطني قانونيا بحماية شخصه وأملاكه طباق للقانون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65 :  لا يسلـم أحد خارج التراب الوطني إلا بناء على قانون تسليـم الـمجرمين وتطبيقا له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66 :  لا يـمكن بأي حال من الأحوال أن يسلـم أو يطرد لاجئ سياسي يتـمتع قانونا بحق اللـجوء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الباب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الثاني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تنظيـم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السلطات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الأول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9" w:name="البابالثاني"/>
      <w:bookmarkStart w:id="10" w:name="السلطةالتنفيذية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السلطة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التنفيذية</w:t>
      </w:r>
      <w:bookmarkEnd w:id="9"/>
      <w:bookmarkEnd w:id="10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left" w:pos="82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ab/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67 :  يـجسد رئيس الـجمهورية ، رئيس الدولة ، وحدة الأمة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وهو حامي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ويـجسد الدولة داخل البلاد وخارجها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له أن يـخاطب الأمة مباشرة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68 :  ينتـخب 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عن طريق الاقتراع العام الـمباشر والسري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يتـم الفوز في الانتخابات بالـحصول على الأغلبية الـمطلقة من أصوات الناخبين الـمعبر عنها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ويـحدد القانون الكيفيات الأخرى للانتـخابات الرئاسية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69 :  يـمارس رئيس الـجمهورية ، السلطة السامية في الـحدود الـمثبتة في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70 :  لا يـحق أن ينتـخب لرئاسة الـجمهورية إلا من كان جزائري الـجنسية أصلا ، ويدين بالإسلام ، وعمره أربعون سنة كاملة يوم الانتـخاب ، ويتـمتع بكامل حقوقه الـمدنية والسياسية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71 :  مدة الـمهمة الرئاسية خمس (5)  سنوات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يـمكن تـجديد انتـخاب رئيس الـجمهورية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72 :  يؤدي رئيس الـجمهورية اليـمين أمام الشعب بحضور جميع الهيئات العليا في الأمة ، خلال الأسبوع الـموالي لانتـخابه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ويباشر مهمته فور أدائه اليـمين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73 :  يؤدي رئيس الـجمهورية اليـمين حسب النص الآتي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: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"وفاء للتضحيات الكبرى ولأرواح شهدائنا الأبرار وقيـم ثورة نوفمبر ، أقسم بالله العلي العظيـم أن أحترم الدين الإسلامي وأمجده ، وأدافع عن الدســتور ، وأحترم حرية اختيار الشعب ، ومؤسسات الـجمهورية وقوانينها ، وأحافظ على سلامة التراب الوطني ووحدة الشعب والأمة ، وأحمي الـحريات والـحقوق الأساسية للإنسان والـمواطن ، وأعمل بدون هوادة من أجل تطور الشعب وازدهاره ، وأسعى بكل قواي في سبيل تـحقيق الـمثل العليا للعدالة ، والـحرية ، والسلم في العالـم"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74 :  يضطلع رئيس الـجمهورية ، بالإضافة إلى السلطات التي تـخولها إياه صراحة أحكام أخرى في الدستور ، بالسلطات والصلاحيات الآتية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: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1- هو القائد الأعلى لـجميع القوات الـمسلـحة للـجمهورية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2- يتولى مسؤولية الدفاع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3- يقرر السياسة الـخارجية للأمة ويوجهها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4- يرأس مجلس الوزراء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5- يعين رئيس الـحكومة وينهي مهامه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6- يوقع الـمراسيـم الرئاسية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7- يعين في الوظائف الـمدنية والعسكرية للدولة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8- له حق إصدار العفو وحق تـخفيض العقوبات أو استبدالها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9- يـمكنه أن يستشير الشعب في كل قضية ذات أهمية وطنية عن طريق الاستفتاء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10- يعين سفراء الـجمهورية والـمبعوثين فوق العادة إلى الـخارج ، وينهي مهامهم ، ويتسلـم أوراق اعتـماد الـمـمثلين الدبلوماسيين الأجانب ، وأوراق إنهاء مهامهم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11- يبرم الـمعاهدات الدولية ويصادق عليها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12- يسلـم أوسمة الدولة ، و نياشينها، وشهاداتها التشريفية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75 :  يقدم رئيس الـحكومة أعضاء حكومته الذين اختارهم لرئيس الـجمهورية الذي يعينهم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يضبط رئيس الـحكومة برنامج حكومته، ويعرضه في مجلس الوزراء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76 :  يقدم رئيس الـحكومة برنامجه إلى الـمجلس الشعبي الوطني للـموافقة عليه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يـجري الـمجلس الشعبي الوطني لهذا الغرض مناقشة عامة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ويـمكن رئيس الـحكومة أن يكيف برنامجه في ضوء هذه الـمناقشة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77 :  في حالة عدم موافقة الـمجلس الشعبي الوطني على البرنامج الـمعروض عليه ، يقدم رئيس الـحكومة استقالة حكومته لرئيس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يعين رئيس الـجمهورية من جديد رئيس حكومة حسب الكيفيات نفسها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78 :  إذا لـم تـحصل من جديد موافقة الـمجلس الشعبي الوطني ينـحل وجوبا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وتـجري انتـخابات تشريعية جديدة في أجل أقصاه ثلاثة أشهر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79 :  ينفذ رئيس الـحكومة وينسق البرنامج الذي يوافق عليه الـمجلس الشعبي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80 :  تقدم الـحكومة سنويا للـمجلس الشعبي الوطني بيانا عن السياسة العامة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تعقب بيان السياسة العامة مناقشة لعمل الـحكومة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يـمكن الـمجلس الشعبي الوطني أن يـختتـم هذه الـمناقشة بلائحة أو بإيداع ملتـمس رقابة ، طبقا لأحكام الـمواد   126 و 127 و 128 ، أدناه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لرئيس الـحكومة أن يطلب تصويتا بالثقة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81 :  يـمارس رئيس الـحكومة ، زيادة على السلطات التي تـخولها إياه صراحة أحكام أخرى في الدستور ، الصلاحيات الآتية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: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1- يوزع الصلاحيات بين أعضاء الـحكومة مع احترام الأحكام الدستورية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2- يرأس مجلس الـحكومة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3- يسهر على تنفيذ القوانين والتنظيـمات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 xml:space="preserve">4-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يوقع الـمراسيـم التنفيذية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5- يعين في وظائف الدولة دون الـمساس بأحكام الفقرتين 7 و 10 من الـمادة 74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82 :  يـمكن رئيس الـحكومة أن يقدم استقالة حكومته لرئيس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83 :  لا يـجوز بأي حال من الأحوال أن يفوض رئيس الـجمهورية سلطته في تعيين أعضاء الـمجلس الدستوري الذي يـختص بتعيينهم ، وفي تعيين رئيس الـحكومة وأعضائها ، وأعضاء الـمجلس الأعلى للأمن ، وأعضاء الـمجلس الإسلامي الأعلى ، وإنها مهامهم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كما لا يـجوز أن يفوض سلطته في اللـجوء إلى الاستفتاء ، وحل الـمجلس الشعبي الوطني ، وتقرير إجراء الانتـخابات التشريعية قبل أو في أوانها، وتطبيق الأحكام الـمنصوص عليها في الـمواد من 86 إلى 91 في الدستور ، وكذلك السلـطات الـمحددة في الفقرات : 1، 2 ، 3 ، 4 ، 6، 8 ، 10، 11، من الـمادة 74 ، وأحكام الـمادتين 117 و 118 من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84 :  إذا استـحال على رئيس الـجمهورية أن يـمارس مهامه بسبب مرض خطير مزمن ، يـجتـمع الـمجلس الدستوري وجوبا ، وبعد أن يتثبت من حقيقة هذا الـمانع بكل الوسائل الـملائمة ، يقترح بالإجماع على الـمجلس الشعبي الوطني التصريـح بثبوت الـمانع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يعلن الـمجلس الشعبي الوطني ثبوت الـمانع لرئيس الـجمهورية بأغلبية ثلثي أعضائه ، ويكلف رئيسه بتولي رئاسة الدولة بالنيابة مدة أقصاها خمسة وأربعون يوما ، ويـمارس صلاحياته مع مراعاة أحكام الـمادة 85 من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وفي حالة استـمرار الـمانع ، بعد انقضاء خمسة وأربعين يوما ، يعلن الشغور بالاستقالة وجوبا ، حسب الإجراء الـمنصوص عليه في الفقرتين السابقتين ، وطبقا لأحكام الفقرات الآتية من هذه الـمادة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في حـالة استقالة رئيس الـجمهورية أو وفاته ، يـجتـمع الـمجلس الدستوري ، وجوبا ، ويثبت الشغور النهائي لرئاسة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وتبلغ فورا شهادة الشغور النهائي للـمجلس الشعبي الوطني الذي يـجتـمع وجوبا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يتولى رئيس الـمجلس الشعبي الوطني مهام رئيس الدولة مدة أقصاها خمسة وأربعون يوما ، تنظم خلالها انتـخابات رئاسية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يـحق لرئيس الدولة الـمعين بهذه الطريقة أن يترشح لرئاسة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يـمارس رئيس الـجمهورية الـمنتـخب مهامه طبقا لأحكام الـمواد من 67 إلى 74 من الدستور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وإذا اقترنت وفاة رئيس الـجمهورية بشغور الـمجلس الشعبي الوطني بسبب حله ، يـجتـمع الـمجلس الدستوري وجوبا لإثبات الشغور النهائي لرئاسة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يضطلع رئيس الـمجلس الدستوري بـمهمة رئيس الدولة في الظروف الـمبينة في الفقرات السابقة من هذه الـمادة وفي الـمادة 85 من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85 :  لا يـمكن أن تقال أو تعدل الـحكومة القائمة إبان حصول الـمانع لرئيس الـجمهورية ، أو وفاته ، أو استقالته ، حتى يشرع رئيس الـجمهورية الـجديد في مـمارسة مهامه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يستقيل وجوبا رئيس الـحكومة القائمة قانونا ، إذا ترشح لرئاسة الـجمهورية ، ويـمارس وظيفة رئيس الـحكومة حينئذ أحد أعضائها الذي يعينه رئيس الدولة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لا يـمكن في فترتي الـخمسة والأربعين يوما ، تطبيق الأحكام الـمنصوص عيها في الفقرتين 8 ، و 9 من الـمادة 74 ، والـمواد 75، 90، 120، 127، و 128 من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لا يـمكن ، خلال الفترتين السابق ذكرهما ، تطبيق أحكام الـمواد 87، و 88، و 89، و 91 من الدستور ، إلا بـموافقة الـمجلس الشعبي الوطني ، بعد استشارة الـمجلس الدستوري ، والـمجلس الأعلى للأمن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86 :  يقرر رئيس الـجمهورية ، إذا دعت الضرورة الـملـحة ، حالة الطوارئ أو الـحصار ، لـمدة معينة بعد اجتـماع الـمجلس الأعلى للأمن ، واستشارة رئيس الـمجلس الشعبي الوطني ورئيس الـحكومة ، ورئيس الـمجلس الدستوري ، ويتـخذ كل التدابير اللازمة لاستتباب الوضع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يـمكن تـمديد حالة الطوارئ أو الـحصار ، إلا بعد موافقة الـمجلس الشعبي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87 :  يقرر رئيس الـجمهورية ، الـحالة الاستثنائية ، إذا كانت البلاد مهددة بخطر داهم يوشك أن يصيب مؤسساتها الدستورية ، أو استقلالها ، أو سلامة ترابها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يتـخذ مثل هذا الإجراء إلا بعد استشارة الـمجلس الدستوري ، والاستـماع إلى الـمجلس الأعلى للأمن ، ومجلس الوزراء.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تـخول الـحالة الاستثنائية رئيس الـجمهورية أن يتـخذ الإجراءات الاستثنائية التي تستوجبها الـمحافظة على استقلال الأمة والـمؤسسات الدستورية في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يـجتـمع الـمجلس الشعبي الوطني وجوبا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تنتهي الـحالة الاستثنائية ، حسب الأشكال والإجراءات السالفة الذكر التي أوجبت إعلانها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88 :  التعبئة العامة يقررها 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89 :  إذا وقع عدوان فعلي على البلاد ، أو يوشك أن يقع حسبـما نصت عليه الترتيبات الـملائمة لـميثاق الأمـم الـمتـحدة ، يعلن رئيس الـجمهورية الـحرب ، بعد اجتـماع مجلس الوزراء ، والاستـماع إلى الـمجلس الأعلى للأمن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يـجتـمع الـمجلس الشعبي الوطني وجوبا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ويوجه رئيس الـجمهورية خطابا للأمة يعلـمها بذلك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90 :  يوقف العمل بالدستور مدة حالة الـحرب ، ويتولى رئيس الـجمهورية جميع السلطات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91 :  يوقع رئيس الـجمهورية اتفاقيات الهدنة ومعاهدات السلـم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ويتلقى رأي الـمجلس الدستوري في الاتفاقيات الـمتعلقة بهما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ويعرضها فورا على الـمجلس الشعبي الوطني ليوافق عليها صراحة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Courier New" w:eastAsia="MS Mincho" w:hAnsi="Courier New" w:cs="Courier New"/>
          <w:color w:val="008080"/>
          <w:sz w:val="20"/>
          <w:szCs w:val="24"/>
          <w:rtl/>
          <w:lang w:val="fr-FR" w:eastAsia="fr-FR" w:bidi="ar-SA"/>
        </w:rPr>
        <w:br w:type="page"/>
      </w: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الثاني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1" w:name="السلطةالتشريعية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السلطة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التشريعية</w:t>
      </w:r>
      <w:bookmarkEnd w:id="11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32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92 :  يـمارس السلطة التشريعية مجلس واحد يسمى الـمجلس الشعبي الوطني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وله السيادة في إعداد القانون والتصويت عليه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93 :  يراقب الـمجلس الشعبي الوطني عمل الـحكومة وفقا للشروط الـمحددة في الـمادتين 76 و 80 من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94 :  واجب الـمجلس الشعبي الوطني في إطار اختصاصاته الدستورية ، أن يبقى وفيا لثقة الشعب ، ويظل يتـحسس تطلعاته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95 : ينتـخب أعضاء الـمجلس الشعبي الوطني عن طريق الاقتراع العام الـمباشر والسري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96 : ينتـخب الـمجلس الشعبي الوطني لـمدة خمس سنوات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يـمكن تـمديد الفترة النيابية إلا في ظروف خطيرة جدا لا تسمح بإجراء انتـخابات عادية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ويثبت المجلس الشعبي الوطني هذه الـحالة بقرار ، بناء على اقتراح رئيس الـجمهورية ، واستشارة الـمجلس الدستوري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97 :  يـحدد القانون كيفيات انتـخاب النواب ، لا سيـما عددهم ، وشروط قابليتهم للانتـخاب ، وحالات التنافي مع العضوية في الـمجلس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98 : إثبات عضوية النواب من اختصاص المجلس الشعبي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99 : النيابة في المجلس الشعبي الوطني ذات طابع وطني وهي قابلة للتـجديد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100 : كل نائب لا يستوفي شروط قابلية انتـخابه أو يفقدها ، يتعرض لإسقاط صفته النيابية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ويقرر المجلس الشعبي الوطني هذا الإسقاط بأغلبية أعضائه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101 : النائب مسؤول أمام زملائه الذين يـمكنهم تـجريده من صفته النيابية ، إذا اقترف فعلا يـخل بشرف وظيفته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يـحدد القانون الـحالات التي يتعرض فيها النائب للإقصاء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ويقرر المجلس الشعبي الوطني هذا الإقصاء بأغلبية أعضائه ، دون الـمساس بحق الـمتابعات الأخرى الواردة في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102 : يـحدد القانون الـحالات التي يقبل فيها الـمجلس الشعبي الوطني استقالة أحد أعضائه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103 :  الـحصانة النيابية معترف بها للنائب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مدة نيابته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لا يـمكن أن يتابع أي نائب أو يوقف ، وعلى العموم ، لا يـمكن أن ترفع عليه دعوى مدنية أو جزائية ، أو يسلط عليه أي شكل من أشكال الضغط ، بسبب ما عبر عنه من آراء ، أو ما تلفظ به من كلام ، أو بسبب تصويته خلال مـمارسة مهمته النيابية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104 : لا يـجوز الشروع في متابعة أي نائب بسبب فعل إجرامي إلا بتنازل صريـح منه أو بإذن من الـمجلس الشعبي الوطني الذي يقرر رفع الـحصانة عن النائب بأغلبية أعضائه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105 : في حالة تلبس أحد النواب بجنـحة أو جناية ، يـمكن توقيفه ، ويـخطر مكتب الـمجلس الشعبي الوطني فورا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يـمكن مكتب الـمجلس الشعبي الوطني أن يطلب إيقاف الـمتابعة وإطلاق سراح النائب ، على أن يعمل فيـما بعد بأحكام الـمادة 104 أعلاه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106 : يـحدد القانون شروط استـخلاف النائب في حالة شغور مقعده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107 : تبتدئ الفترة التشريعية وجوبا ، في اليوم العاشر الـموالي لتاريـخ انتـخاب الـمجلس الشعبي الوطني ، تـحت رئاسة أكبر النواب سنا ، وبـمساعدة أصغر نائبين منهم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ينتـخب الـمجلس الشعبي الوطني مكتبه ، ويشكل لـجانه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108 : ينتـخب رئيس الـمجلس الشعبي الوطني للفترة التشريعية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109 : يـحدد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القانون تنظيـم الـمجلس الشعبي الوطني ، وعلـمه ، وميزانيته ، والتعويضات التي تدفع لأعضائه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يعد الـمجلس الشعبي الوطني نظامه الداخلي ، ويصادق عليه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110 : جلسات الـمجلس الشعبي الوطني علانية . وتدون مداولاته في محاضر تنشر طبقا لـما يـحدده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يـجوز للـمجلس الشعبي الوطني أن يعقد جلسات مغلقة بطلب من رئيسه ، أو من أغلبية أعضائه الـحاضرين ، أو بطلب من الـحكومة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111 : يكون الـمجلس الشعبي الوطني لـجانه ، في إطار نظامه الداخلي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لـجان الـمجلس الشعبي الوطني دائمة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112 : يـجتـمع الـمجلس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الشعبي الوطني في دورتين كل سنة . ومدة كل دورة ثلاثة أشهر على الأكثر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يـمكن أن يـجتـمع الـمجلس الشعبي الوطني في دورة غير عادية بـمبادرة من رئيس الـجمهورية ، أو بطلب من ثلثي أعضاء الـمجلس ، أو بطلب من رئيس الـحكومة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تـختتـم الدورة غير العادية بـمجرد ما يستنفذ الـمجلس الشعبي الوطني جدول الأعمال الذي استدعي للاجتماع من أجله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113 : لكل من رئيس الـحكومة وأعضاء الـمجلس الشعبي الوطني حق الـمبادرة بالقوانين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تكون اقتراحات القوانين قابلة للـمناقشة ، إذا قدمها عشرون نائبا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تعرض مشاريع القوانين على مجلس الوزراء ، ثم يودعها رئيس الـحكومة مكتب الـمجلس الشعبي الوطني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114 : لا يقبل اقتراح أي قانون ، مضمونه أو نتيـجته تـخفيض الـموارد العمومية ، أو زيادة النفقات العمومية ، إلا إذا كان مرفقا بتدابير تستهدف الزيادة في إيرادات الدولة ، أو توفير مبالغ مالية في فصل آخر من النفقات العمومية تساوي على الأقل الـمبالغ الـمقترح إنفاقها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115 : يشرع الـمجلس الشعبي الوطني في الـمجالات التي خولها إياه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ويدخل كذلك في مجال القانون ما يأتي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1- حقوق الأشخاص وواجباتهم الأساسية ، لا سيـما نظام الـحريات العمومية ، وحماية الـحريات الفردية ، وواجبات الـمواطنين 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2- القواعد العامة الـمتعلقة بقانون الأحوال الشخصية ، وحق الأسرة ، لا سيـما الزواج ، والطلاق ، والبنوة ، والأهلية ، والتركات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3- شروط استقرار الأشخاص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4- التشريع الأساسي الـمتعلق بالـجنسية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5- القواعد العامة الـمتعلقة بوضعية الأجانب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6- القواعد الـمتعلقة بالتنظيـم القضائي ، وإنشاء الهيئات القضائية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7- القواعد العامة للقانون الـجزائي ، والإجراءات الـجزائية ، لا سيـما تـحديد الـجنايات والـجنـح ، والعقوبات الـمختلفة الـمطابقة لها ، والعفو الشامل ، وتسليـم الـمجرمين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8- القواعد العامة للإجراءات الـمدنية وطرق التنفيذ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9- نظام الالتزامات الـمدنية والتـجارية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10- نظام الانتخابات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11- التقسيـم الإقليمي للبلاد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12- الـمصادقة على الـمخطط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13- التصويت على ميزانية الدولة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14- إحداث الضرائب و الـجبايات والرسوم والـحقوق الـمختلفة ، وتـحديد أساسها ونسبها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15- النظام الـجمركي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16- نظام البنوك والقروض والتأمينات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17- القواعد العامة الـمتعلقة بالتعليم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18- القواعد العامة الـمتعلقة بالصحة العمومية ، والسكان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19- القواعد العامة الـمتعلقة بقانون العمل والضمان الاجتماعي 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20- القواعد العامة الـمتعلقة بالبيئة وإطار الـمعيشة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21- القواعد العامة الـمتعلقة بحماية الثروة الـحيوانية والنباتية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22- حماية التراث الثقافي والتاريـخي ، والـمحافظة عليه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23- النظام العام للغابات والأراضي الرعوية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24- النظام العام للـمياه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25- النظام العام للـمناجم والـمحروقات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26- إنشاء أوسمة الدولة ونياشينها وألقابها التشريفية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116 : يـمارس رئيس الـجمهورية السلطة التنظيـمية في الـمسائل غير الـمخصصة للقانون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يندرج تطبيق القوانين في الـمجال التنظيـمي الذي يعود لرئيس الـحكومة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117 : يصدر رئيس الـجمهورية القانون في أجل ثلاثين يوما ، ابتداء من تاريـخ تسلـمه إياه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118 : يـمكن رئيس الـجمهورية أن يطلب من الـمجلس الشعبي الوطني إجراء مداولة ثانية في قانون تـم التصويت عليه ، ويكون هذا الطلب خلال الثلاثين يوما الـموالية لتاريـخ إقراره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وفي هذه الـحالة لا يتـم إقرار القانون إلا بأغلبية ثلثي أعضاء الـمجلس الشعبي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119 : يـمكن رئيس الـجمهورية أن يوجه خطابا إلى الـمجلس الشعبي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120 : يـمكن رئيس الـجمهورية أن يقرر حل الـمجلس الشعبي الوطني أو إجراء انتـخابات تشريعية قبل أوانها ، بعد استشارة رئيس الـمجلس الشعبي الوطني ورئيس الـحكومة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وتـجري هذه الانتـخابات في أجل أقصاه ثلاثة أشهر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121 : يـمكن الـمجلس الشعبي الوطني أن يفتـح مناقشة حول السياسة الـخارجية ، بناء على طلب رئيس الـجمهورية ، أو رئيس الـمجلس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يـمكن ، عند الاقتضاء ، أن تتوج هذه الـمناقشة بإصدار لائحة من الـمجلس الشعبي الوطني ، يبلغها رئيسه إلى 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122 : يصادق رئيس الـجمهورية على اتفاقيات الهدنة ، ومعاهــدات السلـــم والتـحالف والاتـحاد ، والـمعاهدات الـمتعلقة بحدود الدولة ، والـمعاهدات الـمتعلقة بقانون الأشخاص ، والـمعاهدات التي تترتب عليها نفقات غير واردة في ميزانية الدولة بعد أن يوافق عليها الـمجلس الشعبي الوطني صراحة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123 : الـمعاهدات التي يصادق عليها رئيس الـجمهورية ، حسب الشروط الـمنصوص عليها في الدستور ، تسمو على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124 : يـمكن أعضاء الـمجلس الشعبي الوطني استـجواب الـحكومة في إحدى قضايا الساعة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يـمكن لـجان الـمجلس الشعبي الوطني أن تستـمع إلى أعضاء الـحكومة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125 : يـمكن أعضاء الـمجلس الشعبي الوطني أن يوجهوا أي سؤال شفوي أو كتابي إلى أي عضو في الـحكومة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ويكون الـجواب عن السؤال الكتابي كتابيا ، خلال أجل أقصاه ثلاثون يوما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وتتـم الإجابة عن الأسئلة الشفوية في جلسات الـمجلس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إذا رأى الـمجلس الشعبي الوطني أن جواب عضو الـحكومة شفويا كان أو كتابيا يبرر إجراء مناقشة ، تـجري الـمناقشة حسب الشروط التي ينص عليها النظام الداخلي للـمجلس الشعبي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تنشر الأسئلة والأجوبة طبقا للشروط التي يـخضع لها نشر محاضر مناقشات الـمجلس الشعبي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126 : يـمكن الـمجلس الشعبي الوطني لدى مناقشة بيان السياسة العامة ، أن يصوت على ملتـمس رقابة ينصب على مسؤولية الـحكومة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يقبل هذا الـملتـمس إلا إذا وقعه سُبعُ (7/1) النواب على الأقل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127 : تتـم الـموافقة على ملتـمس الرقابة بتصويت أغلبية ثلثي النواب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يتـم التصويت إلا بعد ثلاثة أيام من تاريـخ إيداع ملتـمس الرقابة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128 : إذا صادق الـمجلس الشعبي الوطني على ملتـمس الرقابة ، يقدم رئيس الـحكومة استقالة حكومته إلى 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الثالث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2" w:name="السلطةالقضائية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السلطة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القضائية</w:t>
      </w:r>
      <w:bookmarkEnd w:id="12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b/>
          <w:bCs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129 : السلطة القضائية مستقلة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130 : تـحمي السلطة القضائية والـحريات ، وتضمن للـجميع ولكل واحد الـمحافظة على حقوقهم الأساسية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131 : أساس القضاء مبادئ الشرعية والـمساواة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الكل سواسية أمام القضاء ، وهو في متناول الـجميع ويـجسده احترام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132 : يصدر القضاء أحكامه باسم الشعب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133 : تـخضع العقوبات الـجزائية إلى مبدأي الشرعية والشخصية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134 : ينظر القضاء في الطعن في قرارات السلطات العمومية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135 : تعلل الأحكام القضائية ، وينطق بها في جلسات علانية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136 : على كل أجهزة الدولة الـمختصة أن تقوم ، في كل وقت وفي كل مكان ، وفي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جميع الظروف ، بتنفيذ أحكام القضاء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137 : يـختص القضاة بإصدار الأحكام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ويـمكن أن يعينهم في ذلك مساعدون شعبيون حسب الشروط التي يـحددها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138 : لا يـخضع القاضي إلا للقانون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139 : القاضي محمي من كل أشكال الضغوط والتدخلات والـمناورات التي قد تضر بأداء مهمته أو تـمس نزاهة حكمه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140 : القاضي مسؤول أمام الـمجلس الأعلى للقضاء عن كيفية قيامه بـمهمته ، حسب الأشكال الـمنصوص علىها في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141 : يـحمي القانون الـمتقاضي من أي تعسف أو أي انـحراف يصدر من القاضي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142 : الـحق في الدفاع معترف به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الـحق في الدفاع مضمون في القضايا الـجزائية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143 : تـمثل الـمحكمة العليا ، في جميع مجالات القانون ، الهيئة الـمقومة لأعمال الـمجالس القضائية والـمحاكم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تضــــمن الـمحكمة العليا توحيد الاجتهاد القضائي في جميع أنـحاء البلاد ، وتسهر على احترام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144 : يـحدد القانون تنظيـم الـحكمة العليا ، وعملها ، واختصاصاتها الأخرى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145 : يرأس رئيس الـجمهورية ، الـمجلس الأعلى للقضاء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146 : يقرر الـمجلس الأعلى للقضاء ، طبقا للشروط التي يـحددها القانون ، تعيين القضاة ، ونقلهم ، وسير سلـمهم الوظيفي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ويسهر على احترام أحكام القانون الأساسي للقضاء ، وعلى رقابة انضباط القضاة تـحت رئاسة الرئيس الأول للـمحكمة العليا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 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147 : يبدي الـمجلس الأعلى للقضاء رأيا استشاريا قبليا في مـمارسة رئيس الـجمهورية حق العفو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148 : يـحدد القانون تأليف الـمجلس الأعلى للقضاء ، وطرق تسييره ، وصلاحياته الأخرى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3" w:name="البابالثالث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الباب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الثالث</w:t>
      </w:r>
      <w:bookmarkEnd w:id="13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الرقابة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والـمؤسسات الاستشارية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الأول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4" w:name="الرقابة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الرقابة</w:t>
      </w:r>
      <w:bookmarkEnd w:id="14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b/>
          <w:bCs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149 : تضطلع الـمجالس الـمنتـخبة بوظيفة الرقابة في مدلولها الشعبي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150 : تقدم الـحكومة للـمجلس الشعبي الوطني ، عرضا عن استعمال الاعتـمادات الـمالية التي أقرها لكل سنة مالية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تـختتـم السنة الـمالية ، فيـما يـخص الـمجلس الشعبي الوطني ، بالتصويت على قانون يتضمن تسوية ميزانية السنة الـمالية الـمعنية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151 : يـمكن الـمجلس الشعبي الوطني ، في إطار اختصاصاته ، أن ينشئ في أي وقت ، لـجنة تـحقيق في أية قضية ذات مصلـحة عامة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152 : الـمؤسسات الدستورية وأجهزة الرقابة مكلفة بالتـحقيق في تطابق العمل التشريعي والتنفيذي مع الدستور ، وفي ظروف استـخدام الوسائل الـمادية والأموال العمومية وتسييرها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153 : يؤسس مجلس دستوري يكلف بالسهر على احترام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كما يسهر الـمجلس الدستوري على صحة عمليات الاستفتاء ، وانتـخاب رئيس الـجمهورية ، والانتـخابات التشريعية ، ويعلن نتائج هذه العمليات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154 : يتكون الـمجلس الدستوري من سبعة أعضاء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: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اثنان منهم ، يعينهما رئيس الـجمهورية ، واثنان ينتـخبهما الـمجلس الشعبي الوطني ، واثنان تنتـخبهما الـمحكمة العليا من بين أعضائها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وبـمجرد انتـخابهم أو تعيينهم ، يتوقفون عن مـمارسة أي عضوية أو أي وظيفة أو تكليف أو مهمة أخرى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يضطلع أعضاء الـمجلس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الدستوري بـمهامهم مرة واحدة غير قابلة للتـجديد مدتها ست سنوات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ويـجدد نصف عدد أعضاء الـمجلس الدستوري كل ثلاث سنوات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يعين رئيس الـجمهورية رئيس الـمجلس الدستوري لفترة واحدة مدتها ست سنوات غير قابلة للتـجديد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155 : يفصل الـمجلس الدستوري ، بالإضافة إلى الاختصاصات التي خولتها إياه صراحة أحكام أخرى في الدستور ، في دستورية الـمعاهدات والقوانين ، والتنظيـمات ، إما برأي قبل أن تصبح واجبة التنفيذ . أو بقرار في الـحالة العكسية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كما يفصل في مطابقة النظام الداخلي للـمجلس الشعبي الوطني للدستور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156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: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يـخطر رئيس الـجمهورية ، أو رئيس الـمجلس الشعبي الوطني ، الـمجلس الدستوري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157 : يتداول الـمجلس الدستوري في جلسة مغلقة ، ويعطي رأيه أو يصدر قراره في ظرف العشرين يوما الـموالية لتاريـخ الإخطار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يـحدد الـمجلس الدستوري قواعد عمله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158 : إذا ارتأى الـمجلس الدستوري عدم دستورية معاهدة أو اتفاق ، أو اتفاقية ، فلا تتـم الـمصادقة عليها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159 : إذا قرر الـمجلس الدستوري أن نصا تشريعيا أو تنظيـميا غير دستوري ، يفقد هذا النص أثره ، ابتداء من يوم قرار الـمجلس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160 : يؤسس مجلس محاسبة ، يكلف بالرقابة البعدية لأموال الدولة ، والـجماعات الإقليـمية ، والـمرافق العمومية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يعد مجلس الـمحاسبة تقريرا سنويا ، ثم يرفعه إلى 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يـحدد القانون تنظيـم مجلس الـمحاسبة ، وعمله ، وجزاء تـحقيقاته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الثاني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5" w:name="المؤسساتالإستشارية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الـمؤسسات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الاستشارية</w:t>
      </w:r>
      <w:bookmarkEnd w:id="15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b/>
          <w:bCs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161 : يؤسس لدى رئيس الـجمهورية مجلس إسلامي أعلى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يتكون الـمجلس الإسلامي الأعلى من أحد عشر عضوا يعينهم رئيس الـجمهورية من بين الشخصيات الدينية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وينتـخب الـمجلس الإسلامي الأعلى رئيسه من بين أعضائه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162 : يؤسس مجلس أعلى للأمن يرأسه رئيس الـجمهورية . مهمته تقديـم الآراء إلى رئيس الـجمهورية في كل القضايا الـمتعلقة بالأمن الوطني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يـحدد رئيس الـجمهورية كيفيات تنظيـم الـمجلس الأعلى للأمن وعمله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Courier New" w:eastAsia="Times New Roman" w:hAnsi="Courier New" w:cs="Simplified Arabic"/>
          <w:b/>
          <w:bCs/>
          <w:color w:val="008080"/>
          <w:sz w:val="28"/>
          <w:szCs w:val="36"/>
          <w:rtl/>
          <w:lang w:bidi="ar-SA"/>
        </w:rPr>
        <w:br w:type="page"/>
      </w: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الباب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الرابع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6" w:name="التعديلالدستوري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التعديل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الدستوري</w:t>
      </w:r>
      <w:bookmarkEnd w:id="16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b/>
          <w:bCs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163 : لرئيس الـجمهورية حق الـمبادرة بالتعديل الدستوري ، وبعد أن يصوت عليه الـمجلس الشعبي الوطني ، يعرض على استفتاء الشعب للـموافقة عليه ثم يصدره 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164 : إذا رأى الـمجلس الدستوري مشروع أي تعديل دستوري لا يـمس البتة الـمبادئ العامة التي تـحكم الـمجتـمع الـجزائري وحقوق الإنسان والـمواطن وحرياتهما ، ولا يـمس بأي شيء التوازنات الأساسية للسلطات والـمؤسسات الدستورية ، وعلل رأيه ، أمكن رئيس الـجمهورية أن يصدر القانون الذي يتضمن التعديل الدستوري مباشرة دون أن يعرضه على الاستفتاء الشعبي ، متى أحرز ثلاثة أرباع من أصوات أعضاء الـمجلس الشعبي الوطني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165 : يعرض القانون الذي يتضمن مشروع التعديل الدستوري ، بعد أن يقره الـمجلس الشعبي الوطني ، حسب الشروط نفسها التي تطبق على النص التشريعي ، على استفتاء الشعب للـموافقة عليه ، خلال الـخمسة والأربعين يوما الـموالية لإقرار الـمجلس إياه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166 : يصبح القانون الذي يتضمن مشروع التعديل الدستوري لاغيا ، إذا رفضه الشعب ، ولا يـمكن عرضه من جديد على الشعب خلال نفس الفترة التشريعية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167 : يصدر رئيس الـجمهورية نص التعديل الدستوري الذي أقره الشعب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حكم انتقالي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يـمس التـجديد الـجزئي الأول ثلاثة أعضاء من الـمجلس الدستوري ، على أن يستـخرج كل واحد منهم بالقرعة بين كل عضوين عينتهما أو انتـخبتهما سلطة واحدة</w:t>
      </w:r>
    </w:p>
    <w:p w:rsidR="00DD34E4" w:rsidRDefault="00DD34E4">
      <w:pPr>
        <w:rPr>
          <w:lang w:bidi="ar-SA"/>
        </w:rPr>
      </w:pPr>
    </w:p>
    <w:sectPr w:rsidR="00DD34E4" w:rsidSect="00E50F41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05951"/>
    <w:rsid w:val="00005951"/>
    <w:rsid w:val="00BE7B5C"/>
    <w:rsid w:val="00C85054"/>
    <w:rsid w:val="00D043B3"/>
    <w:rsid w:val="00DD34E4"/>
    <w:rsid w:val="00E5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54"/>
    <w:pPr>
      <w:bidi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9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grame">
    <w:name w:val="grame"/>
    <w:basedOn w:val="Policepardfaut"/>
    <w:rsid w:val="00005951"/>
  </w:style>
  <w:style w:type="paragraph" w:styleId="Textebrut">
    <w:name w:val="Plain Text"/>
    <w:basedOn w:val="Normal"/>
    <w:link w:val="TextebrutCar"/>
    <w:uiPriority w:val="99"/>
    <w:semiHidden/>
    <w:unhideWhenUsed/>
    <w:rsid w:val="000059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0595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00595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5951"/>
    <w:rPr>
      <w:color w:val="800080"/>
      <w:u w:val="single"/>
    </w:rPr>
  </w:style>
  <w:style w:type="character" w:customStyle="1" w:styleId="spelle">
    <w:name w:val="spelle"/>
    <w:basedOn w:val="Policepardfaut"/>
    <w:rsid w:val="00005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mouradia.dz/arabe/symbole/textes/constitution89.htm" TargetMode="External"/><Relationship Id="rId13" Type="http://schemas.openxmlformats.org/officeDocument/2006/relationships/hyperlink" Target="http://www.el-mouradia.dz/arabe/symbole/textes/constitution89.htm" TargetMode="External"/><Relationship Id="rId18" Type="http://schemas.openxmlformats.org/officeDocument/2006/relationships/hyperlink" Target="http://www.el-mouradia.dz/arabe/symbole/textes/constitution8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-mouradia.dz/arabe/symbole/textes/constitution89.htm" TargetMode="External"/><Relationship Id="rId12" Type="http://schemas.openxmlformats.org/officeDocument/2006/relationships/hyperlink" Target="http://www.el-mouradia.dz/arabe/symbole/textes/constitution89.htm" TargetMode="External"/><Relationship Id="rId17" Type="http://schemas.openxmlformats.org/officeDocument/2006/relationships/hyperlink" Target="http://www.el-mouradia.dz/arabe/symbole/textes/constitution89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l-mouradia.dz/arabe/symbole/textes/constitution89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l-mouradia.dz/arabe/symbole/textes/constitution89.htm" TargetMode="External"/><Relationship Id="rId11" Type="http://schemas.openxmlformats.org/officeDocument/2006/relationships/hyperlink" Target="http://www.el-mouradia.dz/arabe/symbole/textes/constitution89.htm" TargetMode="External"/><Relationship Id="rId5" Type="http://schemas.openxmlformats.org/officeDocument/2006/relationships/hyperlink" Target="http://www.el-mouradia.dz/arabe/symbole/textes/constitution89.htm" TargetMode="External"/><Relationship Id="rId15" Type="http://schemas.openxmlformats.org/officeDocument/2006/relationships/hyperlink" Target="http://www.el-mouradia.dz/arabe/symbole/textes/constitution89.htm" TargetMode="External"/><Relationship Id="rId10" Type="http://schemas.openxmlformats.org/officeDocument/2006/relationships/hyperlink" Target="http://www.el-mouradia.dz/arabe/symbole/textes/constitution89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el-mouradia.dz/arabe/symbole/textes/constitution89.htm" TargetMode="External"/><Relationship Id="rId9" Type="http://schemas.openxmlformats.org/officeDocument/2006/relationships/hyperlink" Target="http://www.el-mouradia.dz/arabe/symbole/textes/constitution89.htm" TargetMode="External"/><Relationship Id="rId14" Type="http://schemas.openxmlformats.org/officeDocument/2006/relationships/hyperlink" Target="http://www.el-mouradia.dz/arabe/symbole/textes/constitution89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5712</Words>
  <Characters>31417</Characters>
  <Application>Microsoft Office Word</Application>
  <DocSecurity>0</DocSecurity>
  <Lines>261</Lines>
  <Paragraphs>74</Paragraphs>
  <ScaleCrop>false</ScaleCrop>
  <Company>rdkc</Company>
  <LinksUpToDate>false</LinksUpToDate>
  <CharactersWithSpaces>37055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2016-06-04T12:03:00Z</dcterms:created>
  <dcterms:modified xsi:type="dcterms:W3CDTF">2016-06-04T12:03:00Z</dcterms:modified>
</cp:coreProperties>
</file>