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F7" w:rsidRDefault="009747F7" w:rsidP="009747F7">
      <w:pPr>
        <w:pStyle w:val="NormalWeb"/>
        <w:bidi/>
        <w:spacing w:before="0" w:beforeAutospacing="0"/>
        <w:jc w:val="center"/>
        <w:rPr>
          <w:rFonts w:ascii="Segoe UI" w:hAnsi="Segoe UI" w:cs="Sultan bold"/>
          <w:color w:val="212529"/>
          <w:sz w:val="28"/>
          <w:szCs w:val="28"/>
          <w:rtl/>
        </w:rPr>
      </w:pPr>
      <w:proofErr w:type="gramStart"/>
      <w:r w:rsidRPr="009747F7">
        <w:rPr>
          <w:rFonts w:ascii="Segoe UI" w:hAnsi="Segoe UI" w:cs="Sultan bold" w:hint="cs"/>
          <w:color w:val="212529"/>
          <w:sz w:val="28"/>
          <w:szCs w:val="28"/>
          <w:rtl/>
        </w:rPr>
        <w:t>سؤال</w:t>
      </w:r>
      <w:proofErr w:type="gramEnd"/>
      <w:r w:rsidRPr="009747F7">
        <w:rPr>
          <w:rFonts w:ascii="Segoe UI" w:hAnsi="Segoe UI" w:cs="Sultan bold" w:hint="cs"/>
          <w:color w:val="212529"/>
          <w:sz w:val="28"/>
          <w:szCs w:val="28"/>
          <w:rtl/>
        </w:rPr>
        <w:t xml:space="preserve"> نشاط إجمالي</w:t>
      </w:r>
    </w:p>
    <w:p w:rsidR="00595278" w:rsidRPr="009747F7" w:rsidRDefault="00595278" w:rsidP="00595278">
      <w:pPr>
        <w:pStyle w:val="NormalWeb"/>
        <w:bidi/>
        <w:spacing w:before="0" w:beforeAutospacing="0"/>
        <w:jc w:val="center"/>
        <w:rPr>
          <w:rFonts w:ascii="Segoe UI" w:hAnsi="Segoe UI" w:cs="Sultan bold"/>
          <w:color w:val="212529"/>
          <w:sz w:val="28"/>
          <w:szCs w:val="28"/>
          <w:rtl/>
        </w:rPr>
      </w:pPr>
    </w:p>
    <w:p w:rsidR="009747F7" w:rsidRPr="009747F7" w:rsidRDefault="009747F7" w:rsidP="009747F7">
      <w:pPr>
        <w:pStyle w:val="NormalWeb"/>
        <w:bidi/>
        <w:spacing w:before="0" w:beforeAutospacing="0" w:after="0" w:afterAutospacing="0"/>
        <w:rPr>
          <w:rFonts w:ascii="Sakkal Majalla" w:hAnsi="Sakkal Majalla" w:cs="Sultan bold"/>
          <w:b/>
          <w:bCs/>
          <w:color w:val="212529"/>
          <w:sz w:val="28"/>
          <w:szCs w:val="28"/>
          <w:rtl/>
        </w:rPr>
      </w:pPr>
      <w:proofErr w:type="gramStart"/>
      <w:r w:rsidRPr="009747F7">
        <w:rPr>
          <w:rFonts w:ascii="Sakkal Majalla" w:hAnsi="Sakkal Majalla" w:cs="Sultan bold"/>
          <w:b/>
          <w:bCs/>
          <w:color w:val="212529"/>
          <w:sz w:val="28"/>
          <w:szCs w:val="28"/>
          <w:rtl/>
        </w:rPr>
        <w:t>السند :</w:t>
      </w:r>
      <w:proofErr w:type="gramEnd"/>
    </w:p>
    <w:p w:rsidR="009747F7" w:rsidRPr="009747F7" w:rsidRDefault="009747F7" w:rsidP="009747F7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212529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212529"/>
          <w:sz w:val="28"/>
          <w:szCs w:val="28"/>
          <w:rtl/>
        </w:rPr>
        <w:t xml:space="preserve">      </w:t>
      </w:r>
      <w:proofErr w:type="gramStart"/>
      <w:r w:rsidRPr="009747F7">
        <w:rPr>
          <w:rFonts w:ascii="Sakkal Majalla" w:hAnsi="Sakkal Majalla" w:cs="Sakkal Majalla"/>
          <w:b/>
          <w:bCs/>
          <w:color w:val="212529"/>
          <w:sz w:val="28"/>
          <w:szCs w:val="28"/>
          <w:rtl/>
        </w:rPr>
        <w:t>يخلط</w:t>
      </w:r>
      <w:proofErr w:type="gramEnd"/>
      <w:r w:rsidRPr="009747F7">
        <w:rPr>
          <w:rFonts w:ascii="Sakkal Majalla" w:hAnsi="Sakkal Majalla" w:cs="Sakkal Majalla"/>
          <w:b/>
          <w:bCs/>
          <w:color w:val="212529"/>
          <w:sz w:val="28"/>
          <w:szCs w:val="28"/>
          <w:rtl/>
        </w:rPr>
        <w:t xml:space="preserve"> كثير من الباحثين بين </w:t>
      </w:r>
      <w:r w:rsidRPr="009747F7">
        <w:rPr>
          <w:rFonts w:ascii="Sakkal Majalla" w:hAnsi="Sakkal Majalla" w:cs="Sakkal Majalla" w:hint="cs"/>
          <w:b/>
          <w:bCs/>
          <w:color w:val="212529"/>
          <w:sz w:val="28"/>
          <w:szCs w:val="28"/>
          <w:rtl/>
        </w:rPr>
        <w:t>مفاهيم التوجيه</w:t>
      </w:r>
      <w:r w:rsidRPr="009747F7">
        <w:rPr>
          <w:rFonts w:ascii="Sakkal Majalla" w:hAnsi="Sakkal Majalla" w:cs="Sakkal Majalla"/>
          <w:b/>
          <w:bCs/>
          <w:color w:val="212529"/>
          <w:sz w:val="28"/>
          <w:szCs w:val="28"/>
          <w:rtl/>
        </w:rPr>
        <w:t xml:space="preserve"> والإرشاد وهذا نظرا لتشابه خدماته مع خدمات العلاج النفسي والصحة النفسية والمساعدة الاجتماعية.</w:t>
      </w:r>
    </w:p>
    <w:p w:rsidR="009747F7" w:rsidRPr="009747F7" w:rsidRDefault="009747F7" w:rsidP="009747F7">
      <w:pPr>
        <w:pStyle w:val="NormalWeb"/>
        <w:bidi/>
        <w:spacing w:before="0" w:beforeAutospacing="0" w:after="0" w:afterAutospacing="0"/>
        <w:rPr>
          <w:rFonts w:ascii="Sakkal Majalla" w:hAnsi="Sakkal Majalla" w:cs="Sultan bold"/>
          <w:b/>
          <w:bCs/>
          <w:color w:val="212529"/>
          <w:sz w:val="28"/>
          <w:szCs w:val="28"/>
          <w:rtl/>
        </w:rPr>
      </w:pPr>
      <w:proofErr w:type="gramStart"/>
      <w:r w:rsidRPr="009747F7">
        <w:rPr>
          <w:rFonts w:ascii="Sakkal Majalla" w:hAnsi="Sakkal Majalla" w:cs="Sultan bold"/>
          <w:b/>
          <w:bCs/>
          <w:color w:val="212529"/>
          <w:sz w:val="28"/>
          <w:szCs w:val="28"/>
          <w:rtl/>
        </w:rPr>
        <w:t>المطلوب</w:t>
      </w:r>
      <w:proofErr w:type="gramEnd"/>
      <w:r w:rsidRPr="009747F7">
        <w:rPr>
          <w:rFonts w:ascii="Sakkal Majalla" w:hAnsi="Sakkal Majalla" w:cs="Sultan bold"/>
          <w:b/>
          <w:bCs/>
          <w:color w:val="212529"/>
          <w:sz w:val="28"/>
          <w:szCs w:val="28"/>
          <w:rtl/>
        </w:rPr>
        <w:t>:</w:t>
      </w:r>
    </w:p>
    <w:p w:rsidR="009747F7" w:rsidRPr="009747F7" w:rsidRDefault="009747F7" w:rsidP="009747F7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212529"/>
          <w:sz w:val="28"/>
          <w:szCs w:val="28"/>
        </w:rPr>
      </w:pPr>
      <w:r w:rsidRPr="009747F7">
        <w:rPr>
          <w:rFonts w:ascii="Sakkal Majalla" w:hAnsi="Sakkal Majalla" w:cs="Sakkal Majalla"/>
          <w:b/>
          <w:bCs/>
          <w:color w:val="212529"/>
          <w:sz w:val="28"/>
          <w:szCs w:val="28"/>
          <w:rtl/>
        </w:rPr>
        <w:t xml:space="preserve"> الإجابة على الأسئلة الآتية:</w:t>
      </w:r>
    </w:p>
    <w:p w:rsidR="009747F7" w:rsidRPr="009747F7" w:rsidRDefault="009747F7" w:rsidP="00834705">
      <w:pPr>
        <w:pStyle w:val="NormalWeb"/>
        <w:spacing w:before="0" w:beforeAutospacing="0" w:after="0" w:afterAutospacing="0"/>
        <w:jc w:val="right"/>
        <w:rPr>
          <w:rFonts w:ascii="Sakkal Majalla" w:hAnsi="Sakkal Majalla" w:cs="Sakkal Majalla"/>
          <w:b/>
          <w:bCs/>
          <w:color w:val="212529"/>
          <w:sz w:val="28"/>
          <w:szCs w:val="28"/>
          <w:rtl/>
        </w:rPr>
      </w:pPr>
      <w:r w:rsidRPr="009747F7">
        <w:rPr>
          <w:rFonts w:ascii="Sakkal Majalla" w:hAnsi="Sakkal Majalla" w:cs="Sakkal Majalla"/>
          <w:b/>
          <w:bCs/>
          <w:color w:val="212529"/>
          <w:sz w:val="28"/>
          <w:szCs w:val="28"/>
          <w:rtl/>
        </w:rPr>
        <w:t xml:space="preserve"> مهمة 1</w:t>
      </w:r>
      <w:r w:rsidR="00834705">
        <w:rPr>
          <w:rFonts w:ascii="Sakkal Majalla" w:hAnsi="Sakkal Majalla" w:cs="Sakkal Majalla" w:hint="cs"/>
          <w:b/>
          <w:bCs/>
          <w:color w:val="212529"/>
          <w:sz w:val="28"/>
          <w:szCs w:val="28"/>
          <w:rtl/>
        </w:rPr>
        <w:t>:</w:t>
      </w:r>
      <w:r w:rsidR="00834705">
        <w:rPr>
          <w:rFonts w:ascii="Sakkal Majalla" w:hAnsi="Sakkal Majalla" w:cs="Sakkal Majalla"/>
          <w:b/>
          <w:bCs/>
          <w:color w:val="212529"/>
          <w:sz w:val="28"/>
          <w:szCs w:val="28"/>
          <w:rtl/>
        </w:rPr>
        <w:t xml:space="preserve"> </w:t>
      </w:r>
      <w:r w:rsidRPr="009747F7">
        <w:rPr>
          <w:rFonts w:ascii="Sakkal Majalla" w:hAnsi="Sakkal Majalla" w:cs="Sakkal Majalla"/>
          <w:b/>
          <w:bCs/>
          <w:color w:val="212529"/>
          <w:sz w:val="28"/>
          <w:szCs w:val="28"/>
          <w:rtl/>
        </w:rPr>
        <w:t>حدد المفاهيم المختلفة لكل من التوجيه</w:t>
      </w:r>
      <w:r w:rsidR="00834705">
        <w:rPr>
          <w:rFonts w:ascii="Sakkal Majalla" w:hAnsi="Sakkal Majalla" w:cs="Sakkal Majalla" w:hint="cs"/>
          <w:b/>
          <w:bCs/>
          <w:color w:val="212529"/>
          <w:sz w:val="28"/>
          <w:szCs w:val="28"/>
          <w:rtl/>
        </w:rPr>
        <w:t xml:space="preserve"> والإرشاد</w:t>
      </w:r>
      <w:r w:rsidR="00834705">
        <w:rPr>
          <w:rFonts w:ascii="Sakkal Majalla" w:hAnsi="Sakkal Majalla" w:cs="Sakkal Majalla"/>
          <w:b/>
          <w:bCs/>
          <w:color w:val="212529"/>
          <w:sz w:val="28"/>
          <w:szCs w:val="28"/>
          <w:rtl/>
        </w:rPr>
        <w:t xml:space="preserve"> </w:t>
      </w:r>
      <w:r w:rsidR="00834705">
        <w:rPr>
          <w:rFonts w:ascii="Sakkal Majalla" w:hAnsi="Sakkal Majalla" w:cs="Sakkal Majalla" w:hint="cs"/>
          <w:b/>
          <w:bCs/>
          <w:color w:val="212529"/>
          <w:sz w:val="28"/>
          <w:szCs w:val="28"/>
          <w:rtl/>
        </w:rPr>
        <w:t>مع تحديد أوجه الشبه والاختلاف بين كل من الإرشاد النفسي والعلاج النفسي.</w:t>
      </w:r>
      <w:r w:rsidRPr="009747F7">
        <w:rPr>
          <w:rFonts w:ascii="Sakkal Majalla" w:hAnsi="Sakkal Majalla" w:cs="Sakkal Majalla"/>
          <w:b/>
          <w:bCs/>
          <w:color w:val="212529"/>
          <w:sz w:val="28"/>
          <w:szCs w:val="28"/>
          <w:rtl/>
        </w:rPr>
        <w:t xml:space="preserve"> </w:t>
      </w:r>
    </w:p>
    <w:p w:rsidR="009747F7" w:rsidRPr="009747F7" w:rsidRDefault="009747F7" w:rsidP="00834705">
      <w:pPr>
        <w:pStyle w:val="NormalWeb"/>
        <w:spacing w:before="0" w:beforeAutospacing="0" w:after="0" w:afterAutospacing="0"/>
        <w:jc w:val="right"/>
        <w:rPr>
          <w:rFonts w:ascii="Sakkal Majalla" w:hAnsi="Sakkal Majalla" w:cs="Sakkal Majalla"/>
          <w:b/>
          <w:bCs/>
          <w:color w:val="212529"/>
          <w:sz w:val="28"/>
          <w:szCs w:val="28"/>
        </w:rPr>
      </w:pPr>
      <w:proofErr w:type="gramStart"/>
      <w:r w:rsidRPr="009747F7">
        <w:rPr>
          <w:rFonts w:ascii="Sakkal Majalla" w:hAnsi="Sakkal Majalla" w:cs="Sakkal Majalla"/>
          <w:b/>
          <w:bCs/>
          <w:color w:val="212529"/>
          <w:sz w:val="28"/>
          <w:szCs w:val="28"/>
          <w:rtl/>
        </w:rPr>
        <w:t>مهمة</w:t>
      </w:r>
      <w:r w:rsidR="00834705">
        <w:rPr>
          <w:rFonts w:ascii="Sakkal Majalla" w:hAnsi="Sakkal Majalla" w:cs="Sakkal Majalla" w:hint="cs"/>
          <w:b/>
          <w:bCs/>
          <w:color w:val="212529"/>
          <w:sz w:val="28"/>
          <w:szCs w:val="28"/>
          <w:rtl/>
        </w:rPr>
        <w:t>2 :</w:t>
      </w:r>
      <w:proofErr w:type="gramEnd"/>
      <w:r w:rsidR="00834705">
        <w:rPr>
          <w:rFonts w:ascii="Sakkal Majalla" w:hAnsi="Sakkal Majalla" w:cs="Sakkal Majalla"/>
          <w:b/>
          <w:bCs/>
          <w:color w:val="212529"/>
          <w:sz w:val="28"/>
          <w:szCs w:val="28"/>
          <w:rtl/>
        </w:rPr>
        <w:t xml:space="preserve"> استخلص </w:t>
      </w:r>
      <w:r w:rsidR="00834705">
        <w:rPr>
          <w:rFonts w:ascii="Sakkal Majalla" w:hAnsi="Sakkal Majalla" w:cs="Sakkal Majalla" w:hint="cs"/>
          <w:b/>
          <w:bCs/>
          <w:color w:val="212529"/>
          <w:sz w:val="28"/>
          <w:szCs w:val="28"/>
          <w:rtl/>
        </w:rPr>
        <w:t xml:space="preserve">مسلمات كل من التوجيه والإرشاد في المجال المدرسي. </w:t>
      </w:r>
    </w:p>
    <w:p w:rsidR="00887C84" w:rsidRPr="009747F7" w:rsidRDefault="00887C84" w:rsidP="009747F7">
      <w:pPr>
        <w:bidi/>
      </w:pPr>
    </w:p>
    <w:sectPr w:rsidR="00887C84" w:rsidRPr="009747F7" w:rsidSect="00A1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47F7"/>
    <w:rsid w:val="00595278"/>
    <w:rsid w:val="00834705"/>
    <w:rsid w:val="00887C84"/>
    <w:rsid w:val="009747F7"/>
    <w:rsid w:val="00A16B08"/>
    <w:rsid w:val="00FA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2023-05-27T23:22:00Z</dcterms:created>
  <dcterms:modified xsi:type="dcterms:W3CDTF">2023-05-27T23:31:00Z</dcterms:modified>
</cp:coreProperties>
</file>