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767" w:rsidRDefault="00982767" w:rsidP="00982767">
      <w:pPr>
        <w:bidi/>
        <w:jc w:val="center"/>
        <w:rPr>
          <w:rFonts w:ascii="Traditional Arabic" w:hAnsi="Traditional Arabic" w:cs="PT Simple Bold Ruled"/>
          <w:sz w:val="32"/>
          <w:szCs w:val="32"/>
          <w:rtl/>
          <w:lang w:bidi="ar-DZ"/>
        </w:rPr>
      </w:pPr>
    </w:p>
    <w:p w:rsidR="00135C9F" w:rsidRPr="00F75243" w:rsidRDefault="00982767" w:rsidP="00982767">
      <w:pPr>
        <w:bidi/>
        <w:jc w:val="center"/>
        <w:rPr>
          <w:rFonts w:ascii="Traditional Arabic" w:hAnsi="Traditional Arabic" w:cs="PT Simple Bold Ruled"/>
          <w:sz w:val="36"/>
          <w:szCs w:val="36"/>
          <w:rtl/>
          <w:lang w:bidi="ar-DZ"/>
        </w:rPr>
      </w:pPr>
      <w:r w:rsidRPr="00F75243">
        <w:rPr>
          <w:rFonts w:ascii="Traditional Arabic" w:hAnsi="Traditional Arabic" w:cs="PT Simple Bold Ruled"/>
          <w:sz w:val="36"/>
          <w:szCs w:val="36"/>
          <w:rtl/>
          <w:lang w:bidi="ar-DZ"/>
        </w:rPr>
        <w:t xml:space="preserve">وضعية ادماجية </w:t>
      </w:r>
      <w:r w:rsidR="00692D5A" w:rsidRPr="00F75243">
        <w:rPr>
          <w:rFonts w:ascii="Traditional Arabic" w:hAnsi="Traditional Arabic" w:cs="PT Simple Bold Ruled" w:hint="cs"/>
          <w:sz w:val="36"/>
          <w:szCs w:val="36"/>
          <w:rtl/>
          <w:lang w:bidi="ar-DZ"/>
        </w:rPr>
        <w:t xml:space="preserve">للوحدة </w:t>
      </w:r>
      <w:r w:rsidR="00AA702A" w:rsidRPr="00F75243">
        <w:rPr>
          <w:rFonts w:ascii="Traditional Arabic" w:hAnsi="Traditional Arabic" w:cs="PT Simple Bold Ruled"/>
          <w:sz w:val="36"/>
          <w:szCs w:val="36"/>
          <w:rtl/>
          <w:lang w:bidi="ar-DZ"/>
        </w:rPr>
        <w:t>03</w:t>
      </w:r>
    </w:p>
    <w:p w:rsidR="00982767" w:rsidRDefault="00982767" w:rsidP="00982767">
      <w:pPr>
        <w:bidi/>
        <w:rPr>
          <w:rFonts w:ascii="Traditional Arabic" w:hAnsi="Traditional Arabic" w:cs="Traditional Arabic"/>
          <w:b/>
          <w:bCs/>
          <w:sz w:val="32"/>
          <w:szCs w:val="32"/>
          <w:rtl/>
          <w:lang w:bidi="ar-DZ"/>
        </w:rPr>
      </w:pPr>
      <w:bookmarkStart w:id="0" w:name="_GoBack"/>
      <w:bookmarkEnd w:id="0"/>
    </w:p>
    <w:p w:rsidR="00984980" w:rsidRDefault="00982767" w:rsidP="00B832BC">
      <w:pPr>
        <w:bidi/>
        <w:jc w:val="both"/>
        <w:rPr>
          <w:rFonts w:ascii="Traditional Arabic" w:hAnsi="Traditional Arabic" w:cs="Traditional Arabic" w:hint="cs"/>
          <w:sz w:val="36"/>
          <w:szCs w:val="36"/>
          <w:rtl/>
          <w:lang w:bidi="ar-DZ"/>
        </w:rPr>
      </w:pPr>
      <w:r w:rsidRPr="00984980">
        <w:rPr>
          <w:rFonts w:ascii="Traditional Arabic" w:hAnsi="Traditional Arabic" w:cs="Traditional Arabic"/>
          <w:b/>
          <w:bCs/>
          <w:sz w:val="36"/>
          <w:szCs w:val="36"/>
          <w:u w:val="double"/>
          <w:rtl/>
          <w:lang w:bidi="ar-DZ"/>
        </w:rPr>
        <w:t>السياق</w:t>
      </w:r>
      <w:r w:rsidRPr="00984980">
        <w:rPr>
          <w:rFonts w:ascii="Traditional Arabic" w:hAnsi="Traditional Arabic" w:cs="Traditional Arabic"/>
          <w:sz w:val="36"/>
          <w:szCs w:val="36"/>
          <w:rtl/>
          <w:lang w:bidi="ar-DZ"/>
        </w:rPr>
        <w:t>:</w:t>
      </w:r>
    </w:p>
    <w:p w:rsidR="00982767" w:rsidRPr="00984980" w:rsidRDefault="00982767" w:rsidP="00984980">
      <w:pPr>
        <w:bidi/>
        <w:jc w:val="both"/>
        <w:rPr>
          <w:rFonts w:ascii="Traditional Arabic" w:hAnsi="Traditional Arabic" w:cs="Traditional Arabic"/>
          <w:sz w:val="36"/>
          <w:szCs w:val="36"/>
          <w:rtl/>
          <w:lang w:bidi="ar-DZ"/>
        </w:rPr>
      </w:pPr>
      <w:r w:rsidRPr="00984980">
        <w:rPr>
          <w:rFonts w:ascii="Traditional Arabic" w:hAnsi="Traditional Arabic" w:cs="Traditional Arabic"/>
          <w:sz w:val="36"/>
          <w:szCs w:val="36"/>
          <w:rtl/>
          <w:lang w:bidi="ar-DZ"/>
        </w:rPr>
        <w:t xml:space="preserve"> خلال مطالعتك لكتاب </w:t>
      </w:r>
      <w:r w:rsidR="00BF4F87" w:rsidRPr="00984980">
        <w:rPr>
          <w:rFonts w:ascii="Traditional Arabic" w:hAnsi="Traditional Arabic" w:cs="Traditional Arabic"/>
          <w:sz w:val="36"/>
          <w:szCs w:val="36"/>
          <w:rtl/>
        </w:rPr>
        <w:t>كتابة</w:t>
      </w:r>
      <w:r w:rsidR="00BF4F87" w:rsidRPr="00984980">
        <w:rPr>
          <w:rFonts w:ascii="Traditional Arabic" w:hAnsi="Traditional Arabic" w:cs="Traditional Arabic"/>
          <w:sz w:val="36"/>
          <w:szCs w:val="36"/>
          <w:lang w:bidi="ar-DZ"/>
        </w:rPr>
        <w:t xml:space="preserve"> </w:t>
      </w:r>
      <w:r w:rsidR="00BF4F87" w:rsidRPr="00984980">
        <w:rPr>
          <w:rFonts w:ascii="Traditional Arabic" w:hAnsi="Traditional Arabic" w:cs="Traditional Arabic"/>
          <w:sz w:val="36"/>
          <w:szCs w:val="36"/>
          <w:rtl/>
        </w:rPr>
        <w:t>البحث</w:t>
      </w:r>
      <w:r w:rsidR="00BF4F87" w:rsidRPr="00984980">
        <w:rPr>
          <w:rFonts w:ascii="Traditional Arabic" w:hAnsi="Traditional Arabic" w:cs="Traditional Arabic"/>
          <w:sz w:val="36"/>
          <w:szCs w:val="36"/>
          <w:lang w:bidi="ar-DZ"/>
        </w:rPr>
        <w:t xml:space="preserve"> </w:t>
      </w:r>
      <w:r w:rsidR="00BF4F87" w:rsidRPr="00984980">
        <w:rPr>
          <w:rFonts w:ascii="Traditional Arabic" w:hAnsi="Traditional Arabic" w:cs="Traditional Arabic"/>
          <w:sz w:val="36"/>
          <w:szCs w:val="36"/>
          <w:rtl/>
        </w:rPr>
        <w:t>العلمي</w:t>
      </w:r>
      <w:r w:rsidR="00BF4F87" w:rsidRPr="00984980">
        <w:rPr>
          <w:rFonts w:ascii="Traditional Arabic" w:hAnsi="Traditional Arabic" w:cs="Traditional Arabic"/>
          <w:sz w:val="36"/>
          <w:szCs w:val="36"/>
          <w:lang w:bidi="ar-DZ"/>
        </w:rPr>
        <w:t xml:space="preserve"> </w:t>
      </w:r>
      <w:r w:rsidR="00BF4F87" w:rsidRPr="00984980">
        <w:rPr>
          <w:rFonts w:ascii="Traditional Arabic" w:hAnsi="Traditional Arabic" w:cs="Traditional Arabic"/>
          <w:sz w:val="36"/>
          <w:szCs w:val="36"/>
          <w:rtl/>
        </w:rPr>
        <w:t>صياغة</w:t>
      </w:r>
      <w:r w:rsidR="00BF4F87" w:rsidRPr="00984980">
        <w:rPr>
          <w:rFonts w:ascii="Traditional Arabic" w:hAnsi="Traditional Arabic" w:cs="Traditional Arabic"/>
          <w:sz w:val="36"/>
          <w:szCs w:val="36"/>
          <w:lang w:bidi="ar-DZ"/>
        </w:rPr>
        <w:t xml:space="preserve"> </w:t>
      </w:r>
      <w:r w:rsidR="00BF4F87" w:rsidRPr="00984980">
        <w:rPr>
          <w:rFonts w:ascii="Traditional Arabic" w:hAnsi="Traditional Arabic" w:cs="Traditional Arabic"/>
          <w:sz w:val="36"/>
          <w:szCs w:val="36"/>
          <w:rtl/>
        </w:rPr>
        <w:t>جديدة</w:t>
      </w:r>
      <w:r w:rsidR="00BF4F87" w:rsidRPr="00984980">
        <w:rPr>
          <w:rFonts w:ascii="Traditional Arabic" w:hAnsi="Traditional Arabic" w:cs="Traditional Arabic" w:hint="cs"/>
          <w:sz w:val="36"/>
          <w:szCs w:val="36"/>
          <w:rtl/>
        </w:rPr>
        <w:t xml:space="preserve"> لصاحبه عبد الوهاب بن ابراهيم</w:t>
      </w:r>
      <w:r w:rsidRPr="00984980">
        <w:rPr>
          <w:rFonts w:ascii="Traditional Arabic" w:hAnsi="Traditional Arabic" w:cs="Traditional Arabic"/>
          <w:sz w:val="36"/>
          <w:szCs w:val="36"/>
          <w:rtl/>
          <w:lang w:bidi="ar-DZ"/>
        </w:rPr>
        <w:t xml:space="preserve">، وفي الجزء المتعلق </w:t>
      </w:r>
      <w:r w:rsidR="00BF4F87" w:rsidRPr="00984980">
        <w:rPr>
          <w:rFonts w:ascii="Traditional Arabic" w:hAnsi="Traditional Arabic" w:cs="Traditional Arabic" w:hint="cs"/>
          <w:sz w:val="36"/>
          <w:szCs w:val="36"/>
          <w:rtl/>
          <w:lang w:bidi="ar-DZ"/>
        </w:rPr>
        <w:t>بنقل المادة المعرفية</w:t>
      </w:r>
      <w:r w:rsidRPr="00984980">
        <w:rPr>
          <w:rFonts w:ascii="Traditional Arabic" w:hAnsi="Traditional Arabic" w:cs="Traditional Arabic"/>
          <w:sz w:val="36"/>
          <w:szCs w:val="36"/>
          <w:rtl/>
          <w:lang w:bidi="ar-DZ"/>
        </w:rPr>
        <w:t xml:space="preserve">، لاحظت أنه </w:t>
      </w:r>
      <w:r w:rsidR="00BF4F87" w:rsidRPr="00984980">
        <w:rPr>
          <w:rFonts w:ascii="Traditional Arabic" w:hAnsi="Traditional Arabic" w:cs="Traditional Arabic" w:hint="cs"/>
          <w:sz w:val="36"/>
          <w:szCs w:val="36"/>
          <w:rtl/>
          <w:lang w:bidi="ar-DZ"/>
        </w:rPr>
        <w:t>أشار إلى طرق مختلفة لنقل المادة المعرفية من أصلها في البحوث التاريخية، وقصد الاطلاع أكثر على كتابات غيره في هذا المجال وقفت على نصوص المؤرخ سعيدوني نصر الدين، والذي يعطي بعض التقنيات المتعلقة بجمع المادة العلمية، التي جمعها المنوني في نصوص كتاباه:" المصادر العربية لتاريخ المغرب".</w:t>
      </w:r>
      <w:r w:rsidR="00B832BC" w:rsidRPr="00984980">
        <w:rPr>
          <w:rFonts w:ascii="Traditional Arabic" w:hAnsi="Traditional Arabic" w:cs="Traditional Arabic" w:hint="cs"/>
          <w:sz w:val="36"/>
          <w:szCs w:val="36"/>
          <w:rtl/>
          <w:lang w:bidi="ar-DZ"/>
        </w:rPr>
        <w:t xml:space="preserve"> انتابك بعض الغموض في جوانب عدة مما اطلعت عليه، </w:t>
      </w:r>
      <w:r w:rsidRPr="00984980">
        <w:rPr>
          <w:rFonts w:ascii="Traditional Arabic" w:hAnsi="Traditional Arabic" w:cs="Traditional Arabic" w:hint="cs"/>
          <w:sz w:val="36"/>
          <w:szCs w:val="36"/>
          <w:rtl/>
          <w:lang w:bidi="ar-DZ"/>
        </w:rPr>
        <w:t xml:space="preserve">لذا طلبت من أحد زملاؤك مساعدتك </w:t>
      </w:r>
      <w:r w:rsidR="00B832BC" w:rsidRPr="00984980">
        <w:rPr>
          <w:rFonts w:ascii="Traditional Arabic" w:hAnsi="Traditional Arabic" w:cs="Traditional Arabic" w:hint="cs"/>
          <w:sz w:val="36"/>
          <w:szCs w:val="36"/>
          <w:rtl/>
          <w:lang w:bidi="ar-DZ"/>
        </w:rPr>
        <w:t>لمعرفة طرق نقل المعرفة التاريخية من أصولها الحقيقة</w:t>
      </w:r>
      <w:r w:rsidRPr="00984980">
        <w:rPr>
          <w:rFonts w:ascii="Traditional Arabic" w:hAnsi="Traditional Arabic" w:cs="Traditional Arabic" w:hint="cs"/>
          <w:sz w:val="36"/>
          <w:szCs w:val="36"/>
          <w:rtl/>
          <w:lang w:bidi="ar-DZ"/>
        </w:rPr>
        <w:t xml:space="preserve">. </w:t>
      </w:r>
    </w:p>
    <w:p w:rsidR="00F0282F" w:rsidRPr="00984980" w:rsidRDefault="00F0282F" w:rsidP="00982767">
      <w:pPr>
        <w:bidi/>
        <w:jc w:val="both"/>
        <w:rPr>
          <w:rFonts w:ascii="Traditional Arabic" w:hAnsi="Traditional Arabic" w:cs="Traditional Arabic" w:hint="cs"/>
          <w:sz w:val="36"/>
          <w:szCs w:val="36"/>
          <w:rtl/>
          <w:lang w:bidi="ar-DZ"/>
        </w:rPr>
      </w:pPr>
      <w:r w:rsidRPr="00984980">
        <w:rPr>
          <w:rFonts w:ascii="Traditional Arabic" w:hAnsi="Traditional Arabic" w:cs="Traditional Arabic" w:hint="cs"/>
          <w:b/>
          <w:bCs/>
          <w:sz w:val="36"/>
          <w:szCs w:val="36"/>
          <w:u w:val="double"/>
          <w:rtl/>
          <w:lang w:bidi="ar-DZ"/>
        </w:rPr>
        <w:t>التعليم</w:t>
      </w:r>
      <w:r w:rsidR="00982767" w:rsidRPr="00984980">
        <w:rPr>
          <w:rFonts w:ascii="Traditional Arabic" w:hAnsi="Traditional Arabic" w:cs="Traditional Arabic" w:hint="cs"/>
          <w:b/>
          <w:bCs/>
          <w:sz w:val="36"/>
          <w:szCs w:val="36"/>
          <w:u w:val="double"/>
          <w:rtl/>
          <w:lang w:bidi="ar-DZ"/>
        </w:rPr>
        <w:t>ة</w:t>
      </w:r>
      <w:r w:rsidR="00982767" w:rsidRPr="00984980">
        <w:rPr>
          <w:rFonts w:ascii="Traditional Arabic" w:hAnsi="Traditional Arabic" w:cs="Traditional Arabic" w:hint="cs"/>
          <w:sz w:val="36"/>
          <w:szCs w:val="36"/>
          <w:rtl/>
          <w:lang w:bidi="ar-DZ"/>
        </w:rPr>
        <w:t>:</w:t>
      </w:r>
    </w:p>
    <w:p w:rsidR="00982767" w:rsidRPr="00984980" w:rsidRDefault="00982767" w:rsidP="00984980">
      <w:pPr>
        <w:bidi/>
        <w:jc w:val="both"/>
        <w:rPr>
          <w:rFonts w:ascii="Traditional Arabic" w:hAnsi="Traditional Arabic" w:cs="Traditional Arabic"/>
          <w:sz w:val="36"/>
          <w:szCs w:val="36"/>
          <w:rtl/>
          <w:lang w:bidi="ar-DZ"/>
        </w:rPr>
      </w:pPr>
      <w:r w:rsidRPr="00984980">
        <w:rPr>
          <w:rFonts w:ascii="Traditional Arabic" w:hAnsi="Traditional Arabic" w:cs="Traditional Arabic" w:hint="cs"/>
          <w:sz w:val="36"/>
          <w:szCs w:val="36"/>
          <w:rtl/>
          <w:lang w:bidi="ar-DZ"/>
        </w:rPr>
        <w:t xml:space="preserve"> من خلال </w:t>
      </w:r>
      <w:r w:rsidR="00F0282F" w:rsidRPr="00984980">
        <w:rPr>
          <w:rFonts w:ascii="Traditional Arabic" w:hAnsi="Traditional Arabic" w:cs="Traditional Arabic" w:hint="cs"/>
          <w:sz w:val="36"/>
          <w:szCs w:val="36"/>
          <w:rtl/>
          <w:lang w:bidi="ar-DZ"/>
        </w:rPr>
        <w:t xml:space="preserve">السياق، وما اكتسبته بالوحدة 03، </w:t>
      </w:r>
      <w:r w:rsidRPr="00984980">
        <w:rPr>
          <w:rFonts w:ascii="Traditional Arabic" w:hAnsi="Traditional Arabic" w:cs="Traditional Arabic" w:hint="cs"/>
          <w:sz w:val="36"/>
          <w:szCs w:val="36"/>
          <w:rtl/>
          <w:lang w:bidi="ar-DZ"/>
        </w:rPr>
        <w:t>أكتب</w:t>
      </w:r>
      <w:r w:rsidR="00984980">
        <w:rPr>
          <w:rFonts w:ascii="Traditional Arabic" w:hAnsi="Traditional Arabic" w:cs="Traditional Arabic" w:hint="cs"/>
          <w:sz w:val="36"/>
          <w:szCs w:val="36"/>
          <w:rtl/>
          <w:lang w:bidi="ar-DZ"/>
        </w:rPr>
        <w:t xml:space="preserve"> نتائج ما توصلت إ</w:t>
      </w:r>
      <w:r w:rsidR="00F0282F" w:rsidRPr="00984980">
        <w:rPr>
          <w:rFonts w:ascii="Traditional Arabic" w:hAnsi="Traditional Arabic" w:cs="Traditional Arabic" w:hint="cs"/>
          <w:sz w:val="36"/>
          <w:szCs w:val="36"/>
          <w:rtl/>
          <w:lang w:bidi="ar-DZ"/>
        </w:rPr>
        <w:t xml:space="preserve">ليه رفقة زميلك </w:t>
      </w:r>
      <w:r w:rsidR="00984980">
        <w:rPr>
          <w:rFonts w:ascii="Traditional Arabic" w:hAnsi="Traditional Arabic" w:cs="Traditional Arabic" w:hint="cs"/>
          <w:sz w:val="36"/>
          <w:szCs w:val="36"/>
          <w:rtl/>
          <w:lang w:bidi="ar-DZ"/>
        </w:rPr>
        <w:t>في</w:t>
      </w:r>
      <w:r w:rsidR="00F0282F" w:rsidRPr="00984980">
        <w:rPr>
          <w:rFonts w:ascii="Traditional Arabic" w:hAnsi="Traditional Arabic" w:cs="Traditional Arabic" w:hint="cs"/>
          <w:sz w:val="36"/>
          <w:szCs w:val="36"/>
          <w:rtl/>
          <w:lang w:bidi="ar-DZ"/>
        </w:rPr>
        <w:t xml:space="preserve"> العناصر الاتية</w:t>
      </w:r>
      <w:r w:rsidRPr="00984980">
        <w:rPr>
          <w:rFonts w:ascii="Traditional Arabic" w:hAnsi="Traditional Arabic" w:cs="Traditional Arabic" w:hint="cs"/>
          <w:sz w:val="36"/>
          <w:szCs w:val="36"/>
          <w:rtl/>
          <w:lang w:bidi="ar-DZ"/>
        </w:rPr>
        <w:t xml:space="preserve">: </w:t>
      </w:r>
    </w:p>
    <w:p w:rsidR="00982767" w:rsidRPr="00984980" w:rsidRDefault="00982767" w:rsidP="00F0282F">
      <w:pPr>
        <w:bidi/>
        <w:jc w:val="both"/>
        <w:rPr>
          <w:rFonts w:ascii="Traditional Arabic" w:hAnsi="Traditional Arabic" w:cs="Traditional Arabic"/>
          <w:sz w:val="36"/>
          <w:szCs w:val="36"/>
          <w:rtl/>
          <w:lang w:bidi="ar-DZ"/>
        </w:rPr>
      </w:pPr>
      <w:r w:rsidRPr="00984980">
        <w:rPr>
          <w:rFonts w:ascii="Traditional Arabic" w:hAnsi="Traditional Arabic" w:cs="Traditional Arabic" w:hint="cs"/>
          <w:sz w:val="36"/>
          <w:szCs w:val="36"/>
          <w:rtl/>
          <w:lang w:bidi="ar-DZ"/>
        </w:rPr>
        <w:t>1-</w:t>
      </w:r>
      <w:r w:rsidR="00F0282F" w:rsidRPr="00984980">
        <w:rPr>
          <w:rFonts w:ascii="Traditional Arabic" w:hAnsi="Traditional Arabic" w:cs="Traditional Arabic" w:hint="cs"/>
          <w:sz w:val="36"/>
          <w:szCs w:val="36"/>
          <w:rtl/>
          <w:lang w:bidi="ar-DZ"/>
        </w:rPr>
        <w:t xml:space="preserve"> </w:t>
      </w:r>
      <w:r w:rsidR="009F3CF2" w:rsidRPr="00F75243">
        <w:rPr>
          <w:rFonts w:ascii="Traditional Arabic" w:hAnsi="Traditional Arabic" w:cs="Traditional Arabic" w:hint="cs"/>
          <w:b/>
          <w:bCs/>
          <w:sz w:val="36"/>
          <w:szCs w:val="36"/>
          <w:u w:val="single"/>
          <w:rtl/>
          <w:lang w:bidi="ar-DZ"/>
        </w:rPr>
        <w:t>تحديد</w:t>
      </w:r>
      <w:r w:rsidR="009F3CF2" w:rsidRPr="00984980">
        <w:rPr>
          <w:rFonts w:ascii="Traditional Arabic" w:hAnsi="Traditional Arabic" w:cs="Traditional Arabic" w:hint="cs"/>
          <w:sz w:val="36"/>
          <w:szCs w:val="36"/>
          <w:rtl/>
          <w:lang w:bidi="ar-DZ"/>
        </w:rPr>
        <w:t xml:space="preserve"> أصناف المادة التاريخية لتخصصك</w:t>
      </w:r>
      <w:r w:rsidR="00984980" w:rsidRPr="00984980">
        <w:rPr>
          <w:rFonts w:ascii="Traditional Arabic" w:hAnsi="Traditional Arabic" w:cs="Traditional Arabic" w:hint="cs"/>
          <w:sz w:val="36"/>
          <w:szCs w:val="36"/>
          <w:rtl/>
          <w:lang w:bidi="ar-DZ"/>
        </w:rPr>
        <w:t>م</w:t>
      </w:r>
      <w:r w:rsidR="009F3CF2" w:rsidRPr="00984980">
        <w:rPr>
          <w:rFonts w:ascii="Traditional Arabic" w:hAnsi="Traditional Arabic" w:cs="Traditional Arabic" w:hint="cs"/>
          <w:sz w:val="36"/>
          <w:szCs w:val="36"/>
          <w:rtl/>
          <w:lang w:bidi="ar-DZ"/>
        </w:rPr>
        <w:t>.</w:t>
      </w:r>
    </w:p>
    <w:p w:rsidR="00982767" w:rsidRPr="00984980" w:rsidRDefault="00982767" w:rsidP="009F3CF2">
      <w:pPr>
        <w:bidi/>
        <w:jc w:val="both"/>
        <w:rPr>
          <w:rFonts w:ascii="Traditional Arabic" w:hAnsi="Traditional Arabic" w:cs="Traditional Arabic"/>
          <w:sz w:val="36"/>
          <w:szCs w:val="36"/>
          <w:rtl/>
          <w:lang w:bidi="ar-DZ"/>
        </w:rPr>
      </w:pPr>
      <w:r w:rsidRPr="00984980">
        <w:rPr>
          <w:rFonts w:ascii="Traditional Arabic" w:hAnsi="Traditional Arabic" w:cs="Traditional Arabic" w:hint="cs"/>
          <w:sz w:val="36"/>
          <w:szCs w:val="36"/>
          <w:rtl/>
          <w:lang w:bidi="ar-DZ"/>
        </w:rPr>
        <w:t>2-</w:t>
      </w:r>
      <w:r w:rsidR="009F3CF2" w:rsidRPr="00984980">
        <w:rPr>
          <w:rFonts w:ascii="Traditional Arabic" w:hAnsi="Traditional Arabic" w:cs="Traditional Arabic" w:hint="cs"/>
          <w:sz w:val="36"/>
          <w:szCs w:val="36"/>
          <w:rtl/>
          <w:lang w:bidi="ar-DZ"/>
        </w:rPr>
        <w:t xml:space="preserve"> </w:t>
      </w:r>
      <w:r w:rsidR="00984980" w:rsidRPr="00F75243">
        <w:rPr>
          <w:rFonts w:ascii="Traditional Arabic" w:hAnsi="Traditional Arabic" w:cs="Traditional Arabic" w:hint="cs"/>
          <w:b/>
          <w:bCs/>
          <w:sz w:val="36"/>
          <w:szCs w:val="36"/>
          <w:u w:val="single"/>
          <w:rtl/>
          <w:lang w:bidi="ar-DZ"/>
        </w:rPr>
        <w:t>تسمية</w:t>
      </w:r>
      <w:r w:rsidR="00984980" w:rsidRPr="00984980">
        <w:rPr>
          <w:rFonts w:ascii="Traditional Arabic" w:hAnsi="Traditional Arabic" w:cs="Traditional Arabic" w:hint="cs"/>
          <w:sz w:val="36"/>
          <w:szCs w:val="36"/>
          <w:rtl/>
          <w:lang w:bidi="ar-DZ"/>
        </w:rPr>
        <w:t xml:space="preserve"> تقنيات جمع المادة التاريخية لبحوثكم.</w:t>
      </w:r>
    </w:p>
    <w:p w:rsidR="00982767" w:rsidRPr="00984980" w:rsidRDefault="00982767" w:rsidP="00984980">
      <w:pPr>
        <w:bidi/>
        <w:jc w:val="both"/>
        <w:rPr>
          <w:rFonts w:ascii="Traditional Arabic" w:hAnsi="Traditional Arabic" w:cs="Traditional Arabic"/>
          <w:sz w:val="36"/>
          <w:szCs w:val="36"/>
          <w:rtl/>
          <w:lang w:bidi="ar-DZ"/>
        </w:rPr>
      </w:pPr>
      <w:r w:rsidRPr="00984980">
        <w:rPr>
          <w:rFonts w:ascii="Traditional Arabic" w:hAnsi="Traditional Arabic" w:cs="Traditional Arabic" w:hint="cs"/>
          <w:sz w:val="36"/>
          <w:szCs w:val="36"/>
          <w:rtl/>
          <w:lang w:bidi="ar-DZ"/>
        </w:rPr>
        <w:t xml:space="preserve">3- </w:t>
      </w:r>
      <w:r w:rsidR="00984980" w:rsidRPr="00F75243">
        <w:rPr>
          <w:rFonts w:ascii="Traditional Arabic" w:hAnsi="Traditional Arabic" w:cs="Traditional Arabic" w:hint="cs"/>
          <w:b/>
          <w:bCs/>
          <w:sz w:val="36"/>
          <w:szCs w:val="36"/>
          <w:u w:val="single"/>
          <w:rtl/>
          <w:lang w:bidi="ar-DZ"/>
        </w:rPr>
        <w:t>التعريف</w:t>
      </w:r>
      <w:r w:rsidR="00984980" w:rsidRPr="00984980">
        <w:rPr>
          <w:rFonts w:ascii="Traditional Arabic" w:hAnsi="Traditional Arabic" w:cs="Traditional Arabic" w:hint="cs"/>
          <w:sz w:val="36"/>
          <w:szCs w:val="36"/>
          <w:rtl/>
          <w:lang w:bidi="ar-DZ"/>
        </w:rPr>
        <w:t xml:space="preserve"> بطرق نقل المعرفة التاريخية من المصادر </w:t>
      </w:r>
      <w:proofErr w:type="gramStart"/>
      <w:r w:rsidR="00984980" w:rsidRPr="00984980">
        <w:rPr>
          <w:rFonts w:ascii="Traditional Arabic" w:hAnsi="Traditional Arabic" w:cs="Traditional Arabic" w:hint="cs"/>
          <w:sz w:val="36"/>
          <w:szCs w:val="36"/>
          <w:rtl/>
          <w:lang w:bidi="ar-DZ"/>
        </w:rPr>
        <w:t>والمراجع</w:t>
      </w:r>
      <w:proofErr w:type="gramEnd"/>
      <w:r w:rsidR="00984980" w:rsidRPr="00984980">
        <w:rPr>
          <w:rFonts w:ascii="Traditional Arabic" w:hAnsi="Traditional Arabic" w:cs="Traditional Arabic" w:hint="cs"/>
          <w:sz w:val="36"/>
          <w:szCs w:val="36"/>
          <w:rtl/>
          <w:lang w:bidi="ar-DZ"/>
        </w:rPr>
        <w:t xml:space="preserve">. </w:t>
      </w:r>
    </w:p>
    <w:sectPr w:rsidR="00982767" w:rsidRPr="00984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Simple Bold Rul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767"/>
    <w:rsid w:val="00135C9F"/>
    <w:rsid w:val="00692D5A"/>
    <w:rsid w:val="00982767"/>
    <w:rsid w:val="00984980"/>
    <w:rsid w:val="009F3CF2"/>
    <w:rsid w:val="00AA702A"/>
    <w:rsid w:val="00B832BC"/>
    <w:rsid w:val="00BF4F87"/>
    <w:rsid w:val="00F0282F"/>
    <w:rsid w:val="00F752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127</Words>
  <Characters>704</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dc:creator>
  <cp:lastModifiedBy>azer</cp:lastModifiedBy>
  <cp:revision>9</cp:revision>
  <dcterms:created xsi:type="dcterms:W3CDTF">2022-11-06T20:30:00Z</dcterms:created>
  <dcterms:modified xsi:type="dcterms:W3CDTF">2023-05-06T20:54:00Z</dcterms:modified>
</cp:coreProperties>
</file>