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2B12" w:rsidRPr="00200C70" w:rsidRDefault="00E606DA" w:rsidP="00222061">
      <w:pPr>
        <w:contextualSpacing w:val="0"/>
        <w:jc w:val="center"/>
        <w:rPr>
          <w:rFonts w:ascii="Georgia" w:hAnsi="Georgia"/>
          <w:sz w:val="48"/>
          <w:szCs w:val="48"/>
        </w:rPr>
      </w:pPr>
      <w:r w:rsidRPr="00200C70">
        <w:rPr>
          <w:rFonts w:ascii="Georgia" w:hAnsi="Georgia"/>
          <w:b/>
          <w:sz w:val="48"/>
          <w:szCs w:val="48"/>
        </w:rPr>
        <w:t>Joining Independent Clauses</w:t>
      </w:r>
    </w:p>
    <w:p w:rsidR="00FF2B12" w:rsidRPr="00222061" w:rsidRDefault="00FF2B12">
      <w:pPr>
        <w:contextualSpacing w:val="0"/>
        <w:rPr>
          <w:sz w:val="28"/>
          <w:szCs w:val="28"/>
        </w:rPr>
      </w:pPr>
    </w:p>
    <w:p w:rsidR="00FF2B12" w:rsidRPr="00222061" w:rsidRDefault="00E606DA">
      <w:pPr>
        <w:contextualSpacing w:val="0"/>
        <w:rPr>
          <w:sz w:val="28"/>
          <w:szCs w:val="28"/>
        </w:rPr>
      </w:pPr>
      <w:r w:rsidRPr="00222061">
        <w:rPr>
          <w:i/>
          <w:sz w:val="28"/>
          <w:szCs w:val="28"/>
        </w:rPr>
        <w:t>What is an independent clause?</w:t>
      </w:r>
    </w:p>
    <w:p w:rsidR="00FF2B12" w:rsidRPr="00222061" w:rsidRDefault="00E606DA">
      <w:pPr>
        <w:contextualSpacing w:val="0"/>
        <w:rPr>
          <w:szCs w:val="24"/>
        </w:rPr>
      </w:pPr>
      <w:r w:rsidRPr="00222061">
        <w:rPr>
          <w:szCs w:val="24"/>
        </w:rPr>
        <w:tab/>
      </w:r>
    </w:p>
    <w:p w:rsidR="00FF2B12" w:rsidRPr="00222061" w:rsidRDefault="00E606DA">
      <w:pPr>
        <w:ind w:left="720"/>
        <w:contextualSpacing w:val="0"/>
        <w:rPr>
          <w:szCs w:val="24"/>
        </w:rPr>
      </w:pPr>
      <w:r w:rsidRPr="00222061">
        <w:rPr>
          <w:szCs w:val="24"/>
        </w:rPr>
        <w:t xml:space="preserve">An independent clause is a </w:t>
      </w:r>
      <w:r w:rsidRPr="00222061">
        <w:rPr>
          <w:b/>
          <w:szCs w:val="24"/>
        </w:rPr>
        <w:t>complete sentence</w:t>
      </w:r>
      <w:r w:rsidRPr="00222061">
        <w:rPr>
          <w:szCs w:val="24"/>
        </w:rPr>
        <w:t xml:space="preserve">; it includes a subject (the </w:t>
      </w:r>
      <w:r w:rsidRPr="00222061">
        <w:rPr>
          <w:szCs w:val="24"/>
        </w:rPr>
        <w:t>actor</w:t>
      </w:r>
      <w:r w:rsidRPr="00222061">
        <w:rPr>
          <w:szCs w:val="24"/>
        </w:rPr>
        <w:t>) and a predicate (the action).</w:t>
      </w:r>
    </w:p>
    <w:p w:rsidR="00FF2B12" w:rsidRPr="00222061" w:rsidRDefault="00FF2B12">
      <w:pPr>
        <w:ind w:left="720"/>
        <w:contextualSpacing w:val="0"/>
        <w:rPr>
          <w:szCs w:val="24"/>
        </w:rPr>
      </w:pPr>
    </w:p>
    <w:p w:rsidR="00FF2B12" w:rsidRPr="00222061" w:rsidRDefault="00E606DA">
      <w:pPr>
        <w:ind w:left="720"/>
        <w:contextualSpacing w:val="0"/>
        <w:rPr>
          <w:szCs w:val="24"/>
        </w:rPr>
      </w:pPr>
      <w:r w:rsidRPr="00222061">
        <w:rPr>
          <w:szCs w:val="24"/>
        </w:rPr>
        <w:t xml:space="preserve">The </w:t>
      </w:r>
      <w:r w:rsidRPr="00222061">
        <w:rPr>
          <w:b/>
          <w:szCs w:val="24"/>
        </w:rPr>
        <w:t xml:space="preserve">subject </w:t>
      </w:r>
      <w:r w:rsidRPr="00222061">
        <w:rPr>
          <w:szCs w:val="24"/>
        </w:rPr>
        <w:t>of a sentence names who or what the sentence is about. The simple subject is always a noun or a pronoun; the complete subject consists of the simple subject and any words or word groups modifying the simple subject (</w:t>
      </w:r>
      <w:r w:rsidRPr="00222061">
        <w:rPr>
          <w:i/>
          <w:szCs w:val="24"/>
        </w:rPr>
        <w:t xml:space="preserve">A Writer’s Reference, </w:t>
      </w:r>
      <w:r w:rsidRPr="00222061">
        <w:rPr>
          <w:szCs w:val="24"/>
        </w:rPr>
        <w:t>6th ed.</w:t>
      </w:r>
      <w:r w:rsidRPr="00222061">
        <w:rPr>
          <w:i/>
          <w:szCs w:val="24"/>
        </w:rPr>
        <w:t xml:space="preserve"> </w:t>
      </w:r>
      <w:r w:rsidRPr="00222061">
        <w:rPr>
          <w:szCs w:val="24"/>
        </w:rPr>
        <w:t>542).</w:t>
      </w:r>
    </w:p>
    <w:p w:rsidR="00FF2B12" w:rsidRPr="00222061" w:rsidRDefault="00E606DA">
      <w:pPr>
        <w:ind w:left="720"/>
        <w:contextualSpacing w:val="0"/>
        <w:rPr>
          <w:szCs w:val="24"/>
        </w:rPr>
      </w:pPr>
      <w:r w:rsidRPr="00222061">
        <w:rPr>
          <w:szCs w:val="24"/>
        </w:rPr>
        <w:t xml:space="preserve"> </w:t>
      </w:r>
    </w:p>
    <w:p w:rsidR="00FF2B12" w:rsidRPr="00222061" w:rsidRDefault="00E606DA">
      <w:pPr>
        <w:ind w:left="720"/>
        <w:contextualSpacing w:val="0"/>
        <w:rPr>
          <w:szCs w:val="24"/>
        </w:rPr>
      </w:pPr>
      <w:r w:rsidRPr="00222061">
        <w:rPr>
          <w:szCs w:val="24"/>
        </w:rPr>
        <w:t>Th</w:t>
      </w:r>
      <w:r w:rsidRPr="00222061">
        <w:rPr>
          <w:szCs w:val="24"/>
        </w:rPr>
        <w:t xml:space="preserve">e </w:t>
      </w:r>
      <w:r w:rsidRPr="00222061">
        <w:rPr>
          <w:b/>
          <w:szCs w:val="24"/>
        </w:rPr>
        <w:t>predicate</w:t>
      </w:r>
      <w:r w:rsidRPr="00222061">
        <w:rPr>
          <w:szCs w:val="24"/>
        </w:rPr>
        <w:t xml:space="preserve"> consists of a verb plus its objects, complements, and modifiers (</w:t>
      </w:r>
      <w:r w:rsidRPr="00222061">
        <w:rPr>
          <w:i/>
          <w:szCs w:val="24"/>
        </w:rPr>
        <w:t xml:space="preserve">A Writer’s Reference, </w:t>
      </w:r>
      <w:r w:rsidRPr="00222061">
        <w:rPr>
          <w:szCs w:val="24"/>
        </w:rPr>
        <w:t>6th ed.</w:t>
      </w:r>
      <w:r w:rsidRPr="00222061">
        <w:rPr>
          <w:i/>
          <w:szCs w:val="24"/>
        </w:rPr>
        <w:t xml:space="preserve"> </w:t>
      </w:r>
      <w:r w:rsidRPr="00222061">
        <w:rPr>
          <w:szCs w:val="24"/>
        </w:rPr>
        <w:t>542).</w:t>
      </w:r>
    </w:p>
    <w:p w:rsidR="00FF2B12" w:rsidRPr="00222061" w:rsidRDefault="00FF2B12">
      <w:pPr>
        <w:ind w:left="720"/>
        <w:contextualSpacing w:val="0"/>
        <w:rPr>
          <w:szCs w:val="24"/>
        </w:rPr>
      </w:pPr>
    </w:p>
    <w:p w:rsidR="00FF2B12" w:rsidRPr="00222061" w:rsidRDefault="00E606DA">
      <w:pPr>
        <w:ind w:left="720"/>
        <w:contextualSpacing w:val="0"/>
        <w:rPr>
          <w:szCs w:val="24"/>
        </w:rPr>
      </w:pPr>
      <w:r w:rsidRPr="00222061">
        <w:rPr>
          <w:szCs w:val="24"/>
        </w:rPr>
        <w:t>Example 1: The complete subject is underlined and the complete predicate is bolded.</w:t>
      </w:r>
    </w:p>
    <w:p w:rsidR="00FF2B12" w:rsidRPr="00222061" w:rsidRDefault="00FF2B12">
      <w:pPr>
        <w:ind w:left="720"/>
        <w:contextualSpacing w:val="0"/>
        <w:rPr>
          <w:szCs w:val="24"/>
        </w:rPr>
      </w:pPr>
    </w:p>
    <w:p w:rsidR="00FF2B12" w:rsidRPr="00222061" w:rsidRDefault="00E606DA">
      <w:pPr>
        <w:ind w:left="720"/>
        <w:contextualSpacing w:val="0"/>
        <w:jc w:val="center"/>
        <w:rPr>
          <w:szCs w:val="24"/>
        </w:rPr>
      </w:pPr>
      <w:r w:rsidRPr="00222061">
        <w:rPr>
          <w:szCs w:val="24"/>
          <w:u w:val="single"/>
        </w:rPr>
        <w:t>Her final exams</w:t>
      </w:r>
      <w:r w:rsidRPr="00222061">
        <w:rPr>
          <w:szCs w:val="24"/>
        </w:rPr>
        <w:t xml:space="preserve"> </w:t>
      </w:r>
      <w:r w:rsidRPr="00222061">
        <w:rPr>
          <w:b/>
          <w:szCs w:val="24"/>
        </w:rPr>
        <w:t>are complete</w:t>
      </w:r>
      <w:r w:rsidRPr="00222061">
        <w:rPr>
          <w:szCs w:val="24"/>
        </w:rPr>
        <w:t>.</w:t>
      </w:r>
    </w:p>
    <w:p w:rsidR="00FF2B12" w:rsidRPr="00222061" w:rsidRDefault="00FF2B12">
      <w:pPr>
        <w:ind w:left="720"/>
        <w:contextualSpacing w:val="0"/>
        <w:jc w:val="center"/>
        <w:rPr>
          <w:szCs w:val="24"/>
        </w:rPr>
      </w:pPr>
    </w:p>
    <w:p w:rsidR="00FF2B12" w:rsidRPr="00222061" w:rsidRDefault="00E606DA">
      <w:pPr>
        <w:ind w:left="720"/>
        <w:contextualSpacing w:val="0"/>
        <w:rPr>
          <w:szCs w:val="24"/>
        </w:rPr>
      </w:pPr>
      <w:r w:rsidRPr="00222061">
        <w:rPr>
          <w:szCs w:val="24"/>
        </w:rPr>
        <w:t>Example 2: The simple subj</w:t>
      </w:r>
      <w:r w:rsidRPr="00222061">
        <w:rPr>
          <w:szCs w:val="24"/>
        </w:rPr>
        <w:t>ect is underlined and the simple predicate is bolded.</w:t>
      </w:r>
    </w:p>
    <w:p w:rsidR="00FF2B12" w:rsidRPr="00222061" w:rsidRDefault="00FF2B12">
      <w:pPr>
        <w:ind w:left="720"/>
        <w:contextualSpacing w:val="0"/>
        <w:rPr>
          <w:szCs w:val="24"/>
        </w:rPr>
      </w:pPr>
    </w:p>
    <w:p w:rsidR="00FF2B12" w:rsidRPr="00222061" w:rsidRDefault="00E606DA">
      <w:pPr>
        <w:ind w:left="720"/>
        <w:contextualSpacing w:val="0"/>
        <w:jc w:val="center"/>
        <w:rPr>
          <w:szCs w:val="24"/>
        </w:rPr>
      </w:pPr>
      <w:r w:rsidRPr="00222061">
        <w:rPr>
          <w:szCs w:val="24"/>
        </w:rPr>
        <w:t xml:space="preserve">Her final </w:t>
      </w:r>
      <w:r w:rsidRPr="00222061">
        <w:rPr>
          <w:szCs w:val="24"/>
          <w:u w:val="single"/>
        </w:rPr>
        <w:t>exams</w:t>
      </w:r>
      <w:r w:rsidRPr="00222061">
        <w:rPr>
          <w:szCs w:val="24"/>
        </w:rPr>
        <w:t xml:space="preserve"> </w:t>
      </w:r>
      <w:r w:rsidRPr="00222061">
        <w:rPr>
          <w:b/>
          <w:szCs w:val="24"/>
        </w:rPr>
        <w:t xml:space="preserve">are </w:t>
      </w:r>
      <w:r w:rsidRPr="00222061">
        <w:rPr>
          <w:szCs w:val="24"/>
        </w:rPr>
        <w:t>complete.</w:t>
      </w:r>
    </w:p>
    <w:p w:rsidR="00FF2B12" w:rsidRPr="00222061" w:rsidRDefault="00FF2B12">
      <w:pPr>
        <w:pBdr>
          <w:top w:val="single" w:sz="4" w:space="1" w:color="auto"/>
        </w:pBdr>
        <w:rPr>
          <w:szCs w:val="24"/>
        </w:rPr>
      </w:pPr>
    </w:p>
    <w:p w:rsidR="00FF2B12" w:rsidRPr="00222061" w:rsidRDefault="00E606DA">
      <w:pPr>
        <w:contextualSpacing w:val="0"/>
        <w:rPr>
          <w:sz w:val="28"/>
          <w:szCs w:val="28"/>
        </w:rPr>
      </w:pPr>
      <w:r w:rsidRPr="00222061">
        <w:rPr>
          <w:i/>
          <w:sz w:val="28"/>
          <w:szCs w:val="28"/>
        </w:rPr>
        <w:t>What is a dependent clause?</w:t>
      </w:r>
    </w:p>
    <w:p w:rsidR="00FF2B12" w:rsidRPr="00222061" w:rsidRDefault="00E606DA">
      <w:pPr>
        <w:contextualSpacing w:val="0"/>
        <w:rPr>
          <w:szCs w:val="24"/>
        </w:rPr>
      </w:pPr>
      <w:r w:rsidRPr="00222061">
        <w:rPr>
          <w:szCs w:val="24"/>
        </w:rPr>
        <w:tab/>
      </w:r>
    </w:p>
    <w:p w:rsidR="00FF2B12" w:rsidRPr="00222061" w:rsidRDefault="00E606DA">
      <w:pPr>
        <w:ind w:left="720"/>
        <w:contextualSpacing w:val="0"/>
        <w:rPr>
          <w:szCs w:val="24"/>
        </w:rPr>
      </w:pPr>
      <w:r w:rsidRPr="00222061">
        <w:rPr>
          <w:szCs w:val="24"/>
        </w:rPr>
        <w:t xml:space="preserve">A dependent clause is an </w:t>
      </w:r>
      <w:r w:rsidRPr="00222061">
        <w:rPr>
          <w:b/>
          <w:szCs w:val="24"/>
        </w:rPr>
        <w:t>incomplete sentence</w:t>
      </w:r>
      <w:r w:rsidRPr="00222061">
        <w:rPr>
          <w:szCs w:val="24"/>
        </w:rPr>
        <w:t>; it usually includes either a subject or a predicate. Sometimes dependent clauses have neither</w:t>
      </w:r>
      <w:r w:rsidRPr="00222061">
        <w:rPr>
          <w:szCs w:val="24"/>
        </w:rPr>
        <w:t>.</w:t>
      </w:r>
    </w:p>
    <w:p w:rsidR="00FF2B12" w:rsidRPr="00222061" w:rsidRDefault="00FF2B12">
      <w:pPr>
        <w:ind w:left="720"/>
        <w:contextualSpacing w:val="0"/>
        <w:rPr>
          <w:szCs w:val="24"/>
        </w:rPr>
      </w:pPr>
    </w:p>
    <w:p w:rsidR="00FF2B12" w:rsidRPr="00222061" w:rsidRDefault="00E606DA">
      <w:pPr>
        <w:ind w:left="720"/>
        <w:contextualSpacing w:val="0"/>
        <w:rPr>
          <w:szCs w:val="24"/>
        </w:rPr>
      </w:pPr>
      <w:r w:rsidRPr="00222061">
        <w:rPr>
          <w:szCs w:val="24"/>
        </w:rPr>
        <w:t>Example 1: The dependent clause only has a subject.</w:t>
      </w:r>
    </w:p>
    <w:p w:rsidR="00FF2B12" w:rsidRPr="00222061" w:rsidRDefault="00FF2B12">
      <w:pPr>
        <w:ind w:left="720"/>
        <w:contextualSpacing w:val="0"/>
        <w:rPr>
          <w:szCs w:val="24"/>
        </w:rPr>
      </w:pPr>
    </w:p>
    <w:p w:rsidR="00FF2B12" w:rsidRPr="00222061" w:rsidRDefault="00E606DA">
      <w:pPr>
        <w:ind w:left="720"/>
        <w:contextualSpacing w:val="0"/>
        <w:jc w:val="center"/>
        <w:rPr>
          <w:szCs w:val="24"/>
        </w:rPr>
      </w:pPr>
      <w:r w:rsidRPr="00222061">
        <w:rPr>
          <w:szCs w:val="24"/>
          <w:u w:val="single"/>
        </w:rPr>
        <w:t>Her final exams</w:t>
      </w:r>
    </w:p>
    <w:p w:rsidR="00FF2B12" w:rsidRPr="00222061" w:rsidRDefault="00FF2B12">
      <w:pPr>
        <w:ind w:left="720"/>
        <w:contextualSpacing w:val="0"/>
        <w:jc w:val="center"/>
        <w:rPr>
          <w:szCs w:val="24"/>
        </w:rPr>
      </w:pPr>
    </w:p>
    <w:p w:rsidR="00FF2B12" w:rsidRPr="00222061" w:rsidRDefault="00E606DA">
      <w:pPr>
        <w:ind w:left="720"/>
        <w:contextualSpacing w:val="0"/>
        <w:rPr>
          <w:szCs w:val="24"/>
        </w:rPr>
      </w:pPr>
      <w:r w:rsidRPr="00222061">
        <w:rPr>
          <w:szCs w:val="24"/>
        </w:rPr>
        <w:t>Example 2: The dependent clause only has a predicate.</w:t>
      </w:r>
    </w:p>
    <w:p w:rsidR="00FF2B12" w:rsidRPr="00222061" w:rsidRDefault="00FF2B12">
      <w:pPr>
        <w:ind w:left="720"/>
        <w:contextualSpacing w:val="0"/>
        <w:rPr>
          <w:szCs w:val="24"/>
        </w:rPr>
      </w:pPr>
    </w:p>
    <w:p w:rsidR="00FF2B12" w:rsidRPr="00222061" w:rsidRDefault="00E606DA">
      <w:pPr>
        <w:ind w:left="720"/>
        <w:contextualSpacing w:val="0"/>
        <w:jc w:val="center"/>
        <w:rPr>
          <w:szCs w:val="24"/>
        </w:rPr>
      </w:pPr>
      <w:proofErr w:type="gramStart"/>
      <w:r w:rsidRPr="00222061">
        <w:rPr>
          <w:b/>
          <w:szCs w:val="24"/>
        </w:rPr>
        <w:t>are</w:t>
      </w:r>
      <w:proofErr w:type="gramEnd"/>
      <w:r w:rsidRPr="00222061">
        <w:rPr>
          <w:b/>
          <w:szCs w:val="24"/>
        </w:rPr>
        <w:t xml:space="preserve"> </w:t>
      </w:r>
      <w:r w:rsidRPr="00222061">
        <w:rPr>
          <w:szCs w:val="24"/>
        </w:rPr>
        <w:t>complete</w:t>
      </w:r>
    </w:p>
    <w:p w:rsidR="00FF2B12" w:rsidRPr="00222061" w:rsidRDefault="00FF2B12">
      <w:pPr>
        <w:ind w:left="720"/>
        <w:contextualSpacing w:val="0"/>
        <w:jc w:val="center"/>
        <w:rPr>
          <w:szCs w:val="24"/>
        </w:rPr>
      </w:pPr>
    </w:p>
    <w:p w:rsidR="00FF2B12" w:rsidRPr="00222061" w:rsidRDefault="00E606DA">
      <w:pPr>
        <w:ind w:left="720"/>
        <w:contextualSpacing w:val="0"/>
        <w:rPr>
          <w:szCs w:val="24"/>
        </w:rPr>
      </w:pPr>
      <w:r w:rsidRPr="00222061">
        <w:rPr>
          <w:szCs w:val="24"/>
        </w:rPr>
        <w:t>Example 3: The dependent clause appears to have both a subject and a predicate.</w:t>
      </w:r>
    </w:p>
    <w:p w:rsidR="00FF2B12" w:rsidRPr="00222061" w:rsidRDefault="00FF2B12">
      <w:pPr>
        <w:ind w:left="720"/>
        <w:contextualSpacing w:val="0"/>
        <w:rPr>
          <w:szCs w:val="24"/>
        </w:rPr>
      </w:pPr>
    </w:p>
    <w:p w:rsidR="00FF2B12" w:rsidRPr="00222061" w:rsidRDefault="00E606DA">
      <w:pPr>
        <w:ind w:left="720"/>
        <w:contextualSpacing w:val="0"/>
        <w:jc w:val="center"/>
        <w:rPr>
          <w:szCs w:val="24"/>
        </w:rPr>
      </w:pPr>
      <w:r w:rsidRPr="00222061">
        <w:rPr>
          <w:szCs w:val="24"/>
        </w:rPr>
        <w:t>After her final exams are complete</w:t>
      </w:r>
    </w:p>
    <w:p w:rsidR="00FF2B12" w:rsidRPr="00222061" w:rsidRDefault="00FF2B12">
      <w:pPr>
        <w:ind w:left="720"/>
        <w:contextualSpacing w:val="0"/>
        <w:jc w:val="center"/>
        <w:rPr>
          <w:szCs w:val="24"/>
        </w:rPr>
      </w:pPr>
    </w:p>
    <w:p w:rsidR="00FF2B12" w:rsidRPr="00222061" w:rsidRDefault="00E606DA">
      <w:pPr>
        <w:ind w:left="720"/>
        <w:contextualSpacing w:val="0"/>
        <w:rPr>
          <w:szCs w:val="24"/>
        </w:rPr>
      </w:pPr>
      <w:proofErr w:type="gramStart"/>
      <w:r w:rsidRPr="00222061">
        <w:rPr>
          <w:szCs w:val="24"/>
        </w:rPr>
        <w:t xml:space="preserve">While this appears to be an independent clause, the word </w:t>
      </w:r>
      <w:r w:rsidRPr="00222061">
        <w:rPr>
          <w:i/>
          <w:szCs w:val="24"/>
        </w:rPr>
        <w:t xml:space="preserve">after </w:t>
      </w:r>
      <w:r w:rsidRPr="00222061">
        <w:rPr>
          <w:szCs w:val="24"/>
        </w:rPr>
        <w:t>makes this sentence a dependent clause.</w:t>
      </w:r>
      <w:proofErr w:type="gramEnd"/>
      <w:r w:rsidRPr="00222061">
        <w:rPr>
          <w:szCs w:val="24"/>
        </w:rPr>
        <w:t xml:space="preserve"> Words that reflect time or place tell us that the action is performed during a certain time or at a certain place, but they never tell us who is doing the action or what the action is.</w:t>
      </w:r>
    </w:p>
    <w:p w:rsidR="00FF2B12" w:rsidRPr="00222061" w:rsidRDefault="00FF2B12">
      <w:pPr>
        <w:ind w:left="720"/>
        <w:contextualSpacing w:val="0"/>
        <w:rPr>
          <w:szCs w:val="24"/>
        </w:rPr>
      </w:pPr>
    </w:p>
    <w:p w:rsidR="00FF2B12" w:rsidRPr="00222061" w:rsidRDefault="00FF2B12" w:rsidP="00222061">
      <w:pPr>
        <w:contextualSpacing w:val="0"/>
        <w:rPr>
          <w:sz w:val="28"/>
          <w:szCs w:val="28"/>
        </w:rPr>
      </w:pPr>
      <w:bookmarkStart w:id="0" w:name="_GoBack"/>
      <w:bookmarkEnd w:id="0"/>
    </w:p>
    <w:p w:rsidR="00FF2B12" w:rsidRPr="00222061" w:rsidRDefault="00E606DA">
      <w:pPr>
        <w:contextualSpacing w:val="0"/>
        <w:rPr>
          <w:sz w:val="28"/>
          <w:szCs w:val="28"/>
        </w:rPr>
      </w:pPr>
      <w:r w:rsidRPr="00222061">
        <w:rPr>
          <w:i/>
          <w:sz w:val="28"/>
          <w:szCs w:val="28"/>
        </w:rPr>
        <w:t xml:space="preserve">There are </w:t>
      </w:r>
      <w:r w:rsidRPr="00222061">
        <w:rPr>
          <w:i/>
          <w:sz w:val="28"/>
          <w:szCs w:val="28"/>
        </w:rPr>
        <w:t>5</w:t>
      </w:r>
      <w:r w:rsidRPr="00222061">
        <w:rPr>
          <w:i/>
          <w:sz w:val="28"/>
          <w:szCs w:val="28"/>
        </w:rPr>
        <w:t xml:space="preserve"> ways to separate</w:t>
      </w:r>
      <w:r w:rsidRPr="00222061">
        <w:rPr>
          <w:i/>
          <w:sz w:val="28"/>
          <w:szCs w:val="28"/>
        </w:rPr>
        <w:t xml:space="preserve"> independent clauses:</w:t>
      </w:r>
    </w:p>
    <w:p w:rsidR="00FF2B12" w:rsidRPr="00222061" w:rsidRDefault="00FF2B12">
      <w:pPr>
        <w:contextualSpacing w:val="0"/>
        <w:rPr>
          <w:szCs w:val="24"/>
        </w:rPr>
      </w:pPr>
    </w:p>
    <w:p w:rsidR="00FF2B12" w:rsidRPr="00222061" w:rsidRDefault="00E606DA">
      <w:pPr>
        <w:numPr>
          <w:ilvl w:val="0"/>
          <w:numId w:val="1"/>
        </w:numPr>
        <w:ind w:hanging="359"/>
        <w:rPr>
          <w:szCs w:val="24"/>
        </w:rPr>
      </w:pPr>
      <w:r w:rsidRPr="00222061">
        <w:rPr>
          <w:b/>
          <w:szCs w:val="24"/>
        </w:rPr>
        <w:t>A period</w:t>
      </w:r>
      <w:r w:rsidRPr="00222061">
        <w:rPr>
          <w:szCs w:val="24"/>
        </w:rPr>
        <w:t xml:space="preserve"> </w:t>
      </w:r>
    </w:p>
    <w:p w:rsidR="00FF2B12" w:rsidRPr="00222061" w:rsidRDefault="00E606DA">
      <w:pPr>
        <w:ind w:left="360" w:firstLine="360"/>
        <w:contextualSpacing w:val="0"/>
        <w:rPr>
          <w:szCs w:val="24"/>
        </w:rPr>
      </w:pPr>
      <w:r w:rsidRPr="00222061">
        <w:rPr>
          <w:szCs w:val="24"/>
        </w:rPr>
        <w:t>Her final exams are complete. She is ready for vacation.</w:t>
      </w:r>
    </w:p>
    <w:p w:rsidR="00FF2B12" w:rsidRPr="00222061" w:rsidRDefault="00FF2B12">
      <w:pPr>
        <w:ind w:left="360" w:firstLine="360"/>
        <w:contextualSpacing w:val="0"/>
        <w:rPr>
          <w:szCs w:val="24"/>
        </w:rPr>
      </w:pPr>
    </w:p>
    <w:p w:rsidR="00FF2B12" w:rsidRPr="00222061" w:rsidRDefault="00E606DA">
      <w:pPr>
        <w:numPr>
          <w:ilvl w:val="0"/>
          <w:numId w:val="1"/>
        </w:numPr>
        <w:ind w:hanging="359"/>
        <w:rPr>
          <w:szCs w:val="24"/>
        </w:rPr>
      </w:pPr>
      <w:r w:rsidRPr="00222061">
        <w:rPr>
          <w:b/>
          <w:szCs w:val="24"/>
        </w:rPr>
        <w:t>A semi-colon</w:t>
      </w:r>
      <w:r w:rsidRPr="00222061">
        <w:rPr>
          <w:szCs w:val="24"/>
        </w:rPr>
        <w:t xml:space="preserve"> </w:t>
      </w:r>
    </w:p>
    <w:p w:rsidR="00FF2B12" w:rsidRPr="00222061" w:rsidRDefault="00E606DA">
      <w:pPr>
        <w:ind w:left="360" w:firstLine="360"/>
        <w:contextualSpacing w:val="0"/>
        <w:rPr>
          <w:szCs w:val="24"/>
        </w:rPr>
      </w:pPr>
      <w:r w:rsidRPr="00222061">
        <w:rPr>
          <w:szCs w:val="24"/>
        </w:rPr>
        <w:t>Her final exams are complete; she is ready for vacation.</w:t>
      </w:r>
    </w:p>
    <w:p w:rsidR="00FF2B12" w:rsidRPr="00222061" w:rsidRDefault="00FF2B12">
      <w:pPr>
        <w:ind w:left="360" w:firstLine="360"/>
        <w:contextualSpacing w:val="0"/>
        <w:rPr>
          <w:szCs w:val="24"/>
        </w:rPr>
      </w:pPr>
    </w:p>
    <w:p w:rsidR="00FF2B12" w:rsidRPr="00222061" w:rsidRDefault="00E606DA">
      <w:pPr>
        <w:numPr>
          <w:ilvl w:val="0"/>
          <w:numId w:val="1"/>
        </w:numPr>
        <w:ind w:hanging="359"/>
        <w:rPr>
          <w:szCs w:val="24"/>
        </w:rPr>
      </w:pPr>
      <w:r w:rsidRPr="00222061">
        <w:rPr>
          <w:b/>
          <w:szCs w:val="24"/>
        </w:rPr>
        <w:t>A comma plus a coordinating conjunction (FANBOYS)</w:t>
      </w:r>
      <w:r w:rsidRPr="00222061">
        <w:rPr>
          <w:szCs w:val="24"/>
        </w:rPr>
        <w:t xml:space="preserve"> </w:t>
      </w:r>
    </w:p>
    <w:p w:rsidR="00FF2B12" w:rsidRPr="00222061" w:rsidRDefault="00E606DA">
      <w:pPr>
        <w:ind w:left="360" w:firstLine="360"/>
        <w:contextualSpacing w:val="0"/>
        <w:rPr>
          <w:szCs w:val="24"/>
        </w:rPr>
      </w:pPr>
      <w:r w:rsidRPr="00222061">
        <w:rPr>
          <w:szCs w:val="24"/>
        </w:rPr>
        <w:t>Her final exams are complete, and she is r</w:t>
      </w:r>
      <w:r w:rsidRPr="00222061">
        <w:rPr>
          <w:szCs w:val="24"/>
        </w:rPr>
        <w:t>eady for vacation.</w:t>
      </w:r>
    </w:p>
    <w:p w:rsidR="00FF2B12" w:rsidRPr="00222061" w:rsidRDefault="00FF2B12">
      <w:pPr>
        <w:ind w:left="360" w:firstLine="360"/>
        <w:contextualSpacing w:val="0"/>
        <w:rPr>
          <w:szCs w:val="24"/>
        </w:rPr>
      </w:pPr>
    </w:p>
    <w:p w:rsidR="00FF2B12" w:rsidRPr="00222061" w:rsidRDefault="00E606DA">
      <w:pPr>
        <w:numPr>
          <w:ilvl w:val="0"/>
          <w:numId w:val="1"/>
        </w:numPr>
        <w:ind w:hanging="359"/>
        <w:rPr>
          <w:szCs w:val="24"/>
        </w:rPr>
      </w:pPr>
      <w:r w:rsidRPr="00222061">
        <w:rPr>
          <w:b/>
          <w:szCs w:val="24"/>
        </w:rPr>
        <w:t xml:space="preserve">An </w:t>
      </w:r>
      <w:proofErr w:type="spellStart"/>
      <w:r w:rsidRPr="00222061">
        <w:rPr>
          <w:b/>
          <w:szCs w:val="24"/>
        </w:rPr>
        <w:t>em</w:t>
      </w:r>
      <w:proofErr w:type="spellEnd"/>
      <w:r w:rsidRPr="00222061">
        <w:rPr>
          <w:b/>
          <w:szCs w:val="24"/>
        </w:rPr>
        <w:t xml:space="preserve"> dash</w:t>
      </w:r>
      <w:r w:rsidRPr="00222061">
        <w:rPr>
          <w:szCs w:val="24"/>
        </w:rPr>
        <w:t xml:space="preserve"> </w:t>
      </w:r>
    </w:p>
    <w:p w:rsidR="00FF2B12" w:rsidRPr="00222061" w:rsidRDefault="00E606DA">
      <w:pPr>
        <w:ind w:left="360" w:firstLine="360"/>
        <w:contextualSpacing w:val="0"/>
        <w:rPr>
          <w:szCs w:val="24"/>
        </w:rPr>
      </w:pPr>
      <w:r w:rsidRPr="00222061">
        <w:rPr>
          <w:szCs w:val="24"/>
        </w:rPr>
        <w:t>Her final exams are complete—she is ready for vacation.</w:t>
      </w:r>
    </w:p>
    <w:p w:rsidR="00FF2B12" w:rsidRPr="00222061" w:rsidRDefault="00FF2B12">
      <w:pPr>
        <w:ind w:left="360" w:firstLine="360"/>
        <w:contextualSpacing w:val="0"/>
        <w:rPr>
          <w:szCs w:val="24"/>
        </w:rPr>
      </w:pPr>
    </w:p>
    <w:p w:rsidR="00FF2B12" w:rsidRPr="00222061" w:rsidRDefault="00E606DA">
      <w:pPr>
        <w:numPr>
          <w:ilvl w:val="0"/>
          <w:numId w:val="1"/>
        </w:numPr>
        <w:ind w:hanging="359"/>
        <w:rPr>
          <w:szCs w:val="24"/>
        </w:rPr>
      </w:pPr>
      <w:r w:rsidRPr="00222061">
        <w:rPr>
          <w:b/>
          <w:szCs w:val="24"/>
        </w:rPr>
        <w:t>A colon</w:t>
      </w:r>
      <w:r w:rsidRPr="00222061">
        <w:rPr>
          <w:szCs w:val="24"/>
        </w:rPr>
        <w:t xml:space="preserve"> </w:t>
      </w:r>
    </w:p>
    <w:p w:rsidR="00FF2B12" w:rsidRPr="00222061" w:rsidRDefault="00E606DA">
      <w:pPr>
        <w:ind w:left="360" w:firstLine="360"/>
        <w:contextualSpacing w:val="0"/>
        <w:rPr>
          <w:szCs w:val="24"/>
        </w:rPr>
      </w:pPr>
      <w:r w:rsidRPr="00222061">
        <w:rPr>
          <w:szCs w:val="24"/>
        </w:rPr>
        <w:t>Her final exams are complete: she is ready for vacation.</w:t>
      </w:r>
    </w:p>
    <w:p w:rsidR="00FF2B12" w:rsidRPr="00222061" w:rsidRDefault="00FF2B12">
      <w:pPr>
        <w:ind w:left="360" w:firstLine="360"/>
        <w:contextualSpacing w:val="0"/>
        <w:rPr>
          <w:szCs w:val="24"/>
        </w:rPr>
      </w:pPr>
    </w:p>
    <w:p w:rsidR="00FF2B12" w:rsidRPr="00222061" w:rsidRDefault="00FF2B12">
      <w:pPr>
        <w:contextualSpacing w:val="0"/>
        <w:rPr>
          <w:sz w:val="28"/>
          <w:szCs w:val="28"/>
        </w:rPr>
      </w:pPr>
    </w:p>
    <w:p w:rsidR="00FF2B12" w:rsidRPr="00222061" w:rsidRDefault="00E606DA">
      <w:pPr>
        <w:contextualSpacing w:val="0"/>
        <w:rPr>
          <w:sz w:val="28"/>
          <w:szCs w:val="28"/>
        </w:rPr>
      </w:pPr>
      <w:r w:rsidRPr="00222061">
        <w:rPr>
          <w:i/>
          <w:sz w:val="28"/>
          <w:szCs w:val="28"/>
        </w:rPr>
        <w:t>Avoid comma splices and run-on sentences!</w:t>
      </w:r>
    </w:p>
    <w:p w:rsidR="00FF2B12" w:rsidRPr="00222061" w:rsidRDefault="00FF2B12">
      <w:pPr>
        <w:contextualSpacing w:val="0"/>
        <w:rPr>
          <w:szCs w:val="24"/>
        </w:rPr>
      </w:pPr>
    </w:p>
    <w:p w:rsidR="00FF2B12" w:rsidRPr="00222061" w:rsidRDefault="00E606DA">
      <w:pPr>
        <w:ind w:left="720"/>
        <w:contextualSpacing w:val="0"/>
        <w:rPr>
          <w:szCs w:val="24"/>
        </w:rPr>
      </w:pPr>
      <w:r w:rsidRPr="00222061">
        <w:rPr>
          <w:szCs w:val="24"/>
        </w:rPr>
        <w:t>If two independent clauses are not properly separated in a sentence by one of the five ways listed, this can create a comma splice or a run-on sentence.</w:t>
      </w:r>
    </w:p>
    <w:p w:rsidR="00FF2B12" w:rsidRPr="00222061" w:rsidRDefault="00FF2B12">
      <w:pPr>
        <w:ind w:left="720"/>
        <w:contextualSpacing w:val="0"/>
        <w:rPr>
          <w:szCs w:val="24"/>
        </w:rPr>
      </w:pPr>
    </w:p>
    <w:p w:rsidR="00FF2B12" w:rsidRPr="00222061" w:rsidRDefault="00E606DA">
      <w:pPr>
        <w:ind w:left="720"/>
        <w:contextualSpacing w:val="0"/>
        <w:rPr>
          <w:szCs w:val="24"/>
        </w:rPr>
      </w:pPr>
      <w:r w:rsidRPr="00222061">
        <w:rPr>
          <w:szCs w:val="24"/>
        </w:rPr>
        <w:t>Example 1: Since there are two subjects and two predicates, a form of punctuation is needed. This is c</w:t>
      </w:r>
      <w:r w:rsidRPr="00222061">
        <w:rPr>
          <w:szCs w:val="24"/>
        </w:rPr>
        <w:t>alled a run-on sentence</w:t>
      </w:r>
      <w:proofErr w:type="gramStart"/>
      <w:r w:rsidRPr="00222061">
        <w:rPr>
          <w:szCs w:val="24"/>
        </w:rPr>
        <w:t>..</w:t>
      </w:r>
      <w:proofErr w:type="gramEnd"/>
    </w:p>
    <w:p w:rsidR="00FF2B12" w:rsidRPr="00222061" w:rsidRDefault="00FF2B12">
      <w:pPr>
        <w:contextualSpacing w:val="0"/>
        <w:rPr>
          <w:szCs w:val="24"/>
        </w:rPr>
      </w:pPr>
    </w:p>
    <w:p w:rsidR="00FF2B12" w:rsidRPr="00222061" w:rsidRDefault="00E606DA">
      <w:pPr>
        <w:ind w:left="720"/>
        <w:contextualSpacing w:val="0"/>
        <w:jc w:val="center"/>
        <w:rPr>
          <w:szCs w:val="24"/>
        </w:rPr>
      </w:pPr>
      <w:r w:rsidRPr="00222061">
        <w:rPr>
          <w:szCs w:val="24"/>
        </w:rPr>
        <w:t xml:space="preserve">Her final </w:t>
      </w:r>
      <w:r w:rsidRPr="00222061">
        <w:rPr>
          <w:szCs w:val="24"/>
          <w:u w:val="single"/>
        </w:rPr>
        <w:t>exams</w:t>
      </w:r>
      <w:r w:rsidRPr="00222061">
        <w:rPr>
          <w:szCs w:val="24"/>
        </w:rPr>
        <w:t xml:space="preserve"> </w:t>
      </w:r>
      <w:r w:rsidRPr="00222061">
        <w:rPr>
          <w:b/>
          <w:szCs w:val="24"/>
        </w:rPr>
        <w:t>are</w:t>
      </w:r>
      <w:r w:rsidRPr="00222061">
        <w:rPr>
          <w:szCs w:val="24"/>
        </w:rPr>
        <w:t xml:space="preserve"> complete </w:t>
      </w:r>
      <w:r w:rsidRPr="00222061">
        <w:rPr>
          <w:szCs w:val="24"/>
          <w:u w:val="single"/>
        </w:rPr>
        <w:t>she</w:t>
      </w:r>
      <w:r w:rsidRPr="00222061">
        <w:rPr>
          <w:szCs w:val="24"/>
        </w:rPr>
        <w:t xml:space="preserve"> </w:t>
      </w:r>
      <w:r w:rsidRPr="00222061">
        <w:rPr>
          <w:b/>
          <w:szCs w:val="24"/>
        </w:rPr>
        <w:t>is</w:t>
      </w:r>
      <w:r w:rsidRPr="00222061">
        <w:rPr>
          <w:szCs w:val="24"/>
        </w:rPr>
        <w:t xml:space="preserve"> ready for vacation.</w:t>
      </w:r>
    </w:p>
    <w:p w:rsidR="00FF2B12" w:rsidRPr="00222061" w:rsidRDefault="00FF2B12">
      <w:pPr>
        <w:ind w:left="720"/>
        <w:contextualSpacing w:val="0"/>
        <w:jc w:val="center"/>
        <w:rPr>
          <w:szCs w:val="24"/>
        </w:rPr>
      </w:pPr>
    </w:p>
    <w:p w:rsidR="00FF2B12" w:rsidRPr="00222061" w:rsidRDefault="00E606DA">
      <w:pPr>
        <w:ind w:left="720"/>
        <w:contextualSpacing w:val="0"/>
        <w:rPr>
          <w:szCs w:val="24"/>
        </w:rPr>
      </w:pPr>
      <w:r w:rsidRPr="00222061">
        <w:rPr>
          <w:szCs w:val="24"/>
        </w:rPr>
        <w:t xml:space="preserve">Example 2: Since there are two subjects and two predicates, a comma </w:t>
      </w:r>
      <w:proofErr w:type="spellStart"/>
      <w:r w:rsidRPr="00222061">
        <w:rPr>
          <w:szCs w:val="24"/>
        </w:rPr>
        <w:t>can not</w:t>
      </w:r>
      <w:proofErr w:type="spellEnd"/>
      <w:r w:rsidRPr="00222061">
        <w:rPr>
          <w:szCs w:val="24"/>
        </w:rPr>
        <w:t xml:space="preserve"> go between the two. This is called a comma splice.</w:t>
      </w:r>
    </w:p>
    <w:p w:rsidR="00FF2B12" w:rsidRPr="00222061" w:rsidRDefault="00FF2B12">
      <w:pPr>
        <w:contextualSpacing w:val="0"/>
        <w:rPr>
          <w:szCs w:val="24"/>
        </w:rPr>
      </w:pPr>
    </w:p>
    <w:p w:rsidR="00FF2B12" w:rsidRPr="00222061" w:rsidRDefault="00E606DA">
      <w:pPr>
        <w:ind w:left="720"/>
        <w:contextualSpacing w:val="0"/>
        <w:jc w:val="center"/>
        <w:rPr>
          <w:szCs w:val="24"/>
        </w:rPr>
      </w:pPr>
      <w:r w:rsidRPr="00222061">
        <w:rPr>
          <w:szCs w:val="24"/>
        </w:rPr>
        <w:t xml:space="preserve">Her final </w:t>
      </w:r>
      <w:r w:rsidRPr="00222061">
        <w:rPr>
          <w:szCs w:val="24"/>
          <w:u w:val="single"/>
        </w:rPr>
        <w:t>exams</w:t>
      </w:r>
      <w:r w:rsidRPr="00222061">
        <w:rPr>
          <w:szCs w:val="24"/>
        </w:rPr>
        <w:t xml:space="preserve"> </w:t>
      </w:r>
      <w:r w:rsidRPr="00222061">
        <w:rPr>
          <w:b/>
          <w:szCs w:val="24"/>
        </w:rPr>
        <w:t>are</w:t>
      </w:r>
      <w:r w:rsidRPr="00222061">
        <w:rPr>
          <w:szCs w:val="24"/>
        </w:rPr>
        <w:t xml:space="preserve"> complete, </w:t>
      </w:r>
      <w:r w:rsidRPr="00222061">
        <w:rPr>
          <w:szCs w:val="24"/>
          <w:u w:val="single"/>
        </w:rPr>
        <w:t>she</w:t>
      </w:r>
      <w:r w:rsidRPr="00222061">
        <w:rPr>
          <w:szCs w:val="24"/>
        </w:rPr>
        <w:t xml:space="preserve"> </w:t>
      </w:r>
      <w:r w:rsidRPr="00222061">
        <w:rPr>
          <w:b/>
          <w:szCs w:val="24"/>
        </w:rPr>
        <w:t>is</w:t>
      </w:r>
      <w:r w:rsidRPr="00222061">
        <w:rPr>
          <w:szCs w:val="24"/>
        </w:rPr>
        <w:t xml:space="preserve"> ready f</w:t>
      </w:r>
      <w:r w:rsidRPr="00222061">
        <w:rPr>
          <w:szCs w:val="24"/>
        </w:rPr>
        <w:t>or vacation.</w:t>
      </w:r>
    </w:p>
    <w:p w:rsidR="00FF2B12" w:rsidRDefault="00FF2B12">
      <w:pPr>
        <w:ind w:left="720"/>
        <w:contextualSpacing w:val="0"/>
        <w:jc w:val="center"/>
      </w:pPr>
    </w:p>
    <w:p w:rsidR="00FF2B12" w:rsidRDefault="00FF2B12">
      <w:pPr>
        <w:ind w:left="720"/>
        <w:contextualSpacing w:val="0"/>
        <w:jc w:val="center"/>
      </w:pPr>
    </w:p>
    <w:sectPr w:rsidR="00FF2B12">
      <w:headerReference w:type="default" r:id="rId8"/>
      <w:footerReference w:type="default" r:id="rId9"/>
      <w:pgSz w:w="12240" w:h="15840"/>
      <w:pgMar w:top="1368" w:right="1440" w:bottom="13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DA" w:rsidRDefault="00E606DA">
      <w:r>
        <w:separator/>
      </w:r>
    </w:p>
  </w:endnote>
  <w:endnote w:type="continuationSeparator" w:id="0">
    <w:p w:rsidR="00E606DA" w:rsidRDefault="00E6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70" w:rsidRPr="00200C70" w:rsidRDefault="00E606DA" w:rsidP="00222061">
    <w:pPr>
      <w:contextualSpacing w:val="0"/>
      <w:jc w:val="right"/>
      <w:rPr>
        <w:sz w:val="20"/>
      </w:rPr>
    </w:pPr>
    <w:r>
      <w:tab/>
    </w:r>
    <w:r>
      <w:tab/>
    </w:r>
    <w:r>
      <w:tab/>
    </w:r>
    <w:r w:rsidRPr="00200C70">
      <w:rPr>
        <w:sz w:val="20"/>
      </w:rPr>
      <w:tab/>
    </w:r>
    <w:r w:rsidR="00200C70" w:rsidRPr="00200C70">
      <w:rPr>
        <w:sz w:val="20"/>
      </w:rPr>
      <w:t xml:space="preserve">CWAC: </w:t>
    </w:r>
    <w:r w:rsidRPr="00200C70">
      <w:rPr>
        <w:sz w:val="20"/>
      </w:rPr>
      <w:t xml:space="preserve">Center for Writing Across the Curriculum, </w:t>
    </w:r>
    <w:r w:rsidR="00200C70" w:rsidRPr="00200C70">
      <w:rPr>
        <w:sz w:val="20"/>
      </w:rPr>
      <w:t>925-631-4684</w:t>
    </w:r>
  </w:p>
  <w:p w:rsidR="00FF2B12" w:rsidRPr="00200C70" w:rsidRDefault="00E606DA" w:rsidP="00222061">
    <w:pPr>
      <w:contextualSpacing w:val="0"/>
      <w:jc w:val="right"/>
      <w:rPr>
        <w:sz w:val="20"/>
      </w:rPr>
    </w:pPr>
    <w:r w:rsidRPr="00200C70">
      <w:rPr>
        <w:sz w:val="20"/>
      </w:rPr>
      <w:t>Fall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DA" w:rsidRDefault="00E606DA">
      <w:r>
        <w:separator/>
      </w:r>
    </w:p>
  </w:footnote>
  <w:footnote w:type="continuationSeparator" w:id="0">
    <w:p w:rsidR="00E606DA" w:rsidRDefault="00E6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61" w:rsidRDefault="00222061" w:rsidP="00200C70">
    <w:pPr>
      <w:pStyle w:val="Header"/>
    </w:pPr>
    <w:r>
      <w:rPr>
        <w:noProof/>
      </w:rPr>
      <w:drawing>
        <wp:inline distT="0" distB="0" distL="0" distR="0" wp14:anchorId="198E930A" wp14:editId="0DABA19B">
          <wp:extent cx="6858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 w:rsidRPr="001304D1">
      <w:rPr>
        <w:rFonts w:ascii="Georgia" w:hAnsi="Georgia"/>
        <w:sz w:val="22"/>
        <w:szCs w:val="22"/>
      </w:rPr>
      <w:t xml:space="preserve">Center for Writing </w:t>
    </w:r>
    <w:r w:rsidR="00200C70">
      <w:rPr>
        <w:rFonts w:ascii="Georgia" w:hAnsi="Georgia"/>
        <w:sz w:val="22"/>
        <w:szCs w:val="22"/>
      </w:rPr>
      <w:t>Across the Curriculum, Dante 202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50E6"/>
    <w:multiLevelType w:val="multilevel"/>
    <w:tmpl w:val="96EE9B5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2B12"/>
    <w:rsid w:val="00200C70"/>
    <w:rsid w:val="00222061"/>
    <w:rsid w:val="00913254"/>
    <w:rsid w:val="00E606DA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22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061"/>
  </w:style>
  <w:style w:type="paragraph" w:styleId="Footer">
    <w:name w:val="footer"/>
    <w:basedOn w:val="Normal"/>
    <w:link w:val="FooterChar"/>
    <w:uiPriority w:val="99"/>
    <w:unhideWhenUsed/>
    <w:rsid w:val="00222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61"/>
  </w:style>
  <w:style w:type="paragraph" w:styleId="BalloonText">
    <w:name w:val="Balloon Text"/>
    <w:basedOn w:val="Normal"/>
    <w:link w:val="BalloonTextChar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22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061"/>
  </w:style>
  <w:style w:type="paragraph" w:styleId="Footer">
    <w:name w:val="footer"/>
    <w:basedOn w:val="Normal"/>
    <w:link w:val="FooterChar"/>
    <w:uiPriority w:val="99"/>
    <w:unhideWhenUsed/>
    <w:rsid w:val="00222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61"/>
  </w:style>
  <w:style w:type="paragraph" w:styleId="BalloonText">
    <w:name w:val="Balloon Text"/>
    <w:basedOn w:val="Normal"/>
    <w:link w:val="BalloonTextChar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Clauses Grammar Tip.docx</vt:lpstr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Clauses Grammar Tip.docx</dc:title>
  <dc:creator>Center for Writing Across the Curriculum</dc:creator>
  <cp:lastModifiedBy>Center for Writing Across the Curriculum</cp:lastModifiedBy>
  <cp:revision>2</cp:revision>
  <cp:lastPrinted>2015-01-26T19:50:00Z</cp:lastPrinted>
  <dcterms:created xsi:type="dcterms:W3CDTF">2015-01-26T23:00:00Z</dcterms:created>
  <dcterms:modified xsi:type="dcterms:W3CDTF">2015-01-26T23:00:00Z</dcterms:modified>
</cp:coreProperties>
</file>