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88" w:rsidRPr="004D2B88" w:rsidRDefault="007E1338" w:rsidP="004D2B88">
      <w:pPr>
        <w:tabs>
          <w:tab w:val="left" w:pos="3900"/>
        </w:tabs>
        <w:bidi/>
        <w:rPr>
          <w:rFonts w:ascii="Traditional Arabic" w:hAnsi="Traditional Arabic" w:cs="PT Simple Bold Ruled" w:hint="cs"/>
          <w:sz w:val="20"/>
          <w:szCs w:val="20"/>
          <w:rtl/>
          <w:lang w:bidi="ar-DZ"/>
        </w:rPr>
      </w:pPr>
      <w:r w:rsidRPr="006B4FDF">
        <w:rPr>
          <w:rFonts w:ascii="Traditional Arabic" w:hAnsi="Traditional Arabic" w:cs="Traditional Arabic"/>
          <w:noProof/>
          <w:sz w:val="20"/>
          <w:szCs w:val="20"/>
          <w:shd w:val="clear" w:color="auto" w:fill="FFC000"/>
          <w:rtl/>
          <w:lang w:eastAsia="fr-FR"/>
        </w:rPr>
        <mc:AlternateContent>
          <mc:Choice Requires="wps">
            <w:drawing>
              <wp:anchor distT="0" distB="0" distL="114300" distR="114300" simplePos="0" relativeHeight="251659264" behindDoc="0" locked="0" layoutInCell="1" allowOverlap="1" wp14:anchorId="2E023B26" wp14:editId="26A3F254">
                <wp:simplePos x="0" y="0"/>
                <wp:positionH relativeFrom="column">
                  <wp:posOffset>-158558</wp:posOffset>
                </wp:positionH>
                <wp:positionV relativeFrom="paragraph">
                  <wp:posOffset>-339713</wp:posOffset>
                </wp:positionV>
                <wp:extent cx="1417955" cy="733125"/>
                <wp:effectExtent l="0" t="0" r="10795" b="10160"/>
                <wp:wrapNone/>
                <wp:docPr id="2" name="سهم منحني إلى اليسار 2"/>
                <wp:cNvGraphicFramePr/>
                <a:graphic xmlns:a="http://schemas.openxmlformats.org/drawingml/2006/main">
                  <a:graphicData uri="http://schemas.microsoft.com/office/word/2010/wordprocessingShape">
                    <wps:wsp>
                      <wps:cNvSpPr/>
                      <wps:spPr>
                        <a:xfrm>
                          <a:off x="0" y="0"/>
                          <a:ext cx="1417955" cy="7331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64275" w:rsidRPr="00045FF8" w:rsidRDefault="00964275" w:rsidP="00F71F30">
                            <w:pPr>
                              <w:rPr>
                                <w:rFonts w:cs="PT Simple Bold Ruled"/>
                                <w:b/>
                                <w:bCs/>
                                <w:sz w:val="36"/>
                                <w:szCs w:val="36"/>
                                <w:lang w:bidi="ar-DZ"/>
                              </w:rPr>
                            </w:pPr>
                            <w:proofErr w:type="gramStart"/>
                            <w:r w:rsidRPr="00045FF8">
                              <w:rPr>
                                <w:rFonts w:cs="PT Simple Bold Ruled" w:hint="cs"/>
                                <w:b/>
                                <w:bCs/>
                                <w:sz w:val="36"/>
                                <w:szCs w:val="36"/>
                                <w:highlight w:val="blue"/>
                                <w:rtl/>
                                <w:lang w:bidi="ar-DZ"/>
                              </w:rPr>
                              <w:t>وضعية</w:t>
                            </w:r>
                            <w:proofErr w:type="gramEnd"/>
                            <w:r w:rsidRPr="00045FF8">
                              <w:rPr>
                                <w:rFonts w:cs="PT Simple Bold Ruled" w:hint="cs"/>
                                <w:b/>
                                <w:bCs/>
                                <w:sz w:val="36"/>
                                <w:szCs w:val="36"/>
                                <w:highlight w:val="blue"/>
                                <w:rtl/>
                                <w:lang w:bidi="ar-DZ"/>
                              </w:rPr>
                              <w:t xml:space="preserve"> الخروج</w:t>
                            </w:r>
                            <w:r w:rsidRPr="00045FF8">
                              <w:rPr>
                                <w:rFonts w:cs="PT Simple Bold Ruled" w:hint="cs"/>
                                <w:b/>
                                <w:bCs/>
                                <w:sz w:val="36"/>
                                <w:szCs w:val="36"/>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سهم منحني إلى اليسار 2" o:spid="_x0000_s1026" type="#_x0000_t103" style="position:absolute;left:0;text-align:left;margin-left:-12.5pt;margin-top:-26.75pt;width:111.6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" adj="10800,18900,2792" fillcolor="#4f81bd [3204]" strokecolor="#243f60 [1604]" strokeweight="2pt">
                <v:textbox>
                  <w:txbxContent>
                    <w:p w:rsidR="00964275" w:rsidRPr="00045FF8" w:rsidRDefault="00964275" w:rsidP="00F71F30">
                      <w:pPr>
                        <w:rPr>
                          <w:rFonts w:cs="PT Simple Bold Ruled"/>
                          <w:b/>
                          <w:bCs/>
                          <w:sz w:val="36"/>
                          <w:szCs w:val="36"/>
                          <w:lang w:bidi="ar-DZ"/>
                        </w:rPr>
                      </w:pPr>
                      <w:proofErr w:type="gramStart"/>
                      <w:r w:rsidRPr="00045FF8">
                        <w:rPr>
                          <w:rFonts w:cs="PT Simple Bold Ruled" w:hint="cs"/>
                          <w:b/>
                          <w:bCs/>
                          <w:sz w:val="36"/>
                          <w:szCs w:val="36"/>
                          <w:highlight w:val="blue"/>
                          <w:rtl/>
                          <w:lang w:bidi="ar-DZ"/>
                        </w:rPr>
                        <w:t>وضعية</w:t>
                      </w:r>
                      <w:proofErr w:type="gramEnd"/>
                      <w:r w:rsidRPr="00045FF8">
                        <w:rPr>
                          <w:rFonts w:cs="PT Simple Bold Ruled" w:hint="cs"/>
                          <w:b/>
                          <w:bCs/>
                          <w:sz w:val="36"/>
                          <w:szCs w:val="36"/>
                          <w:highlight w:val="blue"/>
                          <w:rtl/>
                          <w:lang w:bidi="ar-DZ"/>
                        </w:rPr>
                        <w:t xml:space="preserve"> الخروج</w:t>
                      </w:r>
                      <w:r w:rsidRPr="00045FF8">
                        <w:rPr>
                          <w:rFonts w:cs="PT Simple Bold Ruled" w:hint="cs"/>
                          <w:b/>
                          <w:bCs/>
                          <w:sz w:val="36"/>
                          <w:szCs w:val="36"/>
                          <w:rtl/>
                          <w:lang w:bidi="ar-DZ"/>
                        </w:rPr>
                        <w:t xml:space="preserve"> </w:t>
                      </w:r>
                    </w:p>
                  </w:txbxContent>
                </v:textbox>
              </v:shape>
            </w:pict>
          </mc:Fallback>
        </mc:AlternateContent>
      </w:r>
    </w:p>
    <w:p w:rsidR="007363E2" w:rsidRPr="007363E2" w:rsidRDefault="00361CD5" w:rsidP="004D2B88">
      <w:pPr>
        <w:pStyle w:val="a6"/>
        <w:bidi/>
        <w:spacing w:after="0"/>
        <w:ind w:left="360"/>
        <w:jc w:val="center"/>
        <w:rPr>
          <w:rFonts w:ascii="Traditional Arabic" w:hAnsi="Traditional Arabic" w:cs="Traditional Arabic" w:hint="cs"/>
          <w:color w:val="0000FF" w:themeColor="hyperlink"/>
          <w:lang w:bidi="ar-DZ"/>
        </w:rPr>
      </w:pPr>
      <w:r w:rsidRPr="007363E2">
        <w:rPr>
          <w:rFonts w:ascii="Traditional Arabic" w:hAnsi="Traditional Arabic" w:cs="Traditional Arabic"/>
          <w:b/>
          <w:bCs/>
          <w:color w:val="7030A0"/>
          <w:sz w:val="28"/>
          <w:szCs w:val="28"/>
          <w:rtl/>
          <w:lang w:bidi="ar-DZ"/>
        </w:rPr>
        <w:t>السياق</w:t>
      </w:r>
    </w:p>
    <w:p w:rsidR="004D2B88" w:rsidRPr="00C10D80" w:rsidRDefault="005A1EAE" w:rsidP="00C10D80">
      <w:pPr>
        <w:bidi/>
        <w:spacing w:after="0"/>
        <w:jc w:val="both"/>
        <w:rPr>
          <w:rFonts w:ascii="Traditional Arabic" w:hAnsi="Traditional Arabic" w:cs="Traditional Arabic"/>
          <w:sz w:val="28"/>
          <w:szCs w:val="28"/>
          <w:lang w:bidi="ar-DZ"/>
        </w:rPr>
      </w:pPr>
      <w:r w:rsidRPr="007363E2">
        <w:rPr>
          <w:rFonts w:ascii="Traditional Arabic" w:hAnsi="Traditional Arabic" w:cs="Traditional Arabic" w:hint="cs"/>
          <w:sz w:val="28"/>
          <w:szCs w:val="28"/>
          <w:rtl/>
          <w:lang w:bidi="ar-DZ"/>
        </w:rPr>
        <w:t xml:space="preserve"> </w:t>
      </w:r>
      <w:r w:rsidR="00FA61BA" w:rsidRPr="007363E2">
        <w:rPr>
          <w:rFonts w:ascii="Traditional Arabic" w:hAnsi="Traditional Arabic" w:cs="Traditional Arabic" w:hint="cs"/>
          <w:sz w:val="28"/>
          <w:szCs w:val="28"/>
          <w:rtl/>
          <w:lang w:bidi="ar-DZ"/>
        </w:rPr>
        <w:t xml:space="preserve">ليس هناك أدنى شك في أن التصوف الذي برز بالمشرق على أيام النبي (ص) وأصحابه كان تصوفا زهديا تقشفيا روحانيا، ليتطور رويدا بالمشرق ببروز أقطاب وأعلام ومصنفات </w:t>
      </w:r>
      <w:r w:rsidR="00CF00B1" w:rsidRPr="007363E2">
        <w:rPr>
          <w:rFonts w:ascii="Traditional Arabic" w:hAnsi="Traditional Arabic" w:cs="Traditional Arabic" w:hint="cs"/>
          <w:sz w:val="28"/>
          <w:szCs w:val="28"/>
          <w:rtl/>
          <w:lang w:bidi="ar-DZ"/>
        </w:rPr>
        <w:t xml:space="preserve">وتيارات </w:t>
      </w:r>
      <w:r w:rsidR="00FA61BA" w:rsidRPr="007363E2">
        <w:rPr>
          <w:rFonts w:ascii="Traditional Arabic" w:hAnsi="Traditional Arabic" w:cs="Traditional Arabic" w:hint="cs"/>
          <w:sz w:val="28"/>
          <w:szCs w:val="28"/>
          <w:rtl/>
          <w:lang w:bidi="ar-DZ"/>
        </w:rPr>
        <w:t>له، وبفضل عديد العوامل ستنتقل أفكاره وتياراته إلى المغرب الاسلامي والاندلس عبر معابر كثيرة، ستنتهي إلى تبلور أقطاب واعلام كان لهم الدور البارز في الحياة الدنيوية والدينية على السواء.</w:t>
      </w:r>
    </w:p>
    <w:p w:rsidR="0056557D" w:rsidRPr="007363E2" w:rsidRDefault="00361CD5" w:rsidP="007363E2">
      <w:pPr>
        <w:pStyle w:val="a6"/>
        <w:bidi/>
        <w:spacing w:after="0"/>
        <w:ind w:left="360"/>
        <w:jc w:val="center"/>
        <w:rPr>
          <w:rFonts w:ascii="Traditional Arabic" w:hAnsi="Traditional Arabic" w:cs="Traditional Arabic"/>
          <w:sz w:val="28"/>
          <w:szCs w:val="28"/>
          <w:rtl/>
          <w:lang w:bidi="ar-DZ"/>
        </w:rPr>
      </w:pPr>
      <w:r w:rsidRPr="007363E2">
        <w:rPr>
          <w:rFonts w:ascii="Traditional Arabic" w:hAnsi="Traditional Arabic" w:cs="Traditional Arabic"/>
          <w:b/>
          <w:bCs/>
          <w:color w:val="7030A0"/>
          <w:sz w:val="28"/>
          <w:szCs w:val="28"/>
          <w:rtl/>
          <w:lang w:bidi="ar-DZ"/>
        </w:rPr>
        <w:t>السندات</w:t>
      </w:r>
    </w:p>
    <w:p w:rsidR="00485EC2" w:rsidRPr="0033046F" w:rsidRDefault="00361CD5" w:rsidP="005A74E0">
      <w:pPr>
        <w:bidi/>
        <w:spacing w:after="0"/>
        <w:jc w:val="both"/>
        <w:rPr>
          <w:rFonts w:ascii="Traditional Arabic" w:hAnsi="Traditional Arabic" w:cs="Traditional Arabic"/>
          <w:b/>
          <w:bCs/>
          <w:sz w:val="28"/>
          <w:szCs w:val="28"/>
          <w:rtl/>
          <w:lang w:bidi="ar-DZ"/>
        </w:rPr>
      </w:pPr>
      <w:proofErr w:type="gramStart"/>
      <w:r w:rsidRPr="0033046F">
        <w:rPr>
          <w:rFonts w:ascii="Traditional Arabic" w:hAnsi="Traditional Arabic" w:cs="Traditional Arabic"/>
          <w:b/>
          <w:bCs/>
          <w:color w:val="7030A0"/>
          <w:sz w:val="28"/>
          <w:szCs w:val="28"/>
          <w:rtl/>
          <w:lang w:bidi="ar-DZ"/>
        </w:rPr>
        <w:t>السند</w:t>
      </w:r>
      <w:proofErr w:type="gramEnd"/>
      <w:r w:rsidR="00C53B88" w:rsidRPr="0033046F">
        <w:rPr>
          <w:rFonts w:ascii="Traditional Arabic" w:hAnsi="Traditional Arabic" w:cs="Traditional Arabic" w:hint="cs"/>
          <w:b/>
          <w:bCs/>
          <w:color w:val="7030A0"/>
          <w:sz w:val="28"/>
          <w:szCs w:val="28"/>
          <w:rtl/>
          <w:lang w:bidi="ar-DZ"/>
        </w:rPr>
        <w:t>01</w:t>
      </w:r>
      <w:r w:rsidR="002975A3" w:rsidRPr="0033046F">
        <w:rPr>
          <w:rFonts w:ascii="Traditional Arabic" w:hAnsi="Traditional Arabic" w:cs="Traditional Arabic"/>
          <w:sz w:val="28"/>
          <w:szCs w:val="28"/>
          <w:rtl/>
          <w:lang w:bidi="ar-DZ"/>
        </w:rPr>
        <w:t>:</w:t>
      </w:r>
      <w:r w:rsidR="002975A3" w:rsidRPr="0033046F">
        <w:rPr>
          <w:rFonts w:ascii="Traditional Arabic" w:hAnsi="Traditional Arabic" w:cs="Traditional Arabic" w:hint="cs"/>
          <w:sz w:val="28"/>
          <w:szCs w:val="28"/>
          <w:rtl/>
          <w:lang w:bidi="ar-DZ"/>
        </w:rPr>
        <w:t xml:space="preserve"> </w:t>
      </w:r>
      <w:r w:rsidR="0029707A" w:rsidRPr="0033046F">
        <w:rPr>
          <w:rFonts w:ascii="Traditional Arabic" w:hAnsi="Traditional Arabic" w:cs="Traditional Arabic" w:hint="cs"/>
          <w:sz w:val="28"/>
          <w:szCs w:val="28"/>
          <w:rtl/>
          <w:lang w:bidi="ar-DZ"/>
        </w:rPr>
        <w:t>"</w:t>
      </w:r>
      <w:r w:rsidR="005A74E0" w:rsidRPr="0033046F">
        <w:rPr>
          <w:rFonts w:ascii="Traditional Arabic" w:hAnsi="Traditional Arabic" w:cs="Traditional Arabic" w:hint="cs"/>
          <w:sz w:val="28"/>
          <w:szCs w:val="28"/>
          <w:rtl/>
        </w:rPr>
        <w:t>ولما</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كان</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التصوف</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في</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نظري</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أروع</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صفحة</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تتجلَّى</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فيها</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روحانية</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الإسلام،</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وتفسيرًا</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عميقًا</w:t>
      </w:r>
      <w:r w:rsidR="005A74E0" w:rsidRPr="0033046F">
        <w:rPr>
          <w:rFonts w:ascii="Traditional Arabic" w:hAnsi="Traditional Arabic" w:cs="Traditional Arabic" w:hint="cs"/>
          <w:sz w:val="28"/>
          <w:szCs w:val="28"/>
          <w:rtl/>
          <w:lang w:bidi="ar-DZ"/>
        </w:rPr>
        <w:t xml:space="preserve"> </w:t>
      </w:r>
      <w:r w:rsidR="005A74E0" w:rsidRPr="0033046F">
        <w:rPr>
          <w:rFonts w:ascii="Traditional Arabic" w:hAnsi="Traditional Arabic" w:cs="Traditional Arabic" w:hint="cs"/>
          <w:sz w:val="28"/>
          <w:szCs w:val="28"/>
          <w:rtl/>
        </w:rPr>
        <w:t>لهذا</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الدين</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فيه</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إشباع</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للعاطفة</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وتغذيَة</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للقلب،</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في</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مقابلة</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التفسير</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العقلي</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الجاف</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الذي</w:t>
      </w:r>
      <w:r w:rsidR="005A74E0" w:rsidRPr="0033046F">
        <w:rPr>
          <w:rFonts w:ascii="Traditional Arabic" w:hAnsi="Traditional Arabic" w:cs="Traditional Arabic" w:hint="cs"/>
          <w:sz w:val="28"/>
          <w:szCs w:val="28"/>
          <w:rtl/>
          <w:lang w:bidi="ar-DZ"/>
        </w:rPr>
        <w:t xml:space="preserve"> </w:t>
      </w:r>
      <w:r w:rsidR="005A74E0" w:rsidRPr="0033046F">
        <w:rPr>
          <w:rFonts w:ascii="Traditional Arabic" w:hAnsi="Traditional Arabic" w:cs="Traditional Arabic" w:hint="cs"/>
          <w:sz w:val="28"/>
          <w:szCs w:val="28"/>
          <w:rtl/>
        </w:rPr>
        <w:t>وضعه</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المتكلمون</w:t>
      </w:r>
      <w:r w:rsidR="005A74E0" w:rsidRPr="0033046F">
        <w:rPr>
          <w:rFonts w:ascii="Traditional Arabic" w:hAnsi="Traditional Arabic" w:cs="Traditional Arabic"/>
          <w:sz w:val="28"/>
          <w:szCs w:val="28"/>
          <w:lang w:bidi="ar-DZ"/>
        </w:rPr>
        <w:t xml:space="preserve"> </w:t>
      </w:r>
      <w:r w:rsidR="005A74E0" w:rsidRPr="0033046F">
        <w:rPr>
          <w:rFonts w:ascii="Traditional Arabic" w:hAnsi="Traditional Arabic" w:cs="Traditional Arabic" w:hint="cs"/>
          <w:sz w:val="28"/>
          <w:szCs w:val="28"/>
          <w:rtl/>
        </w:rPr>
        <w:t>والفلاسفة</w:t>
      </w:r>
      <w:r w:rsidR="0029707A" w:rsidRPr="0033046F">
        <w:rPr>
          <w:rFonts w:ascii="Traditional Arabic" w:hAnsi="Traditional Arabic" w:cs="Traditional Arabic" w:hint="cs"/>
          <w:sz w:val="28"/>
          <w:szCs w:val="28"/>
          <w:rtl/>
        </w:rPr>
        <w:t xml:space="preserve">...". </w:t>
      </w:r>
      <w:r w:rsidR="0029707A" w:rsidRPr="0033046F">
        <w:rPr>
          <w:rFonts w:ascii="Traditional Arabic" w:hAnsi="Traditional Arabic" w:cs="Traditional Arabic" w:hint="cs"/>
          <w:b/>
          <w:bCs/>
          <w:sz w:val="28"/>
          <w:szCs w:val="28"/>
          <w:rtl/>
        </w:rPr>
        <w:t xml:space="preserve">(أبو العلا عفيفي، التصوف الثورة الروحية في الاسلام، هنداوي للنشر، القاهرة، 20017م، ص9). </w:t>
      </w:r>
    </w:p>
    <w:p w:rsidR="00EE4FDC" w:rsidRPr="0033046F" w:rsidRDefault="00EE4FDC" w:rsidP="00455F5F">
      <w:pPr>
        <w:bidi/>
        <w:spacing w:after="0"/>
        <w:jc w:val="both"/>
        <w:rPr>
          <w:rFonts w:ascii="Traditional Arabic" w:hAnsi="Traditional Arabic" w:cs="Traditional Arabic"/>
          <w:b/>
          <w:bCs/>
          <w:color w:val="7030A0"/>
          <w:sz w:val="28"/>
          <w:szCs w:val="28"/>
          <w:rtl/>
          <w:lang w:bidi="ar-DZ"/>
        </w:rPr>
      </w:pPr>
      <w:r w:rsidRPr="0033046F">
        <w:rPr>
          <w:rFonts w:ascii="Traditional Arabic" w:hAnsi="Traditional Arabic" w:cs="Traditional Arabic" w:hint="cs"/>
          <w:b/>
          <w:bCs/>
          <w:color w:val="7030A0"/>
          <w:sz w:val="28"/>
          <w:szCs w:val="28"/>
          <w:rtl/>
          <w:lang w:bidi="ar-DZ"/>
        </w:rPr>
        <w:t xml:space="preserve">السند02: </w:t>
      </w:r>
      <w:r w:rsidR="000A5899" w:rsidRPr="0033046F">
        <w:rPr>
          <w:rFonts w:ascii="Traditional Arabic" w:hAnsi="Traditional Arabic" w:cs="Traditional Arabic" w:hint="cs"/>
          <w:sz w:val="28"/>
          <w:szCs w:val="28"/>
          <w:rtl/>
          <w:lang w:bidi="ar-DZ"/>
        </w:rPr>
        <w:t>"وبحكم اتصالهم بالرسول (ص) كان الصحابة والتابعين يتسابقون للاقتداء به، وبالرغم من ميلهم إلى العبادة والتبتل والزهد واعراضهم عن الزلل إلا انهم لم يسموا متصوفة، فقد كانوا يعيشون لربهم لا لأنفسهم، ويتميزون بالورع والزهد وملازمة العبودية والاقبال على الله بالروح والقلب....".</w:t>
      </w:r>
      <w:r w:rsidR="002F3460" w:rsidRPr="0033046F">
        <w:rPr>
          <w:rFonts w:ascii="Traditional Arabic" w:hAnsi="Traditional Arabic" w:cs="Traditional Arabic" w:hint="cs"/>
          <w:sz w:val="28"/>
          <w:szCs w:val="28"/>
          <w:rtl/>
          <w:lang w:bidi="ar-DZ"/>
        </w:rPr>
        <w:t xml:space="preserve"> </w:t>
      </w:r>
      <w:r w:rsidR="002F3460" w:rsidRPr="0033046F">
        <w:rPr>
          <w:rFonts w:ascii="Traditional Arabic" w:hAnsi="Traditional Arabic" w:cs="Traditional Arabic" w:hint="cs"/>
          <w:b/>
          <w:bCs/>
          <w:sz w:val="28"/>
          <w:szCs w:val="28"/>
          <w:rtl/>
          <w:lang w:bidi="ar-DZ"/>
        </w:rPr>
        <w:t>(</w:t>
      </w:r>
      <w:r w:rsidR="00233EDB" w:rsidRPr="0033046F">
        <w:rPr>
          <w:rFonts w:ascii="Traditional Arabic" w:hAnsi="Traditional Arabic" w:cs="Traditional Arabic" w:hint="cs"/>
          <w:b/>
          <w:bCs/>
          <w:sz w:val="28"/>
          <w:szCs w:val="28"/>
          <w:rtl/>
          <w:lang w:bidi="ar-DZ"/>
        </w:rPr>
        <w:t xml:space="preserve">لمياء الصباغ، الصوفيون والتصوف، مجلة كلية العلوم الاسلامية، 7(2013م)، ص 7 </w:t>
      </w:r>
      <w:r w:rsidR="00233EDB" w:rsidRPr="0033046F">
        <w:rPr>
          <w:rFonts w:ascii="Traditional Arabic" w:hAnsi="Traditional Arabic" w:cs="Traditional Arabic"/>
          <w:b/>
          <w:bCs/>
          <w:sz w:val="28"/>
          <w:szCs w:val="28"/>
          <w:rtl/>
          <w:lang w:bidi="ar-DZ"/>
        </w:rPr>
        <w:t>–</w:t>
      </w:r>
      <w:r w:rsidR="00233EDB" w:rsidRPr="0033046F">
        <w:rPr>
          <w:rFonts w:ascii="Traditional Arabic" w:hAnsi="Traditional Arabic" w:cs="Traditional Arabic" w:hint="cs"/>
          <w:b/>
          <w:bCs/>
          <w:sz w:val="28"/>
          <w:szCs w:val="28"/>
          <w:rtl/>
          <w:lang w:bidi="ar-DZ"/>
        </w:rPr>
        <w:t xml:space="preserve"> بتصرف-)</w:t>
      </w:r>
      <w:r w:rsidR="000A5899" w:rsidRPr="0033046F">
        <w:rPr>
          <w:rFonts w:ascii="Traditional Arabic" w:hAnsi="Traditional Arabic" w:cs="Traditional Arabic" w:hint="cs"/>
          <w:b/>
          <w:bCs/>
          <w:sz w:val="28"/>
          <w:szCs w:val="28"/>
          <w:rtl/>
          <w:lang w:bidi="ar-DZ"/>
        </w:rPr>
        <w:t xml:space="preserve"> </w:t>
      </w:r>
    </w:p>
    <w:p w:rsidR="0029707A" w:rsidRPr="0033046F" w:rsidRDefault="0029707A" w:rsidP="00D137B4">
      <w:pPr>
        <w:bidi/>
        <w:spacing w:after="0"/>
        <w:jc w:val="both"/>
        <w:rPr>
          <w:rFonts w:ascii="Traditional Arabic" w:hAnsi="Traditional Arabic" w:cs="Traditional Arabic"/>
          <w:b/>
          <w:bCs/>
          <w:sz w:val="28"/>
          <w:szCs w:val="28"/>
          <w:rtl/>
          <w:lang w:bidi="ar-DZ"/>
        </w:rPr>
      </w:pPr>
      <w:r w:rsidRPr="0033046F">
        <w:rPr>
          <w:rFonts w:ascii="Traditional Arabic" w:hAnsi="Traditional Arabic" w:cs="Traditional Arabic" w:hint="cs"/>
          <w:b/>
          <w:bCs/>
          <w:color w:val="7030A0"/>
          <w:sz w:val="28"/>
          <w:szCs w:val="28"/>
          <w:rtl/>
          <w:lang w:bidi="ar-DZ"/>
        </w:rPr>
        <w:t>السند03:</w:t>
      </w:r>
      <w:r w:rsidR="00DF2598" w:rsidRPr="0033046F">
        <w:rPr>
          <w:rFonts w:ascii="Traditional Arabic" w:hAnsi="Traditional Arabic" w:cs="Traditional Arabic" w:hint="cs"/>
          <w:b/>
          <w:bCs/>
          <w:color w:val="7030A0"/>
          <w:sz w:val="28"/>
          <w:szCs w:val="28"/>
          <w:rtl/>
          <w:lang w:bidi="ar-DZ"/>
        </w:rPr>
        <w:t xml:space="preserve"> </w:t>
      </w:r>
      <w:r w:rsidR="00DF2598" w:rsidRPr="0033046F">
        <w:rPr>
          <w:rFonts w:ascii="Traditional Arabic" w:hAnsi="Traditional Arabic" w:cs="Traditional Arabic" w:hint="cs"/>
          <w:sz w:val="28"/>
          <w:szCs w:val="28"/>
          <w:rtl/>
          <w:lang w:bidi="ar-DZ"/>
        </w:rPr>
        <w:t xml:space="preserve">"أوائل القرن السادس الهجري/12م هو البداية التاريخية لظهور التصوف في المغرب بعد ارهاصات دينية واجتماعية واقتصادية وسياسية وفكرية دامت ثلاث قرون شكلت في مجملها عوامل ظهور التصوف...". </w:t>
      </w:r>
      <w:r w:rsidR="00DF2598" w:rsidRPr="0033046F">
        <w:rPr>
          <w:rFonts w:ascii="Traditional Arabic" w:hAnsi="Traditional Arabic" w:cs="Traditional Arabic" w:hint="cs"/>
          <w:b/>
          <w:bCs/>
          <w:sz w:val="28"/>
          <w:szCs w:val="28"/>
          <w:rtl/>
          <w:lang w:bidi="ar-DZ"/>
        </w:rPr>
        <w:t xml:space="preserve">(الطاهر بونابي، التصوف في الجزائر خلال القرنين </w:t>
      </w:r>
      <w:r w:rsidR="00602FE1" w:rsidRPr="0033046F">
        <w:rPr>
          <w:rFonts w:ascii="Traditional Arabic" w:hAnsi="Traditional Arabic" w:cs="Traditional Arabic" w:hint="cs"/>
          <w:b/>
          <w:bCs/>
          <w:sz w:val="28"/>
          <w:szCs w:val="28"/>
          <w:rtl/>
          <w:lang w:bidi="ar-DZ"/>
        </w:rPr>
        <w:t>6و7</w:t>
      </w:r>
      <w:r w:rsidR="00DF2598" w:rsidRPr="0033046F">
        <w:rPr>
          <w:rFonts w:ascii="Traditional Arabic" w:hAnsi="Traditional Arabic" w:cs="Traditional Arabic" w:hint="cs"/>
          <w:b/>
          <w:bCs/>
          <w:sz w:val="28"/>
          <w:szCs w:val="28"/>
          <w:rtl/>
          <w:lang w:bidi="ar-DZ"/>
        </w:rPr>
        <w:t xml:space="preserve"> </w:t>
      </w:r>
      <w:r w:rsidR="00602FE1" w:rsidRPr="0033046F">
        <w:rPr>
          <w:rFonts w:ascii="Traditional Arabic" w:hAnsi="Traditional Arabic" w:cs="Traditional Arabic" w:hint="cs"/>
          <w:b/>
          <w:bCs/>
          <w:sz w:val="28"/>
          <w:szCs w:val="28"/>
          <w:rtl/>
          <w:lang w:bidi="ar-DZ"/>
        </w:rPr>
        <w:t>ه</w:t>
      </w:r>
      <w:r w:rsidR="00DF2598" w:rsidRPr="0033046F">
        <w:rPr>
          <w:rFonts w:ascii="Traditional Arabic" w:hAnsi="Traditional Arabic" w:cs="Traditional Arabic" w:hint="cs"/>
          <w:b/>
          <w:bCs/>
          <w:sz w:val="28"/>
          <w:szCs w:val="28"/>
          <w:rtl/>
          <w:lang w:bidi="ar-DZ"/>
        </w:rPr>
        <w:t xml:space="preserve">، دار الهدى، الجزائر، 2004م، ص 11 </w:t>
      </w:r>
      <w:r w:rsidR="00DF2598" w:rsidRPr="0033046F">
        <w:rPr>
          <w:rFonts w:ascii="Traditional Arabic" w:hAnsi="Traditional Arabic" w:cs="Traditional Arabic"/>
          <w:b/>
          <w:bCs/>
          <w:sz w:val="28"/>
          <w:szCs w:val="28"/>
          <w:rtl/>
          <w:lang w:bidi="ar-DZ"/>
        </w:rPr>
        <w:t>–</w:t>
      </w:r>
      <w:r w:rsidR="00DF2598" w:rsidRPr="0033046F">
        <w:rPr>
          <w:rFonts w:ascii="Traditional Arabic" w:hAnsi="Traditional Arabic" w:cs="Traditional Arabic" w:hint="cs"/>
          <w:b/>
          <w:bCs/>
          <w:sz w:val="28"/>
          <w:szCs w:val="28"/>
          <w:rtl/>
          <w:lang w:bidi="ar-DZ"/>
        </w:rPr>
        <w:t xml:space="preserve"> بتصرف-). </w:t>
      </w:r>
    </w:p>
    <w:p w:rsidR="0029707A" w:rsidRDefault="00BB7834" w:rsidP="00AF1B0C">
      <w:pPr>
        <w:bidi/>
        <w:spacing w:after="0"/>
        <w:jc w:val="both"/>
        <w:rPr>
          <w:rFonts w:ascii="Traditional Arabic" w:hAnsi="Traditional Arabic" w:cs="Traditional Arabic" w:hint="cs"/>
          <w:b/>
          <w:bCs/>
          <w:sz w:val="28"/>
          <w:szCs w:val="28"/>
          <w:rtl/>
          <w:lang w:bidi="ar-DZ"/>
        </w:rPr>
      </w:pPr>
      <w:r w:rsidRPr="0033046F">
        <w:rPr>
          <w:rFonts w:ascii="Traditional Arabic" w:hAnsi="Traditional Arabic" w:cs="Traditional Arabic" w:hint="cs"/>
          <w:b/>
          <w:bCs/>
          <w:color w:val="7030A0"/>
          <w:sz w:val="28"/>
          <w:szCs w:val="28"/>
          <w:rtl/>
          <w:lang w:bidi="ar-DZ"/>
        </w:rPr>
        <w:t>السند</w:t>
      </w:r>
      <w:r w:rsidR="0029707A" w:rsidRPr="0033046F">
        <w:rPr>
          <w:rFonts w:ascii="Traditional Arabic" w:hAnsi="Traditional Arabic" w:cs="Traditional Arabic" w:hint="cs"/>
          <w:b/>
          <w:bCs/>
          <w:color w:val="7030A0"/>
          <w:sz w:val="28"/>
          <w:szCs w:val="28"/>
          <w:rtl/>
          <w:lang w:bidi="ar-DZ"/>
        </w:rPr>
        <w:t>04</w:t>
      </w:r>
      <w:r w:rsidRPr="0033046F">
        <w:rPr>
          <w:rFonts w:ascii="Traditional Arabic" w:hAnsi="Traditional Arabic" w:cs="Traditional Arabic" w:hint="cs"/>
          <w:b/>
          <w:bCs/>
          <w:sz w:val="28"/>
          <w:szCs w:val="28"/>
          <w:rtl/>
          <w:lang w:bidi="ar-DZ"/>
        </w:rPr>
        <w:t xml:space="preserve">: </w:t>
      </w:r>
      <w:r w:rsidR="002F379A" w:rsidRPr="0033046F">
        <w:rPr>
          <w:rFonts w:ascii="Traditional Arabic" w:hAnsi="Traditional Arabic" w:cs="Traditional Arabic" w:hint="cs"/>
          <w:sz w:val="28"/>
          <w:szCs w:val="28"/>
          <w:rtl/>
          <w:lang w:bidi="ar-DZ"/>
        </w:rPr>
        <w:t>"يرجع أغلب الباحثين ظهور التصوف في بلاد الغرب إلى مؤثرات متنوعة أهمها</w:t>
      </w:r>
      <w:r w:rsidR="005065C0" w:rsidRPr="0033046F">
        <w:rPr>
          <w:rFonts w:ascii="Traditional Arabic" w:hAnsi="Traditional Arabic" w:cs="Traditional Arabic" w:hint="cs"/>
          <w:sz w:val="28"/>
          <w:szCs w:val="28"/>
          <w:rtl/>
          <w:lang w:bidi="ar-DZ"/>
        </w:rPr>
        <w:t>:</w:t>
      </w:r>
      <w:r w:rsidR="002F379A" w:rsidRPr="0033046F">
        <w:rPr>
          <w:rFonts w:ascii="Traditional Arabic" w:hAnsi="Traditional Arabic" w:cs="Traditional Arabic" w:hint="cs"/>
          <w:sz w:val="28"/>
          <w:szCs w:val="28"/>
          <w:rtl/>
          <w:lang w:bidi="ar-DZ"/>
        </w:rPr>
        <w:t xml:space="preserve"> التواصل المشرقي، </w:t>
      </w:r>
      <w:r w:rsidR="004D4A03" w:rsidRPr="0033046F">
        <w:rPr>
          <w:rFonts w:ascii="Traditional Arabic" w:hAnsi="Traditional Arabic" w:cs="Traditional Arabic" w:hint="cs"/>
          <w:sz w:val="28"/>
          <w:szCs w:val="28"/>
          <w:rtl/>
          <w:lang w:bidi="ar-DZ"/>
        </w:rPr>
        <w:t>اسه</w:t>
      </w:r>
      <w:r w:rsidR="002F379A" w:rsidRPr="0033046F">
        <w:rPr>
          <w:rFonts w:ascii="Traditional Arabic" w:hAnsi="Traditional Arabic" w:cs="Traditional Arabic" w:hint="cs"/>
          <w:sz w:val="28"/>
          <w:szCs w:val="28"/>
          <w:rtl/>
          <w:lang w:bidi="ar-DZ"/>
        </w:rPr>
        <w:t>امات السلطة، التأثير الأندلسي، تأثير الرباطات...".</w:t>
      </w:r>
      <w:r w:rsidR="002F379A" w:rsidRPr="0033046F">
        <w:rPr>
          <w:rFonts w:ascii="Traditional Arabic" w:hAnsi="Traditional Arabic" w:cs="Traditional Arabic" w:hint="cs"/>
          <w:b/>
          <w:bCs/>
          <w:sz w:val="28"/>
          <w:szCs w:val="28"/>
          <w:rtl/>
          <w:lang w:bidi="ar-DZ"/>
        </w:rPr>
        <w:t xml:space="preserve"> (شرويك محمد الأمين، انتقال التصوف </w:t>
      </w:r>
      <w:r w:rsidR="004D4A03" w:rsidRPr="0033046F">
        <w:rPr>
          <w:rFonts w:ascii="Traditional Arabic" w:hAnsi="Traditional Arabic" w:cs="Traditional Arabic" w:hint="cs"/>
          <w:b/>
          <w:bCs/>
          <w:sz w:val="28"/>
          <w:szCs w:val="28"/>
          <w:rtl/>
          <w:lang w:bidi="ar-DZ"/>
        </w:rPr>
        <w:t xml:space="preserve">إلى بلاد المغرب الاسلامي، </w:t>
      </w:r>
      <w:r w:rsidR="00093B09" w:rsidRPr="0033046F">
        <w:rPr>
          <w:rFonts w:ascii="Traditional Arabic" w:hAnsi="Traditional Arabic" w:cs="Traditional Arabic" w:hint="cs"/>
          <w:b/>
          <w:bCs/>
          <w:sz w:val="28"/>
          <w:szCs w:val="28"/>
          <w:rtl/>
          <w:lang w:bidi="ar-DZ"/>
        </w:rPr>
        <w:t xml:space="preserve">مجلة آفاق فكرية، 6 (2017)، </w:t>
      </w:r>
      <w:r w:rsidR="004D4A03" w:rsidRPr="0033046F">
        <w:rPr>
          <w:rFonts w:ascii="Traditional Arabic" w:hAnsi="Traditional Arabic" w:cs="Traditional Arabic" w:hint="cs"/>
          <w:b/>
          <w:bCs/>
          <w:sz w:val="28"/>
          <w:szCs w:val="28"/>
          <w:rtl/>
          <w:lang w:bidi="ar-DZ"/>
        </w:rPr>
        <w:t>ص 93</w:t>
      </w:r>
      <w:r w:rsidR="00093B09" w:rsidRPr="0033046F">
        <w:rPr>
          <w:rFonts w:ascii="Traditional Arabic" w:hAnsi="Traditional Arabic" w:cs="Traditional Arabic" w:hint="cs"/>
          <w:b/>
          <w:bCs/>
          <w:sz w:val="28"/>
          <w:szCs w:val="28"/>
          <w:rtl/>
          <w:lang w:bidi="ar-DZ"/>
        </w:rPr>
        <w:t>- بتصرف-</w:t>
      </w:r>
      <w:r w:rsidR="004D4A03" w:rsidRPr="0033046F">
        <w:rPr>
          <w:rFonts w:ascii="Traditional Arabic" w:hAnsi="Traditional Arabic" w:cs="Traditional Arabic" w:hint="cs"/>
          <w:b/>
          <w:bCs/>
          <w:sz w:val="28"/>
          <w:szCs w:val="28"/>
          <w:rtl/>
          <w:lang w:bidi="ar-DZ"/>
        </w:rPr>
        <w:t>).</w:t>
      </w:r>
    </w:p>
    <w:p w:rsidR="004D2B88" w:rsidRPr="0033046F" w:rsidRDefault="004D2B88" w:rsidP="004D2B88">
      <w:pPr>
        <w:bidi/>
        <w:spacing w:after="0"/>
        <w:jc w:val="both"/>
        <w:rPr>
          <w:rFonts w:ascii="Traditional Arabic" w:hAnsi="Traditional Arabic" w:cs="Traditional Arabic"/>
          <w:b/>
          <w:bCs/>
          <w:sz w:val="28"/>
          <w:szCs w:val="28"/>
          <w:rtl/>
          <w:lang w:bidi="ar-DZ"/>
        </w:rPr>
      </w:pPr>
    </w:p>
    <w:p w:rsidR="007363E2" w:rsidRPr="007363E2" w:rsidRDefault="001D07E2" w:rsidP="007363E2">
      <w:pPr>
        <w:pStyle w:val="a6"/>
        <w:bidi/>
        <w:ind w:left="0"/>
        <w:jc w:val="center"/>
        <w:rPr>
          <w:rFonts w:ascii="Traditional Arabic" w:hAnsi="Traditional Arabic" w:cs="Traditional Arabic" w:hint="cs"/>
          <w:sz w:val="28"/>
          <w:szCs w:val="28"/>
          <w:lang w:bidi="ar-DZ"/>
        </w:rPr>
      </w:pPr>
      <w:r w:rsidRPr="007363E2">
        <w:rPr>
          <w:rFonts w:ascii="Traditional Arabic" w:hAnsi="Traditional Arabic" w:cs="Traditional Arabic"/>
          <w:b/>
          <w:bCs/>
          <w:color w:val="7030A0"/>
          <w:sz w:val="28"/>
          <w:szCs w:val="28"/>
          <w:rtl/>
          <w:lang w:bidi="ar-DZ"/>
        </w:rPr>
        <w:t>التعليمة</w:t>
      </w:r>
    </w:p>
    <w:p w:rsidR="00C10D80" w:rsidRDefault="00426B7E" w:rsidP="008B0D6B">
      <w:pPr>
        <w:pStyle w:val="a6"/>
        <w:bidi/>
        <w:ind w:left="0"/>
        <w:jc w:val="both"/>
        <w:rPr>
          <w:rFonts w:ascii="Traditional Arabic" w:hAnsi="Traditional Arabic" w:cs="Traditional Arabic" w:hint="cs"/>
          <w:sz w:val="28"/>
          <w:szCs w:val="28"/>
          <w:rtl/>
          <w:lang w:bidi="ar-DZ"/>
        </w:rPr>
      </w:pPr>
      <w:r w:rsidRPr="0033046F">
        <w:rPr>
          <w:rFonts w:ascii="Traditional Arabic" w:hAnsi="Traditional Arabic" w:cs="Traditional Arabic" w:hint="cs"/>
          <w:sz w:val="28"/>
          <w:szCs w:val="28"/>
          <w:rtl/>
          <w:lang w:bidi="ar-DZ"/>
        </w:rPr>
        <w:t>انطلاقا من</w:t>
      </w:r>
      <w:r w:rsidR="000F1B0A" w:rsidRPr="0033046F">
        <w:rPr>
          <w:rFonts w:ascii="Traditional Arabic" w:hAnsi="Traditional Arabic" w:cs="Traditional Arabic" w:hint="cs"/>
          <w:sz w:val="28"/>
          <w:szCs w:val="28"/>
          <w:rtl/>
          <w:lang w:bidi="ar-DZ"/>
        </w:rPr>
        <w:t xml:space="preserve"> </w:t>
      </w:r>
      <w:r w:rsidR="00911874" w:rsidRPr="0033046F">
        <w:rPr>
          <w:rFonts w:ascii="Traditional Arabic" w:hAnsi="Traditional Arabic" w:cs="Traditional Arabic" w:hint="cs"/>
          <w:sz w:val="28"/>
          <w:szCs w:val="28"/>
          <w:rtl/>
          <w:lang w:bidi="ar-DZ"/>
        </w:rPr>
        <w:t>السياق، و</w:t>
      </w:r>
      <w:r w:rsidR="000F1B0A" w:rsidRPr="0033046F">
        <w:rPr>
          <w:rFonts w:ascii="Traditional Arabic" w:hAnsi="Traditional Arabic" w:cs="Traditional Arabic" w:hint="cs"/>
          <w:sz w:val="28"/>
          <w:szCs w:val="28"/>
          <w:rtl/>
          <w:lang w:bidi="ar-DZ"/>
        </w:rPr>
        <w:t>السندات</w:t>
      </w:r>
      <w:r w:rsidR="000C011A" w:rsidRPr="0033046F">
        <w:rPr>
          <w:rFonts w:ascii="Traditional Arabic" w:hAnsi="Traditional Arabic" w:cs="Traditional Arabic" w:hint="cs"/>
          <w:sz w:val="28"/>
          <w:szCs w:val="28"/>
          <w:rtl/>
          <w:lang w:bidi="ar-DZ"/>
        </w:rPr>
        <w:t xml:space="preserve"> </w:t>
      </w:r>
      <w:r w:rsidR="00C322EB" w:rsidRPr="0033046F">
        <w:rPr>
          <w:rFonts w:ascii="Traditional Arabic" w:hAnsi="Traditional Arabic" w:cs="Traditional Arabic" w:hint="cs"/>
          <w:sz w:val="28"/>
          <w:szCs w:val="28"/>
          <w:rtl/>
          <w:lang w:bidi="ar-DZ"/>
        </w:rPr>
        <w:t>1و2و3</w:t>
      </w:r>
      <w:r w:rsidR="00D137B4" w:rsidRPr="0033046F">
        <w:rPr>
          <w:rFonts w:ascii="Traditional Arabic" w:hAnsi="Traditional Arabic" w:cs="Traditional Arabic" w:hint="cs"/>
          <w:sz w:val="28"/>
          <w:szCs w:val="28"/>
          <w:rtl/>
          <w:lang w:bidi="ar-DZ"/>
        </w:rPr>
        <w:t>و4</w:t>
      </w:r>
      <w:r w:rsidR="00C322EB" w:rsidRPr="0033046F">
        <w:rPr>
          <w:rFonts w:ascii="Traditional Arabic" w:hAnsi="Traditional Arabic" w:cs="Traditional Arabic" w:hint="cs"/>
          <w:sz w:val="28"/>
          <w:szCs w:val="28"/>
          <w:rtl/>
          <w:lang w:bidi="ar-DZ"/>
        </w:rPr>
        <w:t xml:space="preserve">، </w:t>
      </w:r>
      <w:r w:rsidR="00201AA8" w:rsidRPr="0033046F">
        <w:rPr>
          <w:rFonts w:ascii="Traditional Arabic" w:hAnsi="Traditional Arabic" w:cs="Traditional Arabic" w:hint="cs"/>
          <w:sz w:val="28"/>
          <w:szCs w:val="28"/>
          <w:rtl/>
          <w:lang w:bidi="ar-DZ"/>
        </w:rPr>
        <w:t xml:space="preserve">وما اكتسبته من </w:t>
      </w:r>
      <w:r w:rsidR="00AF44CF" w:rsidRPr="0033046F">
        <w:rPr>
          <w:rFonts w:ascii="Traditional Arabic" w:hAnsi="Traditional Arabic" w:cs="Traditional Arabic" w:hint="cs"/>
          <w:sz w:val="28"/>
          <w:szCs w:val="28"/>
          <w:rtl/>
          <w:lang w:bidi="ar-DZ"/>
        </w:rPr>
        <w:t>معارف</w:t>
      </w:r>
      <w:r w:rsidR="007363E2">
        <w:rPr>
          <w:rFonts w:ascii="Traditional Arabic" w:hAnsi="Traditional Arabic" w:cs="Traditional Arabic" w:hint="cs"/>
          <w:sz w:val="28"/>
          <w:szCs w:val="28"/>
          <w:rtl/>
          <w:lang w:bidi="ar-DZ"/>
        </w:rPr>
        <w:t xml:space="preserve"> ب</w:t>
      </w:r>
      <w:r w:rsidR="00C10D80">
        <w:rPr>
          <w:rFonts w:ascii="Traditional Arabic" w:hAnsi="Traditional Arabic" w:cs="Traditional Arabic" w:hint="cs"/>
          <w:sz w:val="28"/>
          <w:szCs w:val="28"/>
          <w:rtl/>
          <w:lang w:bidi="ar-DZ"/>
        </w:rPr>
        <w:t>وحدات المقياس:</w:t>
      </w:r>
    </w:p>
    <w:p w:rsidR="00892F05" w:rsidRPr="0033046F" w:rsidRDefault="00090731" w:rsidP="00C10D80">
      <w:pPr>
        <w:pStyle w:val="a6"/>
        <w:bidi/>
        <w:ind w:left="0"/>
        <w:jc w:val="both"/>
        <w:rPr>
          <w:rFonts w:ascii="Traditional Arabic" w:hAnsi="Traditional Arabic" w:cs="Traditional Arabic"/>
          <w:sz w:val="28"/>
          <w:szCs w:val="28"/>
          <w:lang w:bidi="ar-DZ"/>
        </w:rPr>
      </w:pPr>
      <w:r w:rsidRPr="0033046F">
        <w:rPr>
          <w:rFonts w:ascii="Traditional Arabic" w:hAnsi="Traditional Arabic" w:cs="Traditional Arabic" w:hint="cs"/>
          <w:sz w:val="28"/>
          <w:szCs w:val="28"/>
          <w:rtl/>
          <w:lang w:bidi="ar-DZ"/>
        </w:rPr>
        <w:t>حرر</w:t>
      </w:r>
      <w:r w:rsidR="00201AA8" w:rsidRPr="0033046F">
        <w:rPr>
          <w:rFonts w:ascii="Traditional Arabic" w:hAnsi="Traditional Arabic" w:cs="Traditional Arabic" w:hint="cs"/>
          <w:sz w:val="28"/>
          <w:szCs w:val="28"/>
          <w:rtl/>
          <w:lang w:bidi="ar-DZ"/>
        </w:rPr>
        <w:t xml:space="preserve"> </w:t>
      </w:r>
      <w:r w:rsidR="008B0D6B">
        <w:rPr>
          <w:rFonts w:ascii="Traditional Arabic" w:hAnsi="Traditional Arabic" w:cs="Traditional Arabic" w:hint="cs"/>
          <w:sz w:val="28"/>
          <w:szCs w:val="28"/>
          <w:rtl/>
          <w:lang w:bidi="ar-DZ"/>
        </w:rPr>
        <w:t>موضوعا</w:t>
      </w:r>
      <w:r w:rsidR="00201AA8" w:rsidRPr="0033046F">
        <w:rPr>
          <w:rFonts w:ascii="Traditional Arabic" w:hAnsi="Traditional Arabic" w:cs="Traditional Arabic" w:hint="cs"/>
          <w:sz w:val="28"/>
          <w:szCs w:val="28"/>
          <w:rtl/>
          <w:lang w:bidi="ar-DZ"/>
        </w:rPr>
        <w:t xml:space="preserve"> تاريخيا </w:t>
      </w:r>
      <w:r w:rsidR="00756CFF" w:rsidRPr="0033046F">
        <w:rPr>
          <w:rFonts w:ascii="Traditional Arabic" w:hAnsi="Traditional Arabic" w:cs="Traditional Arabic" w:hint="cs"/>
          <w:sz w:val="28"/>
          <w:szCs w:val="28"/>
          <w:rtl/>
          <w:lang w:bidi="ar-DZ"/>
        </w:rPr>
        <w:t>تعالج</w:t>
      </w:r>
      <w:r w:rsidR="00201AA8" w:rsidRPr="0033046F">
        <w:rPr>
          <w:rFonts w:ascii="Traditional Arabic" w:hAnsi="Traditional Arabic" w:cs="Traditional Arabic" w:hint="cs"/>
          <w:sz w:val="28"/>
          <w:szCs w:val="28"/>
          <w:rtl/>
          <w:lang w:bidi="ar-DZ"/>
        </w:rPr>
        <w:t xml:space="preserve"> فيه</w:t>
      </w:r>
      <w:r w:rsidR="000E4BAF">
        <w:rPr>
          <w:rFonts w:ascii="Traditional Arabic" w:hAnsi="Traditional Arabic" w:cs="Traditional Arabic" w:hint="cs"/>
          <w:sz w:val="28"/>
          <w:szCs w:val="28"/>
          <w:rtl/>
          <w:lang w:bidi="ar-DZ"/>
        </w:rPr>
        <w:t xml:space="preserve"> ما يلي</w:t>
      </w:r>
      <w:r w:rsidR="00201AA8" w:rsidRPr="0033046F">
        <w:rPr>
          <w:rFonts w:ascii="Traditional Arabic" w:hAnsi="Traditional Arabic" w:cs="Traditional Arabic" w:hint="cs"/>
          <w:sz w:val="28"/>
          <w:szCs w:val="28"/>
          <w:rtl/>
          <w:lang w:bidi="ar-DZ"/>
        </w:rPr>
        <w:t xml:space="preserve">: </w:t>
      </w:r>
    </w:p>
    <w:p w:rsidR="0088190D" w:rsidRPr="0033046F" w:rsidRDefault="00201AA8" w:rsidP="00F942D6">
      <w:pPr>
        <w:pStyle w:val="a6"/>
        <w:bidi/>
        <w:ind w:left="0"/>
        <w:jc w:val="both"/>
        <w:rPr>
          <w:rFonts w:ascii="Traditional Arabic" w:hAnsi="Traditional Arabic" w:cs="Traditional Arabic"/>
          <w:sz w:val="28"/>
          <w:szCs w:val="28"/>
          <w:rtl/>
          <w:lang w:bidi="ar-DZ"/>
        </w:rPr>
      </w:pPr>
      <w:r w:rsidRPr="0033046F">
        <w:rPr>
          <w:rFonts w:ascii="Traditional Arabic" w:hAnsi="Traditional Arabic" w:cs="Traditional Arabic"/>
          <w:color w:val="7030A0"/>
          <w:sz w:val="28"/>
          <w:szCs w:val="28"/>
          <w:lang w:bidi="ar-DZ"/>
        </w:rPr>
        <w:sym w:font="Wingdings" w:char="F03F"/>
      </w:r>
      <w:r w:rsidR="003E2C94" w:rsidRPr="0033046F">
        <w:rPr>
          <w:rFonts w:ascii="Traditional Arabic" w:hAnsi="Traditional Arabic" w:cs="Traditional Arabic" w:hint="cs"/>
          <w:color w:val="7030A0"/>
          <w:sz w:val="28"/>
          <w:szCs w:val="28"/>
          <w:rtl/>
          <w:lang w:bidi="ar-DZ"/>
        </w:rPr>
        <w:t xml:space="preserve"> </w:t>
      </w:r>
      <w:r w:rsidR="00AD1662" w:rsidRPr="0033046F">
        <w:rPr>
          <w:rFonts w:ascii="Traditional Arabic" w:hAnsi="Traditional Arabic" w:cs="Traditional Arabic" w:hint="cs"/>
          <w:sz w:val="28"/>
          <w:szCs w:val="28"/>
          <w:rtl/>
          <w:lang w:bidi="ar-DZ"/>
        </w:rPr>
        <w:t>ماهية التصوف و</w:t>
      </w:r>
      <w:bookmarkStart w:id="0" w:name="_GoBack"/>
      <w:bookmarkEnd w:id="0"/>
      <w:r w:rsidR="00AD1662" w:rsidRPr="0033046F">
        <w:rPr>
          <w:rFonts w:ascii="Traditional Arabic" w:hAnsi="Traditional Arabic" w:cs="Traditional Arabic" w:hint="cs"/>
          <w:sz w:val="28"/>
          <w:szCs w:val="28"/>
          <w:rtl/>
          <w:lang w:bidi="ar-DZ"/>
        </w:rPr>
        <w:t>مبادئه.</w:t>
      </w:r>
    </w:p>
    <w:p w:rsidR="00B12121" w:rsidRPr="0033046F" w:rsidRDefault="00B12121" w:rsidP="00B12121">
      <w:pPr>
        <w:pStyle w:val="a6"/>
        <w:bidi/>
        <w:ind w:left="0"/>
        <w:jc w:val="both"/>
        <w:rPr>
          <w:rFonts w:ascii="Traditional Arabic" w:hAnsi="Traditional Arabic" w:cs="Traditional Arabic"/>
          <w:sz w:val="28"/>
          <w:szCs w:val="28"/>
          <w:rtl/>
          <w:lang w:bidi="ar-DZ"/>
        </w:rPr>
      </w:pPr>
      <w:r w:rsidRPr="0033046F">
        <w:rPr>
          <w:rFonts w:ascii="Traditional Arabic" w:hAnsi="Traditional Arabic" w:cs="Traditional Arabic" w:hint="cs"/>
          <w:color w:val="7030A0"/>
          <w:sz w:val="28"/>
          <w:szCs w:val="28"/>
          <w:lang w:bidi="ar-DZ"/>
        </w:rPr>
        <w:sym w:font="Wingdings" w:char="F03F"/>
      </w:r>
      <w:r w:rsidR="003E2C94" w:rsidRPr="0033046F">
        <w:rPr>
          <w:rFonts w:ascii="Traditional Arabic" w:hAnsi="Traditional Arabic" w:cs="Traditional Arabic" w:hint="cs"/>
          <w:sz w:val="28"/>
          <w:szCs w:val="28"/>
          <w:rtl/>
          <w:lang w:bidi="ar-DZ"/>
        </w:rPr>
        <w:t xml:space="preserve"> </w:t>
      </w:r>
      <w:r w:rsidR="00DE61DD" w:rsidRPr="0033046F">
        <w:rPr>
          <w:rFonts w:ascii="Traditional Arabic" w:hAnsi="Traditional Arabic" w:cs="Traditional Arabic" w:hint="cs"/>
          <w:sz w:val="28"/>
          <w:szCs w:val="28"/>
          <w:rtl/>
          <w:lang w:bidi="ar-DZ"/>
        </w:rPr>
        <w:t>نشأة</w:t>
      </w:r>
      <w:r w:rsidR="003E2C94" w:rsidRPr="0033046F">
        <w:rPr>
          <w:rFonts w:ascii="Traditional Arabic" w:hAnsi="Traditional Arabic" w:cs="Traditional Arabic" w:hint="cs"/>
          <w:sz w:val="28"/>
          <w:szCs w:val="28"/>
          <w:rtl/>
          <w:lang w:bidi="ar-DZ"/>
        </w:rPr>
        <w:t xml:space="preserve"> وتطور التصوف ببلاد المشرق الاسلامي.</w:t>
      </w:r>
    </w:p>
    <w:p w:rsidR="00F77699" w:rsidRDefault="0033046F" w:rsidP="00F77699">
      <w:pPr>
        <w:pStyle w:val="a6"/>
        <w:bidi/>
        <w:ind w:left="0"/>
        <w:jc w:val="both"/>
        <w:rPr>
          <w:rFonts w:ascii="Traditional Arabic" w:hAnsi="Traditional Arabic" w:cs="Traditional Arabic" w:hint="cs"/>
          <w:sz w:val="28"/>
          <w:szCs w:val="28"/>
          <w:rtl/>
          <w:lang w:bidi="ar-DZ"/>
        </w:rPr>
      </w:pPr>
      <w:r>
        <w:rPr>
          <w:rFonts w:ascii="Traditional Arabic" w:hAnsi="Traditional Arabic" w:cs="Traditional Arabic" w:hint="cs"/>
          <w:color w:val="7030A0"/>
          <w:sz w:val="28"/>
          <w:szCs w:val="28"/>
          <w:lang w:bidi="ar-DZ"/>
        </w:rPr>
        <w:sym w:font="Wingdings" w:char="F03F"/>
      </w:r>
      <w:r w:rsidR="003E2C94" w:rsidRPr="0033046F">
        <w:rPr>
          <w:rFonts w:ascii="Traditional Arabic" w:hAnsi="Traditional Arabic" w:cs="Traditional Arabic" w:hint="cs"/>
          <w:sz w:val="28"/>
          <w:szCs w:val="28"/>
          <w:rtl/>
          <w:lang w:bidi="ar-DZ"/>
        </w:rPr>
        <w:t xml:space="preserve"> </w:t>
      </w:r>
      <w:r w:rsidR="00F77699">
        <w:rPr>
          <w:rFonts w:ascii="Traditional Arabic" w:hAnsi="Traditional Arabic" w:cs="Traditional Arabic" w:hint="cs"/>
          <w:sz w:val="28"/>
          <w:szCs w:val="28"/>
          <w:rtl/>
          <w:lang w:bidi="ar-DZ"/>
        </w:rPr>
        <w:t>التصوف</w:t>
      </w:r>
      <w:r w:rsidR="00DE61DD" w:rsidRPr="0033046F">
        <w:rPr>
          <w:rFonts w:ascii="Traditional Arabic" w:hAnsi="Traditional Arabic" w:cs="Traditional Arabic" w:hint="cs"/>
          <w:sz w:val="28"/>
          <w:szCs w:val="28"/>
          <w:rtl/>
          <w:lang w:bidi="ar-DZ"/>
        </w:rPr>
        <w:t xml:space="preserve"> </w:t>
      </w:r>
      <w:r w:rsidR="00F77699">
        <w:rPr>
          <w:rFonts w:ascii="Traditional Arabic" w:hAnsi="Traditional Arabic" w:cs="Traditional Arabic" w:hint="cs"/>
          <w:sz w:val="28"/>
          <w:szCs w:val="28"/>
          <w:rtl/>
          <w:lang w:bidi="ar-DZ"/>
        </w:rPr>
        <w:t>ببلاد</w:t>
      </w:r>
      <w:r w:rsidR="00DE61DD" w:rsidRPr="0033046F">
        <w:rPr>
          <w:rFonts w:ascii="Traditional Arabic" w:hAnsi="Traditional Arabic" w:cs="Traditional Arabic" w:hint="cs"/>
          <w:sz w:val="28"/>
          <w:szCs w:val="28"/>
          <w:rtl/>
          <w:lang w:bidi="ar-DZ"/>
        </w:rPr>
        <w:t xml:space="preserve"> الغرب الاسلامي. </w:t>
      </w:r>
    </w:p>
    <w:p w:rsidR="00B12121" w:rsidRPr="0033046F" w:rsidRDefault="003E2C94" w:rsidP="00F77699">
      <w:pPr>
        <w:pStyle w:val="a6"/>
        <w:bidi/>
        <w:ind w:left="0"/>
        <w:jc w:val="both"/>
        <w:rPr>
          <w:rFonts w:ascii="Traditional Arabic" w:hAnsi="Traditional Arabic" w:cs="Traditional Arabic"/>
          <w:sz w:val="28"/>
          <w:szCs w:val="28"/>
          <w:lang w:bidi="ar-DZ"/>
        </w:rPr>
      </w:pPr>
      <w:r w:rsidRPr="0033046F">
        <w:rPr>
          <w:rFonts w:ascii="Traditional Arabic" w:hAnsi="Traditional Arabic" w:cs="Traditional Arabic" w:hint="cs"/>
          <w:sz w:val="28"/>
          <w:szCs w:val="28"/>
          <w:rtl/>
          <w:lang w:bidi="ar-DZ"/>
        </w:rPr>
        <w:t xml:space="preserve"> </w:t>
      </w:r>
      <w:r w:rsidR="00F77699">
        <w:rPr>
          <w:rFonts w:ascii="Traditional Arabic" w:hAnsi="Traditional Arabic" w:cs="Traditional Arabic" w:hint="cs"/>
          <w:color w:val="7030A0"/>
          <w:sz w:val="28"/>
          <w:szCs w:val="28"/>
          <w:lang w:bidi="ar-DZ"/>
        </w:rPr>
        <w:sym w:font="Wingdings" w:char="F03F"/>
      </w:r>
      <w:r w:rsidR="00F77699">
        <w:rPr>
          <w:rFonts w:ascii="Traditional Arabic" w:hAnsi="Traditional Arabic" w:cs="Traditional Arabic" w:hint="cs"/>
          <w:color w:val="7030A0"/>
          <w:sz w:val="28"/>
          <w:szCs w:val="28"/>
          <w:rtl/>
          <w:lang w:bidi="ar-DZ"/>
        </w:rPr>
        <w:t xml:space="preserve"> </w:t>
      </w:r>
      <w:r w:rsidR="0033046F">
        <w:rPr>
          <w:rFonts w:ascii="Traditional Arabic" w:hAnsi="Traditional Arabic" w:cs="Traditional Arabic" w:hint="cs"/>
          <w:sz w:val="28"/>
          <w:szCs w:val="28"/>
          <w:rtl/>
          <w:lang w:bidi="ar-DZ"/>
        </w:rPr>
        <w:t xml:space="preserve">اسهامات المتصوفة في شتى مناحي الحياة بالغرب الاسلامي. </w:t>
      </w:r>
    </w:p>
    <w:p w:rsidR="0033046F" w:rsidRPr="00F77699" w:rsidRDefault="0033046F" w:rsidP="0033046F">
      <w:pPr>
        <w:pStyle w:val="a6"/>
        <w:bidi/>
        <w:ind w:left="0"/>
        <w:jc w:val="both"/>
        <w:rPr>
          <w:rFonts w:ascii="Traditional Arabic" w:hAnsi="Traditional Arabic" w:cs="Traditional Arabic"/>
          <w:sz w:val="32"/>
          <w:szCs w:val="32"/>
          <w:lang w:bidi="ar-DZ"/>
        </w:rPr>
      </w:pPr>
    </w:p>
    <w:sectPr w:rsidR="0033046F" w:rsidRPr="00F77699" w:rsidSect="00855D68">
      <w:headerReference w:type="default" r:id="rId9"/>
      <w:pgSz w:w="11906" w:h="16838" w:code="9"/>
      <w:pgMar w:top="1418" w:right="1418" w:bottom="1418" w:left="1418" w:header="709" w:footer="709"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57" w:rsidRDefault="000C2157" w:rsidP="001B60E8">
      <w:pPr>
        <w:spacing w:after="0" w:line="240" w:lineRule="auto"/>
      </w:pPr>
      <w:r>
        <w:separator/>
      </w:r>
    </w:p>
  </w:endnote>
  <w:endnote w:type="continuationSeparator" w:id="0">
    <w:p w:rsidR="000C2157" w:rsidRDefault="000C2157" w:rsidP="001B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57" w:rsidRDefault="000C2157" w:rsidP="001B60E8">
      <w:pPr>
        <w:spacing w:after="0" w:line="240" w:lineRule="auto"/>
      </w:pPr>
      <w:r>
        <w:separator/>
      </w:r>
    </w:p>
  </w:footnote>
  <w:footnote w:type="continuationSeparator" w:id="0">
    <w:p w:rsidR="000C2157" w:rsidRDefault="000C2157" w:rsidP="001B6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E8" w:rsidRDefault="001B60E8" w:rsidP="001B60E8">
    <w:pPr>
      <w:pStyle w:val="a3"/>
      <w:tabs>
        <w:tab w:val="clear" w:pos="4536"/>
        <w:tab w:val="clear" w:pos="9072"/>
        <w:tab w:val="left" w:pos="52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mso2EF"/>
      </v:shape>
    </w:pict>
  </w:numPicBullet>
  <w:abstractNum w:abstractNumId="0">
    <w:nsid w:val="08AD79EE"/>
    <w:multiLevelType w:val="hybridMultilevel"/>
    <w:tmpl w:val="2B2CBCB4"/>
    <w:lvl w:ilvl="0" w:tplc="8AC63AE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D7E96"/>
    <w:multiLevelType w:val="hybridMultilevel"/>
    <w:tmpl w:val="3DFE8368"/>
    <w:lvl w:ilvl="0" w:tplc="B168870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626AC9"/>
    <w:multiLevelType w:val="hybridMultilevel"/>
    <w:tmpl w:val="CDD854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4E3415"/>
    <w:multiLevelType w:val="hybridMultilevel"/>
    <w:tmpl w:val="9368701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3983BE3"/>
    <w:multiLevelType w:val="hybridMultilevel"/>
    <w:tmpl w:val="7E3AEEB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94"/>
    <w:rsid w:val="0000008A"/>
    <w:rsid w:val="000014B0"/>
    <w:rsid w:val="000107AC"/>
    <w:rsid w:val="00013445"/>
    <w:rsid w:val="00014729"/>
    <w:rsid w:val="000150A3"/>
    <w:rsid w:val="000167FB"/>
    <w:rsid w:val="00020097"/>
    <w:rsid w:val="00023318"/>
    <w:rsid w:val="000235F9"/>
    <w:rsid w:val="000268BD"/>
    <w:rsid w:val="00027706"/>
    <w:rsid w:val="0002774C"/>
    <w:rsid w:val="00037990"/>
    <w:rsid w:val="00042F41"/>
    <w:rsid w:val="00045FF8"/>
    <w:rsid w:val="0004788E"/>
    <w:rsid w:val="00054417"/>
    <w:rsid w:val="000556A9"/>
    <w:rsid w:val="000636CD"/>
    <w:rsid w:val="00066EC0"/>
    <w:rsid w:val="00075F53"/>
    <w:rsid w:val="000762D9"/>
    <w:rsid w:val="00080ADA"/>
    <w:rsid w:val="00081647"/>
    <w:rsid w:val="00082D25"/>
    <w:rsid w:val="00086503"/>
    <w:rsid w:val="0008719B"/>
    <w:rsid w:val="00090731"/>
    <w:rsid w:val="00093B09"/>
    <w:rsid w:val="00097A60"/>
    <w:rsid w:val="000A513E"/>
    <w:rsid w:val="000A5899"/>
    <w:rsid w:val="000A6B7F"/>
    <w:rsid w:val="000B1FF6"/>
    <w:rsid w:val="000B6989"/>
    <w:rsid w:val="000B7CCE"/>
    <w:rsid w:val="000C011A"/>
    <w:rsid w:val="000C2157"/>
    <w:rsid w:val="000C7477"/>
    <w:rsid w:val="000E034D"/>
    <w:rsid w:val="000E0BA0"/>
    <w:rsid w:val="000E4BAF"/>
    <w:rsid w:val="000F03AC"/>
    <w:rsid w:val="000F0712"/>
    <w:rsid w:val="000F1ADD"/>
    <w:rsid w:val="000F1B0A"/>
    <w:rsid w:val="000F3688"/>
    <w:rsid w:val="00100789"/>
    <w:rsid w:val="00104DB9"/>
    <w:rsid w:val="001058A4"/>
    <w:rsid w:val="00110796"/>
    <w:rsid w:val="0011358F"/>
    <w:rsid w:val="00113F53"/>
    <w:rsid w:val="00123656"/>
    <w:rsid w:val="00123B44"/>
    <w:rsid w:val="00124894"/>
    <w:rsid w:val="0012579E"/>
    <w:rsid w:val="001258B1"/>
    <w:rsid w:val="00126743"/>
    <w:rsid w:val="00126E50"/>
    <w:rsid w:val="00132752"/>
    <w:rsid w:val="00135C9F"/>
    <w:rsid w:val="001365CB"/>
    <w:rsid w:val="0014693A"/>
    <w:rsid w:val="00146C8D"/>
    <w:rsid w:val="00147076"/>
    <w:rsid w:val="001471B1"/>
    <w:rsid w:val="00147FE3"/>
    <w:rsid w:val="00150C9B"/>
    <w:rsid w:val="001521FF"/>
    <w:rsid w:val="0015395C"/>
    <w:rsid w:val="00153F0C"/>
    <w:rsid w:val="00167EF8"/>
    <w:rsid w:val="00177B7B"/>
    <w:rsid w:val="00185588"/>
    <w:rsid w:val="001A4B90"/>
    <w:rsid w:val="001A7422"/>
    <w:rsid w:val="001B1D92"/>
    <w:rsid w:val="001B60E8"/>
    <w:rsid w:val="001B6998"/>
    <w:rsid w:val="001C1033"/>
    <w:rsid w:val="001C1603"/>
    <w:rsid w:val="001C2CFE"/>
    <w:rsid w:val="001C6758"/>
    <w:rsid w:val="001D07E2"/>
    <w:rsid w:val="001D3B14"/>
    <w:rsid w:val="001E0E31"/>
    <w:rsid w:val="001E56F5"/>
    <w:rsid w:val="001F0240"/>
    <w:rsid w:val="001F29BA"/>
    <w:rsid w:val="001F457A"/>
    <w:rsid w:val="00200642"/>
    <w:rsid w:val="00201AA8"/>
    <w:rsid w:val="00202FD4"/>
    <w:rsid w:val="00203FB2"/>
    <w:rsid w:val="00224836"/>
    <w:rsid w:val="002271AB"/>
    <w:rsid w:val="00232117"/>
    <w:rsid w:val="00233EDB"/>
    <w:rsid w:val="0023470D"/>
    <w:rsid w:val="00234C63"/>
    <w:rsid w:val="00243F1B"/>
    <w:rsid w:val="00245303"/>
    <w:rsid w:val="00245668"/>
    <w:rsid w:val="00246687"/>
    <w:rsid w:val="00247103"/>
    <w:rsid w:val="0024718D"/>
    <w:rsid w:val="00253577"/>
    <w:rsid w:val="00253C27"/>
    <w:rsid w:val="00257772"/>
    <w:rsid w:val="0026063F"/>
    <w:rsid w:val="00267AE8"/>
    <w:rsid w:val="002740E7"/>
    <w:rsid w:val="00281632"/>
    <w:rsid w:val="002818CB"/>
    <w:rsid w:val="00282213"/>
    <w:rsid w:val="002850A8"/>
    <w:rsid w:val="002865E1"/>
    <w:rsid w:val="0029395E"/>
    <w:rsid w:val="0029707A"/>
    <w:rsid w:val="002975A3"/>
    <w:rsid w:val="002A3FF6"/>
    <w:rsid w:val="002A61C9"/>
    <w:rsid w:val="002B1998"/>
    <w:rsid w:val="002B2C2A"/>
    <w:rsid w:val="002B4CDB"/>
    <w:rsid w:val="002C00CB"/>
    <w:rsid w:val="002C4C11"/>
    <w:rsid w:val="002C5A03"/>
    <w:rsid w:val="002D033E"/>
    <w:rsid w:val="002D2014"/>
    <w:rsid w:val="002E0E12"/>
    <w:rsid w:val="002E2D3A"/>
    <w:rsid w:val="002F071B"/>
    <w:rsid w:val="002F2663"/>
    <w:rsid w:val="002F3460"/>
    <w:rsid w:val="002F379A"/>
    <w:rsid w:val="002F6A90"/>
    <w:rsid w:val="00301E88"/>
    <w:rsid w:val="00302546"/>
    <w:rsid w:val="00304356"/>
    <w:rsid w:val="00316A33"/>
    <w:rsid w:val="00317070"/>
    <w:rsid w:val="0033046F"/>
    <w:rsid w:val="00331B94"/>
    <w:rsid w:val="00340473"/>
    <w:rsid w:val="003423F3"/>
    <w:rsid w:val="00345E5F"/>
    <w:rsid w:val="00351FF9"/>
    <w:rsid w:val="003530C8"/>
    <w:rsid w:val="003545B5"/>
    <w:rsid w:val="00361CD5"/>
    <w:rsid w:val="003647BA"/>
    <w:rsid w:val="003648C3"/>
    <w:rsid w:val="003655AE"/>
    <w:rsid w:val="00370EFC"/>
    <w:rsid w:val="00371AB3"/>
    <w:rsid w:val="003753FA"/>
    <w:rsid w:val="00387C4E"/>
    <w:rsid w:val="00394C76"/>
    <w:rsid w:val="003968D5"/>
    <w:rsid w:val="00396D76"/>
    <w:rsid w:val="003A0078"/>
    <w:rsid w:val="003A10CA"/>
    <w:rsid w:val="003A3D7C"/>
    <w:rsid w:val="003A505A"/>
    <w:rsid w:val="003B0004"/>
    <w:rsid w:val="003B16A8"/>
    <w:rsid w:val="003C7D60"/>
    <w:rsid w:val="003D01B6"/>
    <w:rsid w:val="003D28A6"/>
    <w:rsid w:val="003D7E9A"/>
    <w:rsid w:val="003E0319"/>
    <w:rsid w:val="003E2C94"/>
    <w:rsid w:val="003E36B3"/>
    <w:rsid w:val="003E4DEB"/>
    <w:rsid w:val="003F6225"/>
    <w:rsid w:val="003F7219"/>
    <w:rsid w:val="003F73FE"/>
    <w:rsid w:val="00405F9B"/>
    <w:rsid w:val="00406C73"/>
    <w:rsid w:val="00413011"/>
    <w:rsid w:val="0041310B"/>
    <w:rsid w:val="00415511"/>
    <w:rsid w:val="004169A7"/>
    <w:rsid w:val="00420A08"/>
    <w:rsid w:val="0042117A"/>
    <w:rsid w:val="00423C4B"/>
    <w:rsid w:val="00424AFD"/>
    <w:rsid w:val="00424BAD"/>
    <w:rsid w:val="00426B7E"/>
    <w:rsid w:val="00430B2E"/>
    <w:rsid w:val="00433811"/>
    <w:rsid w:val="00436978"/>
    <w:rsid w:val="004411B7"/>
    <w:rsid w:val="004415C7"/>
    <w:rsid w:val="00444404"/>
    <w:rsid w:val="00444BBD"/>
    <w:rsid w:val="00451268"/>
    <w:rsid w:val="00452CA5"/>
    <w:rsid w:val="00455932"/>
    <w:rsid w:val="00455F5F"/>
    <w:rsid w:val="0046329F"/>
    <w:rsid w:val="004644D8"/>
    <w:rsid w:val="00465CDF"/>
    <w:rsid w:val="00467090"/>
    <w:rsid w:val="00485EC2"/>
    <w:rsid w:val="0048660E"/>
    <w:rsid w:val="00490FDD"/>
    <w:rsid w:val="00495E17"/>
    <w:rsid w:val="004963AE"/>
    <w:rsid w:val="004966CA"/>
    <w:rsid w:val="004A5C15"/>
    <w:rsid w:val="004A7ED9"/>
    <w:rsid w:val="004C1BFB"/>
    <w:rsid w:val="004C6404"/>
    <w:rsid w:val="004D2B88"/>
    <w:rsid w:val="004D4A03"/>
    <w:rsid w:val="004E070D"/>
    <w:rsid w:val="004E0A3F"/>
    <w:rsid w:val="004E161D"/>
    <w:rsid w:val="004E27ED"/>
    <w:rsid w:val="004E51AA"/>
    <w:rsid w:val="004F26E6"/>
    <w:rsid w:val="004F2B9E"/>
    <w:rsid w:val="004F4714"/>
    <w:rsid w:val="004F7C00"/>
    <w:rsid w:val="005065C0"/>
    <w:rsid w:val="005066E8"/>
    <w:rsid w:val="00506A73"/>
    <w:rsid w:val="00507872"/>
    <w:rsid w:val="00510C15"/>
    <w:rsid w:val="00517E98"/>
    <w:rsid w:val="00521481"/>
    <w:rsid w:val="005235BA"/>
    <w:rsid w:val="00524DB6"/>
    <w:rsid w:val="00527694"/>
    <w:rsid w:val="00531329"/>
    <w:rsid w:val="005407A2"/>
    <w:rsid w:val="0054430C"/>
    <w:rsid w:val="005452A9"/>
    <w:rsid w:val="00554B75"/>
    <w:rsid w:val="00554EC9"/>
    <w:rsid w:val="00556207"/>
    <w:rsid w:val="00557444"/>
    <w:rsid w:val="00562726"/>
    <w:rsid w:val="0056293D"/>
    <w:rsid w:val="0056440D"/>
    <w:rsid w:val="005654B4"/>
    <w:rsid w:val="0056557D"/>
    <w:rsid w:val="00565E1C"/>
    <w:rsid w:val="00566932"/>
    <w:rsid w:val="00570415"/>
    <w:rsid w:val="00570F85"/>
    <w:rsid w:val="00572630"/>
    <w:rsid w:val="0057359B"/>
    <w:rsid w:val="00574A07"/>
    <w:rsid w:val="0059526C"/>
    <w:rsid w:val="00595FB0"/>
    <w:rsid w:val="005A1EAE"/>
    <w:rsid w:val="005A5FBD"/>
    <w:rsid w:val="005A6833"/>
    <w:rsid w:val="005A74E0"/>
    <w:rsid w:val="005B3C60"/>
    <w:rsid w:val="005C44AE"/>
    <w:rsid w:val="005C44F5"/>
    <w:rsid w:val="005C7F49"/>
    <w:rsid w:val="005D3943"/>
    <w:rsid w:val="005D52B5"/>
    <w:rsid w:val="005D5FFA"/>
    <w:rsid w:val="005E196B"/>
    <w:rsid w:val="005E4427"/>
    <w:rsid w:val="005E4DFE"/>
    <w:rsid w:val="005F2AD0"/>
    <w:rsid w:val="005F60F3"/>
    <w:rsid w:val="005F681D"/>
    <w:rsid w:val="005F6F3C"/>
    <w:rsid w:val="00602FE1"/>
    <w:rsid w:val="00604E89"/>
    <w:rsid w:val="006062E4"/>
    <w:rsid w:val="00612015"/>
    <w:rsid w:val="00623366"/>
    <w:rsid w:val="00634903"/>
    <w:rsid w:val="0063688A"/>
    <w:rsid w:val="00640B1E"/>
    <w:rsid w:val="006457B6"/>
    <w:rsid w:val="00651500"/>
    <w:rsid w:val="00655585"/>
    <w:rsid w:val="00656346"/>
    <w:rsid w:val="00663FF2"/>
    <w:rsid w:val="00675863"/>
    <w:rsid w:val="006802FF"/>
    <w:rsid w:val="006859DF"/>
    <w:rsid w:val="0069010F"/>
    <w:rsid w:val="006979B7"/>
    <w:rsid w:val="006B3349"/>
    <w:rsid w:val="006B4FDF"/>
    <w:rsid w:val="006C2119"/>
    <w:rsid w:val="006D2F2B"/>
    <w:rsid w:val="006D55DA"/>
    <w:rsid w:val="006D5D4A"/>
    <w:rsid w:val="006D692E"/>
    <w:rsid w:val="006E6F9A"/>
    <w:rsid w:val="006E71C1"/>
    <w:rsid w:val="006F08ED"/>
    <w:rsid w:val="006F0C6F"/>
    <w:rsid w:val="006F12FD"/>
    <w:rsid w:val="006F625D"/>
    <w:rsid w:val="006F6856"/>
    <w:rsid w:val="007023B5"/>
    <w:rsid w:val="00703AB7"/>
    <w:rsid w:val="007042AA"/>
    <w:rsid w:val="00725F13"/>
    <w:rsid w:val="00732265"/>
    <w:rsid w:val="007363E2"/>
    <w:rsid w:val="00736CE0"/>
    <w:rsid w:val="007371DF"/>
    <w:rsid w:val="00737586"/>
    <w:rsid w:val="007449BC"/>
    <w:rsid w:val="007455DF"/>
    <w:rsid w:val="00745DB1"/>
    <w:rsid w:val="00751A73"/>
    <w:rsid w:val="0075341A"/>
    <w:rsid w:val="0075378E"/>
    <w:rsid w:val="00756CFF"/>
    <w:rsid w:val="00756E98"/>
    <w:rsid w:val="00760320"/>
    <w:rsid w:val="007677D5"/>
    <w:rsid w:val="0077598E"/>
    <w:rsid w:val="00776832"/>
    <w:rsid w:val="007809ED"/>
    <w:rsid w:val="007862A9"/>
    <w:rsid w:val="0078658C"/>
    <w:rsid w:val="00797A8D"/>
    <w:rsid w:val="007A5596"/>
    <w:rsid w:val="007A6D49"/>
    <w:rsid w:val="007A7772"/>
    <w:rsid w:val="007B084C"/>
    <w:rsid w:val="007B4E64"/>
    <w:rsid w:val="007B590F"/>
    <w:rsid w:val="007B69A1"/>
    <w:rsid w:val="007C4105"/>
    <w:rsid w:val="007C5D31"/>
    <w:rsid w:val="007C6ADA"/>
    <w:rsid w:val="007D19D2"/>
    <w:rsid w:val="007D36B4"/>
    <w:rsid w:val="007E1338"/>
    <w:rsid w:val="007E26F2"/>
    <w:rsid w:val="007E3F5F"/>
    <w:rsid w:val="007F08EE"/>
    <w:rsid w:val="007F1621"/>
    <w:rsid w:val="007F19FD"/>
    <w:rsid w:val="007F5944"/>
    <w:rsid w:val="007F601F"/>
    <w:rsid w:val="00805E1D"/>
    <w:rsid w:val="00807FC9"/>
    <w:rsid w:val="00810848"/>
    <w:rsid w:val="00815468"/>
    <w:rsid w:val="00815B88"/>
    <w:rsid w:val="00816643"/>
    <w:rsid w:val="00820A3D"/>
    <w:rsid w:val="00840E0F"/>
    <w:rsid w:val="00844D28"/>
    <w:rsid w:val="00852DE0"/>
    <w:rsid w:val="00855D68"/>
    <w:rsid w:val="00857FBA"/>
    <w:rsid w:val="0086659E"/>
    <w:rsid w:val="00872C78"/>
    <w:rsid w:val="00874F80"/>
    <w:rsid w:val="008751BA"/>
    <w:rsid w:val="0088190D"/>
    <w:rsid w:val="0088579A"/>
    <w:rsid w:val="00887678"/>
    <w:rsid w:val="00892E79"/>
    <w:rsid w:val="00892F05"/>
    <w:rsid w:val="008A26F8"/>
    <w:rsid w:val="008A28E0"/>
    <w:rsid w:val="008A332A"/>
    <w:rsid w:val="008B0D6B"/>
    <w:rsid w:val="008D17E2"/>
    <w:rsid w:val="008D37E2"/>
    <w:rsid w:val="008E6160"/>
    <w:rsid w:val="008E716D"/>
    <w:rsid w:val="008F3A90"/>
    <w:rsid w:val="008F50F2"/>
    <w:rsid w:val="008F718B"/>
    <w:rsid w:val="00902CA1"/>
    <w:rsid w:val="00904359"/>
    <w:rsid w:val="00910022"/>
    <w:rsid w:val="00911874"/>
    <w:rsid w:val="0091293D"/>
    <w:rsid w:val="0091365A"/>
    <w:rsid w:val="0092232B"/>
    <w:rsid w:val="00926B2A"/>
    <w:rsid w:val="00930BB2"/>
    <w:rsid w:val="009401B8"/>
    <w:rsid w:val="00953EF2"/>
    <w:rsid w:val="00957164"/>
    <w:rsid w:val="009631F0"/>
    <w:rsid w:val="009633F4"/>
    <w:rsid w:val="00964275"/>
    <w:rsid w:val="00967FCE"/>
    <w:rsid w:val="00972009"/>
    <w:rsid w:val="00973B1F"/>
    <w:rsid w:val="00976C38"/>
    <w:rsid w:val="00981110"/>
    <w:rsid w:val="00981FBB"/>
    <w:rsid w:val="00987B16"/>
    <w:rsid w:val="00987B58"/>
    <w:rsid w:val="009A5552"/>
    <w:rsid w:val="009A6C09"/>
    <w:rsid w:val="009B2174"/>
    <w:rsid w:val="009B3773"/>
    <w:rsid w:val="009B704C"/>
    <w:rsid w:val="009B73B4"/>
    <w:rsid w:val="009C012C"/>
    <w:rsid w:val="009C117F"/>
    <w:rsid w:val="009C2513"/>
    <w:rsid w:val="009C522D"/>
    <w:rsid w:val="009C55DA"/>
    <w:rsid w:val="009C7B10"/>
    <w:rsid w:val="009D0703"/>
    <w:rsid w:val="009D0CC6"/>
    <w:rsid w:val="009D14A9"/>
    <w:rsid w:val="009D19E0"/>
    <w:rsid w:val="009D3186"/>
    <w:rsid w:val="009D37AF"/>
    <w:rsid w:val="009D7BF1"/>
    <w:rsid w:val="009E4915"/>
    <w:rsid w:val="009E66B1"/>
    <w:rsid w:val="009E7083"/>
    <w:rsid w:val="009F3450"/>
    <w:rsid w:val="009F4A9C"/>
    <w:rsid w:val="009F6990"/>
    <w:rsid w:val="00A00FED"/>
    <w:rsid w:val="00A06A6F"/>
    <w:rsid w:val="00A106AA"/>
    <w:rsid w:val="00A167A0"/>
    <w:rsid w:val="00A20391"/>
    <w:rsid w:val="00A229E9"/>
    <w:rsid w:val="00A40DFF"/>
    <w:rsid w:val="00A44DC3"/>
    <w:rsid w:val="00A4672E"/>
    <w:rsid w:val="00A50BDB"/>
    <w:rsid w:val="00A51280"/>
    <w:rsid w:val="00A51A0F"/>
    <w:rsid w:val="00A54AD9"/>
    <w:rsid w:val="00A61070"/>
    <w:rsid w:val="00A72FF7"/>
    <w:rsid w:val="00A7329A"/>
    <w:rsid w:val="00A754F4"/>
    <w:rsid w:val="00A76C35"/>
    <w:rsid w:val="00A83965"/>
    <w:rsid w:val="00A91847"/>
    <w:rsid w:val="00AA5C5E"/>
    <w:rsid w:val="00AB19A3"/>
    <w:rsid w:val="00AB2780"/>
    <w:rsid w:val="00AB474D"/>
    <w:rsid w:val="00AB6192"/>
    <w:rsid w:val="00AB6D95"/>
    <w:rsid w:val="00AC1FEA"/>
    <w:rsid w:val="00AC4478"/>
    <w:rsid w:val="00AC4D60"/>
    <w:rsid w:val="00AC6371"/>
    <w:rsid w:val="00AC6679"/>
    <w:rsid w:val="00AD1662"/>
    <w:rsid w:val="00AD4644"/>
    <w:rsid w:val="00AD6FD4"/>
    <w:rsid w:val="00AE2A92"/>
    <w:rsid w:val="00AE6B0C"/>
    <w:rsid w:val="00AF1B0C"/>
    <w:rsid w:val="00AF2304"/>
    <w:rsid w:val="00AF44CF"/>
    <w:rsid w:val="00AF7403"/>
    <w:rsid w:val="00B02D01"/>
    <w:rsid w:val="00B02E53"/>
    <w:rsid w:val="00B06B7C"/>
    <w:rsid w:val="00B072CA"/>
    <w:rsid w:val="00B120DA"/>
    <w:rsid w:val="00B12121"/>
    <w:rsid w:val="00B12FF9"/>
    <w:rsid w:val="00B17EAA"/>
    <w:rsid w:val="00B2654B"/>
    <w:rsid w:val="00B26E12"/>
    <w:rsid w:val="00B310EC"/>
    <w:rsid w:val="00B31580"/>
    <w:rsid w:val="00B334FB"/>
    <w:rsid w:val="00B33A4E"/>
    <w:rsid w:val="00B346D4"/>
    <w:rsid w:val="00B466BE"/>
    <w:rsid w:val="00B54175"/>
    <w:rsid w:val="00B55955"/>
    <w:rsid w:val="00B57199"/>
    <w:rsid w:val="00B57885"/>
    <w:rsid w:val="00B65D24"/>
    <w:rsid w:val="00B666EF"/>
    <w:rsid w:val="00B66DB3"/>
    <w:rsid w:val="00B73778"/>
    <w:rsid w:val="00B801EC"/>
    <w:rsid w:val="00B80664"/>
    <w:rsid w:val="00B82A9E"/>
    <w:rsid w:val="00B84FD2"/>
    <w:rsid w:val="00B85B56"/>
    <w:rsid w:val="00BA3FA6"/>
    <w:rsid w:val="00BA5D52"/>
    <w:rsid w:val="00BB4FB9"/>
    <w:rsid w:val="00BB7834"/>
    <w:rsid w:val="00BC6797"/>
    <w:rsid w:val="00BD1374"/>
    <w:rsid w:val="00BD32A2"/>
    <w:rsid w:val="00BD6F86"/>
    <w:rsid w:val="00BD7A5E"/>
    <w:rsid w:val="00BE03A2"/>
    <w:rsid w:val="00BE052B"/>
    <w:rsid w:val="00BE6755"/>
    <w:rsid w:val="00BE69EA"/>
    <w:rsid w:val="00BE7191"/>
    <w:rsid w:val="00BE7D8C"/>
    <w:rsid w:val="00BF29CA"/>
    <w:rsid w:val="00BF5D28"/>
    <w:rsid w:val="00C02D0E"/>
    <w:rsid w:val="00C0353D"/>
    <w:rsid w:val="00C03995"/>
    <w:rsid w:val="00C03A71"/>
    <w:rsid w:val="00C07A5C"/>
    <w:rsid w:val="00C10217"/>
    <w:rsid w:val="00C10D80"/>
    <w:rsid w:val="00C11517"/>
    <w:rsid w:val="00C15066"/>
    <w:rsid w:val="00C21608"/>
    <w:rsid w:val="00C21A91"/>
    <w:rsid w:val="00C322EB"/>
    <w:rsid w:val="00C349EE"/>
    <w:rsid w:val="00C34A87"/>
    <w:rsid w:val="00C35681"/>
    <w:rsid w:val="00C366EA"/>
    <w:rsid w:val="00C412F1"/>
    <w:rsid w:val="00C438BF"/>
    <w:rsid w:val="00C47A6B"/>
    <w:rsid w:val="00C51C24"/>
    <w:rsid w:val="00C53B88"/>
    <w:rsid w:val="00C53CEB"/>
    <w:rsid w:val="00C56A1C"/>
    <w:rsid w:val="00C676E6"/>
    <w:rsid w:val="00C80FA7"/>
    <w:rsid w:val="00C8180B"/>
    <w:rsid w:val="00C82CFD"/>
    <w:rsid w:val="00C92561"/>
    <w:rsid w:val="00C97D97"/>
    <w:rsid w:val="00CA370A"/>
    <w:rsid w:val="00CA4B45"/>
    <w:rsid w:val="00CB37AF"/>
    <w:rsid w:val="00CB40EC"/>
    <w:rsid w:val="00CB54C2"/>
    <w:rsid w:val="00CC21A0"/>
    <w:rsid w:val="00CD019B"/>
    <w:rsid w:val="00CD1583"/>
    <w:rsid w:val="00CD3A40"/>
    <w:rsid w:val="00CD7552"/>
    <w:rsid w:val="00CE639F"/>
    <w:rsid w:val="00CE70F9"/>
    <w:rsid w:val="00CF00B1"/>
    <w:rsid w:val="00CF518D"/>
    <w:rsid w:val="00D022A5"/>
    <w:rsid w:val="00D137B4"/>
    <w:rsid w:val="00D15D01"/>
    <w:rsid w:val="00D21271"/>
    <w:rsid w:val="00D25F62"/>
    <w:rsid w:val="00D26D59"/>
    <w:rsid w:val="00D3325F"/>
    <w:rsid w:val="00D35A74"/>
    <w:rsid w:val="00D35DD2"/>
    <w:rsid w:val="00D41015"/>
    <w:rsid w:val="00D42A91"/>
    <w:rsid w:val="00D45106"/>
    <w:rsid w:val="00D637C3"/>
    <w:rsid w:val="00D65AAF"/>
    <w:rsid w:val="00D76499"/>
    <w:rsid w:val="00D82FB9"/>
    <w:rsid w:val="00D83A8D"/>
    <w:rsid w:val="00D901CC"/>
    <w:rsid w:val="00D9093C"/>
    <w:rsid w:val="00D9376B"/>
    <w:rsid w:val="00D943B3"/>
    <w:rsid w:val="00D97883"/>
    <w:rsid w:val="00DB59BA"/>
    <w:rsid w:val="00DB6948"/>
    <w:rsid w:val="00DB70AE"/>
    <w:rsid w:val="00DB72EC"/>
    <w:rsid w:val="00DC68C3"/>
    <w:rsid w:val="00DE61DD"/>
    <w:rsid w:val="00DE6561"/>
    <w:rsid w:val="00DF2598"/>
    <w:rsid w:val="00DF4B95"/>
    <w:rsid w:val="00DF4E5D"/>
    <w:rsid w:val="00DF535F"/>
    <w:rsid w:val="00DF62F2"/>
    <w:rsid w:val="00E003E2"/>
    <w:rsid w:val="00E01078"/>
    <w:rsid w:val="00E041D1"/>
    <w:rsid w:val="00E0679B"/>
    <w:rsid w:val="00E14AB7"/>
    <w:rsid w:val="00E150D6"/>
    <w:rsid w:val="00E21B0F"/>
    <w:rsid w:val="00E259E4"/>
    <w:rsid w:val="00E31E5E"/>
    <w:rsid w:val="00E36ADE"/>
    <w:rsid w:val="00E377C2"/>
    <w:rsid w:val="00E37D69"/>
    <w:rsid w:val="00E41435"/>
    <w:rsid w:val="00E45B29"/>
    <w:rsid w:val="00E509FA"/>
    <w:rsid w:val="00E5371B"/>
    <w:rsid w:val="00E5449D"/>
    <w:rsid w:val="00E55450"/>
    <w:rsid w:val="00E56B39"/>
    <w:rsid w:val="00E62F2D"/>
    <w:rsid w:val="00E62FAA"/>
    <w:rsid w:val="00E7004E"/>
    <w:rsid w:val="00E71928"/>
    <w:rsid w:val="00E743DB"/>
    <w:rsid w:val="00E807DB"/>
    <w:rsid w:val="00E90DCB"/>
    <w:rsid w:val="00E9303F"/>
    <w:rsid w:val="00E937FE"/>
    <w:rsid w:val="00EA1FD8"/>
    <w:rsid w:val="00EA2CA6"/>
    <w:rsid w:val="00EA74F8"/>
    <w:rsid w:val="00EB3646"/>
    <w:rsid w:val="00EB425C"/>
    <w:rsid w:val="00EB5EC9"/>
    <w:rsid w:val="00EC67C3"/>
    <w:rsid w:val="00EC696A"/>
    <w:rsid w:val="00ED322A"/>
    <w:rsid w:val="00ED75CE"/>
    <w:rsid w:val="00EE4FDC"/>
    <w:rsid w:val="00EF12FD"/>
    <w:rsid w:val="00EF4E23"/>
    <w:rsid w:val="00EF636C"/>
    <w:rsid w:val="00EF6B6C"/>
    <w:rsid w:val="00F02EAB"/>
    <w:rsid w:val="00F0726D"/>
    <w:rsid w:val="00F1200D"/>
    <w:rsid w:val="00F178C1"/>
    <w:rsid w:val="00F246F5"/>
    <w:rsid w:val="00F31F4C"/>
    <w:rsid w:val="00F337AB"/>
    <w:rsid w:val="00F41156"/>
    <w:rsid w:val="00F425A4"/>
    <w:rsid w:val="00F43A9B"/>
    <w:rsid w:val="00F45632"/>
    <w:rsid w:val="00F635BD"/>
    <w:rsid w:val="00F71E18"/>
    <w:rsid w:val="00F71F30"/>
    <w:rsid w:val="00F77699"/>
    <w:rsid w:val="00F8014B"/>
    <w:rsid w:val="00F808E1"/>
    <w:rsid w:val="00F85801"/>
    <w:rsid w:val="00F93862"/>
    <w:rsid w:val="00F942D6"/>
    <w:rsid w:val="00FA60CE"/>
    <w:rsid w:val="00FA61BA"/>
    <w:rsid w:val="00FB155E"/>
    <w:rsid w:val="00FB1776"/>
    <w:rsid w:val="00FB2838"/>
    <w:rsid w:val="00FC17C9"/>
    <w:rsid w:val="00FD72BD"/>
    <w:rsid w:val="00FE086F"/>
    <w:rsid w:val="00FE14E5"/>
    <w:rsid w:val="00FE3A33"/>
    <w:rsid w:val="00FE3A73"/>
    <w:rsid w:val="00FF0843"/>
    <w:rsid w:val="00FF2487"/>
    <w:rsid w:val="00FF6C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1621"/>
    <w:rPr>
      <w:color w:val="0000FF" w:themeColor="hyperlink"/>
      <w:u w:val="single"/>
    </w:rPr>
  </w:style>
  <w:style w:type="paragraph" w:styleId="a3">
    <w:name w:val="header"/>
    <w:basedOn w:val="a"/>
    <w:link w:val="Char"/>
    <w:uiPriority w:val="99"/>
    <w:unhideWhenUsed/>
    <w:rsid w:val="001B60E8"/>
    <w:pPr>
      <w:tabs>
        <w:tab w:val="center" w:pos="4536"/>
        <w:tab w:val="right" w:pos="9072"/>
      </w:tabs>
      <w:spacing w:after="0" w:line="240" w:lineRule="auto"/>
    </w:pPr>
  </w:style>
  <w:style w:type="character" w:customStyle="1" w:styleId="Char">
    <w:name w:val="رأس الصفحة Char"/>
    <w:basedOn w:val="a0"/>
    <w:link w:val="a3"/>
    <w:uiPriority w:val="99"/>
    <w:rsid w:val="001B60E8"/>
  </w:style>
  <w:style w:type="paragraph" w:styleId="a4">
    <w:name w:val="footer"/>
    <w:basedOn w:val="a"/>
    <w:link w:val="Char0"/>
    <w:uiPriority w:val="99"/>
    <w:unhideWhenUsed/>
    <w:rsid w:val="001B60E8"/>
    <w:pPr>
      <w:tabs>
        <w:tab w:val="center" w:pos="4536"/>
        <w:tab w:val="right" w:pos="9072"/>
      </w:tabs>
      <w:spacing w:after="0" w:line="240" w:lineRule="auto"/>
    </w:pPr>
  </w:style>
  <w:style w:type="character" w:customStyle="1" w:styleId="Char0">
    <w:name w:val="تذييل الصفحة Char"/>
    <w:basedOn w:val="a0"/>
    <w:link w:val="a4"/>
    <w:uiPriority w:val="99"/>
    <w:rsid w:val="001B60E8"/>
  </w:style>
  <w:style w:type="paragraph" w:styleId="a5">
    <w:name w:val="Balloon Text"/>
    <w:basedOn w:val="a"/>
    <w:link w:val="Char1"/>
    <w:uiPriority w:val="99"/>
    <w:semiHidden/>
    <w:unhideWhenUsed/>
    <w:rsid w:val="001B60E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B60E8"/>
    <w:rPr>
      <w:rFonts w:ascii="Tahoma" w:hAnsi="Tahoma" w:cs="Tahoma"/>
      <w:sz w:val="16"/>
      <w:szCs w:val="16"/>
    </w:rPr>
  </w:style>
  <w:style w:type="paragraph" w:styleId="a6">
    <w:name w:val="List Paragraph"/>
    <w:basedOn w:val="a"/>
    <w:uiPriority w:val="34"/>
    <w:qFormat/>
    <w:rsid w:val="008751BA"/>
    <w:pPr>
      <w:ind w:left="720"/>
      <w:contextualSpacing/>
    </w:pPr>
  </w:style>
  <w:style w:type="paragraph" w:styleId="a7">
    <w:name w:val="footnote text"/>
    <w:basedOn w:val="a"/>
    <w:link w:val="Char2"/>
    <w:uiPriority w:val="99"/>
    <w:semiHidden/>
    <w:unhideWhenUsed/>
    <w:rsid w:val="00B17EAA"/>
    <w:pPr>
      <w:spacing w:after="0" w:line="240" w:lineRule="auto"/>
    </w:pPr>
    <w:rPr>
      <w:sz w:val="20"/>
      <w:szCs w:val="20"/>
    </w:rPr>
  </w:style>
  <w:style w:type="character" w:customStyle="1" w:styleId="Char2">
    <w:name w:val="نص حاشية سفلية Char"/>
    <w:basedOn w:val="a0"/>
    <w:link w:val="a7"/>
    <w:uiPriority w:val="99"/>
    <w:semiHidden/>
    <w:rsid w:val="00B17EAA"/>
    <w:rPr>
      <w:sz w:val="20"/>
      <w:szCs w:val="20"/>
    </w:rPr>
  </w:style>
  <w:style w:type="character" w:styleId="a8">
    <w:name w:val="footnote reference"/>
    <w:basedOn w:val="a0"/>
    <w:uiPriority w:val="99"/>
    <w:semiHidden/>
    <w:unhideWhenUsed/>
    <w:rsid w:val="00B17E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1621"/>
    <w:rPr>
      <w:color w:val="0000FF" w:themeColor="hyperlink"/>
      <w:u w:val="single"/>
    </w:rPr>
  </w:style>
  <w:style w:type="paragraph" w:styleId="a3">
    <w:name w:val="header"/>
    <w:basedOn w:val="a"/>
    <w:link w:val="Char"/>
    <w:uiPriority w:val="99"/>
    <w:unhideWhenUsed/>
    <w:rsid w:val="001B60E8"/>
    <w:pPr>
      <w:tabs>
        <w:tab w:val="center" w:pos="4536"/>
        <w:tab w:val="right" w:pos="9072"/>
      </w:tabs>
      <w:spacing w:after="0" w:line="240" w:lineRule="auto"/>
    </w:pPr>
  </w:style>
  <w:style w:type="character" w:customStyle="1" w:styleId="Char">
    <w:name w:val="رأس الصفحة Char"/>
    <w:basedOn w:val="a0"/>
    <w:link w:val="a3"/>
    <w:uiPriority w:val="99"/>
    <w:rsid w:val="001B60E8"/>
  </w:style>
  <w:style w:type="paragraph" w:styleId="a4">
    <w:name w:val="footer"/>
    <w:basedOn w:val="a"/>
    <w:link w:val="Char0"/>
    <w:uiPriority w:val="99"/>
    <w:unhideWhenUsed/>
    <w:rsid w:val="001B60E8"/>
    <w:pPr>
      <w:tabs>
        <w:tab w:val="center" w:pos="4536"/>
        <w:tab w:val="right" w:pos="9072"/>
      </w:tabs>
      <w:spacing w:after="0" w:line="240" w:lineRule="auto"/>
    </w:pPr>
  </w:style>
  <w:style w:type="character" w:customStyle="1" w:styleId="Char0">
    <w:name w:val="تذييل الصفحة Char"/>
    <w:basedOn w:val="a0"/>
    <w:link w:val="a4"/>
    <w:uiPriority w:val="99"/>
    <w:rsid w:val="001B60E8"/>
  </w:style>
  <w:style w:type="paragraph" w:styleId="a5">
    <w:name w:val="Balloon Text"/>
    <w:basedOn w:val="a"/>
    <w:link w:val="Char1"/>
    <w:uiPriority w:val="99"/>
    <w:semiHidden/>
    <w:unhideWhenUsed/>
    <w:rsid w:val="001B60E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B60E8"/>
    <w:rPr>
      <w:rFonts w:ascii="Tahoma" w:hAnsi="Tahoma" w:cs="Tahoma"/>
      <w:sz w:val="16"/>
      <w:szCs w:val="16"/>
    </w:rPr>
  </w:style>
  <w:style w:type="paragraph" w:styleId="a6">
    <w:name w:val="List Paragraph"/>
    <w:basedOn w:val="a"/>
    <w:uiPriority w:val="34"/>
    <w:qFormat/>
    <w:rsid w:val="008751BA"/>
    <w:pPr>
      <w:ind w:left="720"/>
      <w:contextualSpacing/>
    </w:pPr>
  </w:style>
  <w:style w:type="paragraph" w:styleId="a7">
    <w:name w:val="footnote text"/>
    <w:basedOn w:val="a"/>
    <w:link w:val="Char2"/>
    <w:uiPriority w:val="99"/>
    <w:semiHidden/>
    <w:unhideWhenUsed/>
    <w:rsid w:val="00B17EAA"/>
    <w:pPr>
      <w:spacing w:after="0" w:line="240" w:lineRule="auto"/>
    </w:pPr>
    <w:rPr>
      <w:sz w:val="20"/>
      <w:szCs w:val="20"/>
    </w:rPr>
  </w:style>
  <w:style w:type="character" w:customStyle="1" w:styleId="Char2">
    <w:name w:val="نص حاشية سفلية Char"/>
    <w:basedOn w:val="a0"/>
    <w:link w:val="a7"/>
    <w:uiPriority w:val="99"/>
    <w:semiHidden/>
    <w:rsid w:val="00B17EAA"/>
    <w:rPr>
      <w:sz w:val="20"/>
      <w:szCs w:val="20"/>
    </w:rPr>
  </w:style>
  <w:style w:type="character" w:styleId="a8">
    <w:name w:val="footnote reference"/>
    <w:basedOn w:val="a0"/>
    <w:uiPriority w:val="99"/>
    <w:semiHidden/>
    <w:unhideWhenUsed/>
    <w:rsid w:val="00B17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9125">
      <w:bodyDiv w:val="1"/>
      <w:marLeft w:val="0"/>
      <w:marRight w:val="0"/>
      <w:marTop w:val="0"/>
      <w:marBottom w:val="0"/>
      <w:divBdr>
        <w:top w:val="none" w:sz="0" w:space="0" w:color="auto"/>
        <w:left w:val="none" w:sz="0" w:space="0" w:color="auto"/>
        <w:bottom w:val="none" w:sz="0" w:space="0" w:color="auto"/>
        <w:right w:val="none" w:sz="0" w:space="0" w:color="auto"/>
      </w:divBdr>
    </w:div>
    <w:div w:id="18655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9132-6ED7-48C1-9F36-2AF4081C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283</Words>
  <Characters>1557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dc:creator>
  <cp:lastModifiedBy>azer</cp:lastModifiedBy>
  <cp:revision>84</cp:revision>
  <cp:lastPrinted>2022-03-29T13:43:00Z</cp:lastPrinted>
  <dcterms:created xsi:type="dcterms:W3CDTF">2022-03-29T12:56:00Z</dcterms:created>
  <dcterms:modified xsi:type="dcterms:W3CDTF">2022-11-06T20:02:00Z</dcterms:modified>
</cp:coreProperties>
</file>