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89E" w:rsidRDefault="009A589E" w:rsidP="009A589E">
      <w:pPr>
        <w:jc w:val="both"/>
        <w:rPr>
          <w:rFonts w:ascii="Arial" w:hAnsi="Arial" w:cs="Arial"/>
          <w:sz w:val="20"/>
          <w:szCs w:val="20"/>
        </w:rPr>
      </w:pPr>
      <w:commentRangeStart w:id="0"/>
      <w:r w:rsidRPr="009A589E">
        <w:rPr>
          <w:rFonts w:ascii="Arial" w:hAnsi="Arial" w:cs="Arial"/>
          <w:sz w:val="20"/>
          <w:szCs w:val="20"/>
        </w:rPr>
        <w:t xml:space="preserve">Ce mémoire avait pour ambition de </w:t>
      </w:r>
      <w:commentRangeEnd w:id="0"/>
      <w:r w:rsidR="00A06D00">
        <w:rPr>
          <w:rStyle w:val="Marquedecommentaire"/>
        </w:rPr>
        <w:commentReference w:id="0"/>
      </w:r>
      <w:r w:rsidRPr="009A589E">
        <w:rPr>
          <w:rFonts w:ascii="Arial" w:hAnsi="Arial" w:cs="Arial"/>
          <w:sz w:val="20"/>
          <w:szCs w:val="20"/>
        </w:rPr>
        <w:t>mesurer l'autorité du texte de Jean-Paul Sar</w:t>
      </w:r>
      <w:r>
        <w:rPr>
          <w:rFonts w:ascii="Arial" w:hAnsi="Arial" w:cs="Arial"/>
          <w:sz w:val="20"/>
          <w:szCs w:val="20"/>
        </w:rPr>
        <w:t>tre "Orphée noir", préface à l'</w:t>
      </w:r>
      <w:r w:rsidRPr="009A589E">
        <w:rPr>
          <w:rFonts w:ascii="Arial" w:hAnsi="Arial" w:cs="Arial"/>
          <w:i/>
          <w:sz w:val="20"/>
          <w:szCs w:val="20"/>
        </w:rPr>
        <w:t>Anthologie de la nouvelle poésie nègre et malgache de langue française</w:t>
      </w:r>
      <w:r w:rsidR="00A06D00">
        <w:rPr>
          <w:rFonts w:ascii="Arial" w:hAnsi="Arial" w:cs="Arial"/>
          <w:sz w:val="20"/>
          <w:szCs w:val="20"/>
        </w:rPr>
        <w:t xml:space="preserve">, </w:t>
      </w:r>
      <w:commentRangeStart w:id="1"/>
      <w:r w:rsidR="00A06D00">
        <w:rPr>
          <w:rFonts w:ascii="Arial" w:hAnsi="Arial" w:cs="Arial"/>
          <w:sz w:val="20"/>
          <w:szCs w:val="20"/>
        </w:rPr>
        <w:t xml:space="preserve">en se demandant si </w:t>
      </w:r>
      <w:r w:rsidR="00A06D00" w:rsidRPr="00267FA6">
        <w:rPr>
          <w:rFonts w:ascii="Arial" w:eastAsia="Times New Roman" w:hAnsi="Arial" w:cs="Arial"/>
          <w:sz w:val="20"/>
          <w:szCs w:val="20"/>
          <w:lang w:eastAsia="fr-FR"/>
        </w:rPr>
        <w:t>"Orphée noir" constitu</w:t>
      </w:r>
      <w:r w:rsidR="00A06D00">
        <w:rPr>
          <w:rFonts w:ascii="Arial" w:eastAsia="Times New Roman" w:hAnsi="Arial" w:cs="Arial"/>
          <w:sz w:val="20"/>
          <w:szCs w:val="20"/>
          <w:lang w:eastAsia="fr-FR"/>
        </w:rPr>
        <w:t xml:space="preserve">e </w:t>
      </w:r>
      <w:r w:rsidR="00A06D00" w:rsidRPr="00267FA6">
        <w:rPr>
          <w:rFonts w:ascii="Arial" w:eastAsia="Times New Roman" w:hAnsi="Arial" w:cs="Arial"/>
          <w:sz w:val="20"/>
          <w:szCs w:val="20"/>
          <w:lang w:eastAsia="fr-FR"/>
        </w:rPr>
        <w:t xml:space="preserve">à la fois une préface, une œuvre littéraire, </w:t>
      </w:r>
      <w:r w:rsidR="00A06D00">
        <w:rPr>
          <w:rFonts w:ascii="Arial" w:eastAsia="Times New Roman" w:hAnsi="Arial" w:cs="Arial"/>
          <w:sz w:val="20"/>
          <w:szCs w:val="20"/>
          <w:lang w:eastAsia="fr-FR"/>
        </w:rPr>
        <w:t>et un manifeste de la négritude</w:t>
      </w:r>
      <w:r w:rsidR="00BE5899">
        <w:rPr>
          <w:rFonts w:ascii="Arial" w:eastAsia="Times New Roman" w:hAnsi="Arial" w:cs="Arial"/>
          <w:sz w:val="20"/>
          <w:szCs w:val="20"/>
          <w:lang w:eastAsia="fr-FR"/>
        </w:rPr>
        <w:t>.</w:t>
      </w:r>
      <w:commentRangeEnd w:id="1"/>
      <w:r w:rsidR="00A06D00">
        <w:rPr>
          <w:rStyle w:val="Marquedecommentaire"/>
        </w:rPr>
        <w:commentReference w:id="1"/>
      </w:r>
    </w:p>
    <w:p w:rsidR="002445A7" w:rsidRDefault="009E699A" w:rsidP="009A589E">
      <w:pPr>
        <w:jc w:val="both"/>
        <w:rPr>
          <w:rFonts w:ascii="Arial" w:hAnsi="Arial" w:cs="Arial"/>
          <w:sz w:val="20"/>
          <w:szCs w:val="20"/>
        </w:rPr>
      </w:pPr>
      <w:r>
        <w:rPr>
          <w:rFonts w:ascii="Arial" w:hAnsi="Arial" w:cs="Arial"/>
          <w:sz w:val="20"/>
          <w:szCs w:val="20"/>
        </w:rPr>
        <w:t xml:space="preserve">Il a fallu dans un premier temps </w:t>
      </w:r>
      <w:r w:rsidR="009A589E" w:rsidRPr="009A589E">
        <w:rPr>
          <w:rFonts w:ascii="Arial" w:hAnsi="Arial" w:cs="Arial"/>
          <w:sz w:val="20"/>
          <w:szCs w:val="20"/>
        </w:rPr>
        <w:t xml:space="preserve">définir la notion même d'autorité d'un texte, </w:t>
      </w:r>
      <w:r>
        <w:rPr>
          <w:rFonts w:ascii="Arial" w:hAnsi="Arial" w:cs="Arial"/>
          <w:sz w:val="20"/>
          <w:szCs w:val="20"/>
        </w:rPr>
        <w:t>e</w:t>
      </w:r>
      <w:r w:rsidR="009A589E" w:rsidRPr="009A589E">
        <w:rPr>
          <w:rFonts w:ascii="Arial" w:hAnsi="Arial" w:cs="Arial"/>
          <w:sz w:val="20"/>
          <w:szCs w:val="20"/>
        </w:rPr>
        <w:t>xaminer les caractéri</w:t>
      </w:r>
      <w:r>
        <w:rPr>
          <w:rFonts w:ascii="Arial" w:hAnsi="Arial" w:cs="Arial"/>
          <w:sz w:val="20"/>
          <w:szCs w:val="20"/>
        </w:rPr>
        <w:t xml:space="preserve">stiques inhérentes au texte et </w:t>
      </w:r>
      <w:r w:rsidR="009A589E" w:rsidRPr="009A589E">
        <w:rPr>
          <w:rFonts w:ascii="Arial" w:hAnsi="Arial" w:cs="Arial"/>
          <w:sz w:val="20"/>
          <w:szCs w:val="20"/>
        </w:rPr>
        <w:t>ne sélectionner que les plus pertinentes.</w:t>
      </w:r>
    </w:p>
    <w:p w:rsidR="009A589E" w:rsidRDefault="009A589E" w:rsidP="009A589E">
      <w:pPr>
        <w:jc w:val="both"/>
        <w:rPr>
          <w:rFonts w:ascii="Arial" w:hAnsi="Arial" w:cs="Arial"/>
          <w:sz w:val="20"/>
          <w:szCs w:val="20"/>
        </w:rPr>
      </w:pPr>
      <w:r w:rsidRPr="009A589E">
        <w:rPr>
          <w:rFonts w:ascii="Arial" w:hAnsi="Arial" w:cs="Arial"/>
          <w:sz w:val="20"/>
          <w:szCs w:val="20"/>
        </w:rPr>
        <w:t>Au mo</w:t>
      </w:r>
      <w:r w:rsidR="00122AED">
        <w:rPr>
          <w:rFonts w:ascii="Arial" w:hAnsi="Arial" w:cs="Arial"/>
          <w:sz w:val="20"/>
          <w:szCs w:val="20"/>
        </w:rPr>
        <w:t xml:space="preserve">yen de l'analyse </w:t>
      </w:r>
      <w:proofErr w:type="spellStart"/>
      <w:r w:rsidR="00122AED">
        <w:rPr>
          <w:rFonts w:ascii="Arial" w:hAnsi="Arial" w:cs="Arial"/>
          <w:sz w:val="20"/>
          <w:szCs w:val="20"/>
        </w:rPr>
        <w:t>lexicométrique</w:t>
      </w:r>
      <w:proofErr w:type="spellEnd"/>
      <w:r w:rsidRPr="009A589E">
        <w:rPr>
          <w:rFonts w:ascii="Arial" w:hAnsi="Arial" w:cs="Arial"/>
          <w:sz w:val="20"/>
          <w:szCs w:val="20"/>
        </w:rPr>
        <w:t xml:space="preserve"> grâce au logiciel Tropes, de l'analyse du discours plus régulièrement, mais aussi de l'histoire littéraire, il a été possible de </w:t>
      </w:r>
      <w:r w:rsidR="00DE29A2">
        <w:rPr>
          <w:rFonts w:ascii="Arial" w:hAnsi="Arial" w:cs="Arial"/>
          <w:sz w:val="20"/>
          <w:szCs w:val="20"/>
        </w:rPr>
        <w:t>se</w:t>
      </w:r>
      <w:r w:rsidRPr="009A589E">
        <w:rPr>
          <w:rFonts w:ascii="Arial" w:hAnsi="Arial" w:cs="Arial"/>
          <w:sz w:val="20"/>
          <w:szCs w:val="20"/>
        </w:rPr>
        <w:t xml:space="preserve"> lancer dans ce travail minutieux. </w:t>
      </w:r>
      <w:commentRangeStart w:id="2"/>
      <w:r w:rsidRPr="009A589E">
        <w:rPr>
          <w:rFonts w:ascii="Arial" w:hAnsi="Arial" w:cs="Arial"/>
          <w:sz w:val="20"/>
          <w:szCs w:val="20"/>
        </w:rPr>
        <w:t>Ainsi, les spécificités énonciatives, telles que la mise en scène de la préface et la p</w:t>
      </w:r>
      <w:r w:rsidR="009E699A">
        <w:rPr>
          <w:rFonts w:ascii="Arial" w:hAnsi="Arial" w:cs="Arial"/>
          <w:sz w:val="20"/>
          <w:szCs w:val="20"/>
        </w:rPr>
        <w:t>résence</w:t>
      </w:r>
      <w:r w:rsidRPr="009A589E">
        <w:rPr>
          <w:rFonts w:ascii="Arial" w:hAnsi="Arial" w:cs="Arial"/>
          <w:sz w:val="20"/>
          <w:szCs w:val="20"/>
        </w:rPr>
        <w:t xml:space="preserve"> des guillemets</w:t>
      </w:r>
      <w:r w:rsidR="00DE29A2">
        <w:rPr>
          <w:rFonts w:ascii="Arial" w:hAnsi="Arial" w:cs="Arial"/>
          <w:sz w:val="20"/>
          <w:szCs w:val="20"/>
        </w:rPr>
        <w:t>,</w:t>
      </w:r>
      <w:r w:rsidRPr="009A589E">
        <w:rPr>
          <w:rFonts w:ascii="Arial" w:hAnsi="Arial" w:cs="Arial"/>
          <w:sz w:val="20"/>
          <w:szCs w:val="20"/>
        </w:rPr>
        <w:t xml:space="preserve"> dénotaient une volonté de créer un discours </w:t>
      </w:r>
      <w:proofErr w:type="spellStart"/>
      <w:r w:rsidRPr="009A589E">
        <w:rPr>
          <w:rFonts w:ascii="Arial" w:hAnsi="Arial" w:cs="Arial"/>
          <w:sz w:val="20"/>
          <w:szCs w:val="20"/>
        </w:rPr>
        <w:t>préfaciel</w:t>
      </w:r>
      <w:proofErr w:type="spellEnd"/>
      <w:r w:rsidRPr="009A589E">
        <w:rPr>
          <w:rFonts w:ascii="Arial" w:hAnsi="Arial" w:cs="Arial"/>
          <w:sz w:val="20"/>
          <w:szCs w:val="20"/>
        </w:rPr>
        <w:t xml:space="preserve"> inédit</w:t>
      </w:r>
      <w:commentRangeEnd w:id="2"/>
      <w:r w:rsidR="009E699A">
        <w:rPr>
          <w:rStyle w:val="Marquedecommentaire"/>
        </w:rPr>
        <w:commentReference w:id="2"/>
      </w:r>
      <w:r w:rsidRPr="009A589E">
        <w:rPr>
          <w:rFonts w:ascii="Arial" w:hAnsi="Arial" w:cs="Arial"/>
          <w:sz w:val="20"/>
          <w:szCs w:val="20"/>
        </w:rPr>
        <w:t>.</w:t>
      </w:r>
    </w:p>
    <w:p w:rsidR="009A589E" w:rsidRDefault="00DE29A2" w:rsidP="009A589E">
      <w:pPr>
        <w:jc w:val="both"/>
        <w:rPr>
          <w:rFonts w:ascii="Arial" w:hAnsi="Arial" w:cs="Arial"/>
          <w:sz w:val="20"/>
          <w:szCs w:val="20"/>
        </w:rPr>
      </w:pPr>
      <w:r>
        <w:rPr>
          <w:rFonts w:ascii="Arial" w:hAnsi="Arial" w:cs="Arial"/>
          <w:sz w:val="20"/>
          <w:szCs w:val="20"/>
        </w:rPr>
        <w:t>Il</w:t>
      </w:r>
      <w:r w:rsidR="009A589E" w:rsidRPr="009A589E">
        <w:rPr>
          <w:rFonts w:ascii="Arial" w:hAnsi="Arial" w:cs="Arial"/>
          <w:sz w:val="20"/>
          <w:szCs w:val="20"/>
        </w:rPr>
        <w:t xml:space="preserve"> convenait </w:t>
      </w:r>
      <w:r>
        <w:rPr>
          <w:rFonts w:ascii="Arial" w:hAnsi="Arial" w:cs="Arial"/>
          <w:sz w:val="20"/>
          <w:szCs w:val="20"/>
        </w:rPr>
        <w:t xml:space="preserve">alors </w:t>
      </w:r>
      <w:r w:rsidR="009A589E" w:rsidRPr="009A589E">
        <w:rPr>
          <w:rFonts w:ascii="Arial" w:hAnsi="Arial" w:cs="Arial"/>
          <w:sz w:val="20"/>
          <w:szCs w:val="20"/>
        </w:rPr>
        <w:t xml:space="preserve">de s'intéresser à la réception de la préface. </w:t>
      </w:r>
      <w:r>
        <w:rPr>
          <w:rFonts w:ascii="Arial" w:hAnsi="Arial" w:cs="Arial"/>
          <w:sz w:val="20"/>
          <w:szCs w:val="20"/>
        </w:rPr>
        <w:t>Un parti fort a été adopté dans cette dernière étape</w:t>
      </w:r>
      <w:r w:rsidR="009A589E" w:rsidRPr="009A589E">
        <w:rPr>
          <w:rFonts w:ascii="Arial" w:hAnsi="Arial" w:cs="Arial"/>
          <w:sz w:val="20"/>
          <w:szCs w:val="20"/>
        </w:rPr>
        <w:t>, celui de rechercher, sans vraiment sélectionner, quelques manifestations d'opinions à l'égard d'"Orphée noir", et de c</w:t>
      </w:r>
      <w:bookmarkStart w:id="3" w:name="_GoBack"/>
      <w:bookmarkEnd w:id="3"/>
      <w:r w:rsidR="009A589E" w:rsidRPr="009A589E">
        <w:rPr>
          <w:rFonts w:ascii="Arial" w:hAnsi="Arial" w:cs="Arial"/>
          <w:sz w:val="20"/>
          <w:szCs w:val="20"/>
        </w:rPr>
        <w:t>onfronter les différents points de vue apparaissant dans ces</w:t>
      </w:r>
      <w:r w:rsidR="009E699A">
        <w:rPr>
          <w:rFonts w:ascii="Arial" w:hAnsi="Arial" w:cs="Arial"/>
          <w:sz w:val="20"/>
          <w:szCs w:val="20"/>
        </w:rPr>
        <w:t xml:space="preserve"> articles</w:t>
      </w:r>
      <w:r w:rsidR="009A589E" w:rsidRPr="009A589E">
        <w:rPr>
          <w:rFonts w:ascii="Arial" w:hAnsi="Arial" w:cs="Arial"/>
          <w:sz w:val="20"/>
          <w:szCs w:val="20"/>
        </w:rPr>
        <w:t xml:space="preserve">. L'échantillon laissait entrevoir des disparités dans la façon de se représenter le texte, selon les auteurs, et donner matière à l'analyse. </w:t>
      </w:r>
    </w:p>
    <w:p w:rsidR="009A589E" w:rsidRDefault="00DE29A2" w:rsidP="009A589E">
      <w:pPr>
        <w:jc w:val="both"/>
        <w:rPr>
          <w:rFonts w:ascii="Arial" w:hAnsi="Arial" w:cs="Arial"/>
          <w:sz w:val="20"/>
          <w:szCs w:val="20"/>
        </w:rPr>
      </w:pPr>
      <w:r>
        <w:rPr>
          <w:rFonts w:ascii="Arial" w:hAnsi="Arial" w:cs="Arial"/>
          <w:sz w:val="20"/>
          <w:szCs w:val="20"/>
        </w:rPr>
        <w:t xml:space="preserve">L’idée </w:t>
      </w:r>
      <w:r w:rsidR="009A589E" w:rsidRPr="009A589E">
        <w:rPr>
          <w:rFonts w:ascii="Arial" w:hAnsi="Arial" w:cs="Arial"/>
          <w:sz w:val="20"/>
          <w:szCs w:val="20"/>
        </w:rPr>
        <w:t>selon laquelle "Orphée noir" a fait, et fait toujours autorité en tant que préface, œuvre littéraire et manifeste de la négritude, méri</w:t>
      </w:r>
      <w:r>
        <w:rPr>
          <w:rFonts w:ascii="Arial" w:hAnsi="Arial" w:cs="Arial"/>
          <w:sz w:val="20"/>
          <w:szCs w:val="20"/>
        </w:rPr>
        <w:t xml:space="preserve">te </w:t>
      </w:r>
      <w:r w:rsidR="009A589E" w:rsidRPr="009A589E">
        <w:rPr>
          <w:rFonts w:ascii="Arial" w:hAnsi="Arial" w:cs="Arial"/>
          <w:sz w:val="20"/>
          <w:szCs w:val="20"/>
        </w:rPr>
        <w:t xml:space="preserve">d'être </w:t>
      </w:r>
      <w:r>
        <w:rPr>
          <w:rFonts w:ascii="Arial" w:hAnsi="Arial" w:cs="Arial"/>
          <w:sz w:val="20"/>
          <w:szCs w:val="20"/>
        </w:rPr>
        <w:t>modérée</w:t>
      </w:r>
      <w:r w:rsidR="009A589E" w:rsidRPr="009A589E">
        <w:rPr>
          <w:rFonts w:ascii="Arial" w:hAnsi="Arial" w:cs="Arial"/>
          <w:sz w:val="20"/>
          <w:szCs w:val="20"/>
        </w:rPr>
        <w:t>. Comme le dit si justement Frantz Fanon, "Orphée noir</w:t>
      </w:r>
      <w:r w:rsidR="009E699A">
        <w:rPr>
          <w:rFonts w:ascii="Arial" w:hAnsi="Arial" w:cs="Arial"/>
          <w:sz w:val="20"/>
          <w:szCs w:val="20"/>
        </w:rPr>
        <w:t xml:space="preserve"> "est</w:t>
      </w:r>
      <w:r w:rsidR="009A589E" w:rsidRPr="009A589E">
        <w:rPr>
          <w:rFonts w:ascii="Arial" w:hAnsi="Arial" w:cs="Arial"/>
          <w:sz w:val="20"/>
          <w:szCs w:val="20"/>
        </w:rPr>
        <w:t>"</w:t>
      </w:r>
      <w:r w:rsidR="009E699A">
        <w:rPr>
          <w:rFonts w:ascii="Arial" w:hAnsi="Arial" w:cs="Arial"/>
          <w:sz w:val="20"/>
          <w:szCs w:val="20"/>
        </w:rPr>
        <w:t xml:space="preserve"> </w:t>
      </w:r>
      <w:r w:rsidR="009A589E" w:rsidRPr="009A589E">
        <w:rPr>
          <w:rFonts w:ascii="Arial" w:hAnsi="Arial" w:cs="Arial"/>
          <w:sz w:val="20"/>
          <w:szCs w:val="20"/>
        </w:rPr>
        <w:t>une date dans l'intellectualisation de l'</w:t>
      </w:r>
      <w:r w:rsidR="009A589E" w:rsidRPr="009E699A">
        <w:rPr>
          <w:rFonts w:ascii="Arial" w:hAnsi="Arial" w:cs="Arial"/>
          <w:i/>
          <w:sz w:val="20"/>
          <w:szCs w:val="20"/>
        </w:rPr>
        <w:t>exister</w:t>
      </w:r>
      <w:r w:rsidR="009A589E" w:rsidRPr="009A589E">
        <w:rPr>
          <w:rFonts w:ascii="Arial" w:hAnsi="Arial" w:cs="Arial"/>
          <w:sz w:val="20"/>
          <w:szCs w:val="20"/>
        </w:rPr>
        <w:t xml:space="preserve"> noir. Première réelle tentative de théorisation de la négritude, la préface est symbolique car elle marque un tournant majeur. Dès lors, de nouveaux débats intellectuels sont nés et ont été nourris de cette pensée</w:t>
      </w:r>
      <w:r w:rsidR="0006207E">
        <w:rPr>
          <w:rFonts w:ascii="Arial" w:hAnsi="Arial" w:cs="Arial"/>
          <w:sz w:val="20"/>
          <w:szCs w:val="20"/>
        </w:rPr>
        <w:t>.</w:t>
      </w:r>
    </w:p>
    <w:p w:rsidR="009A589E" w:rsidRDefault="00BE5899" w:rsidP="009A589E">
      <w:pPr>
        <w:jc w:val="both"/>
        <w:rPr>
          <w:rFonts w:ascii="Arial" w:hAnsi="Arial" w:cs="Arial"/>
          <w:sz w:val="20"/>
          <w:szCs w:val="20"/>
        </w:rPr>
      </w:pPr>
      <w:commentRangeStart w:id="4"/>
      <w:r>
        <w:rPr>
          <w:rFonts w:ascii="Arial" w:hAnsi="Arial" w:cs="Arial"/>
          <w:sz w:val="20"/>
          <w:szCs w:val="20"/>
        </w:rPr>
        <w:t>Le t</w:t>
      </w:r>
      <w:r w:rsidR="009A589E" w:rsidRPr="009A589E">
        <w:rPr>
          <w:rFonts w:ascii="Arial" w:hAnsi="Arial" w:cs="Arial"/>
          <w:sz w:val="20"/>
          <w:szCs w:val="20"/>
        </w:rPr>
        <w:t>exte</w:t>
      </w:r>
      <w:r>
        <w:rPr>
          <w:rFonts w:ascii="Arial" w:hAnsi="Arial" w:cs="Arial"/>
          <w:sz w:val="20"/>
          <w:szCs w:val="20"/>
        </w:rPr>
        <w:t xml:space="preserve"> </w:t>
      </w:r>
      <w:r w:rsidRPr="009A589E">
        <w:rPr>
          <w:rFonts w:ascii="Arial" w:hAnsi="Arial" w:cs="Arial"/>
          <w:sz w:val="20"/>
          <w:szCs w:val="20"/>
        </w:rPr>
        <w:t>"</w:t>
      </w:r>
      <w:r>
        <w:rPr>
          <w:rFonts w:ascii="Arial" w:hAnsi="Arial" w:cs="Arial"/>
          <w:sz w:val="20"/>
          <w:szCs w:val="20"/>
        </w:rPr>
        <w:t>Orphée noir</w:t>
      </w:r>
      <w:r w:rsidRPr="009A589E">
        <w:rPr>
          <w:rFonts w:ascii="Arial" w:hAnsi="Arial" w:cs="Arial"/>
          <w:sz w:val="20"/>
          <w:szCs w:val="20"/>
        </w:rPr>
        <w:t>"</w:t>
      </w:r>
      <w:r w:rsidR="009A589E" w:rsidRPr="009A589E">
        <w:rPr>
          <w:rFonts w:ascii="Arial" w:hAnsi="Arial" w:cs="Arial"/>
          <w:sz w:val="20"/>
          <w:szCs w:val="20"/>
        </w:rPr>
        <w:t xml:space="preserve"> n'a pas eu le rayonnement attendu dans l'Hexagone. </w:t>
      </w:r>
      <w:r>
        <w:rPr>
          <w:rFonts w:ascii="Arial" w:hAnsi="Arial" w:cs="Arial"/>
          <w:sz w:val="20"/>
          <w:szCs w:val="20"/>
        </w:rPr>
        <w:t xml:space="preserve">De nombreux ouvrages de </w:t>
      </w:r>
      <w:r w:rsidR="009A589E" w:rsidRPr="009A589E">
        <w:rPr>
          <w:rFonts w:ascii="Arial" w:hAnsi="Arial" w:cs="Arial"/>
          <w:sz w:val="20"/>
          <w:szCs w:val="20"/>
        </w:rPr>
        <w:t xml:space="preserve">référence (manuels et encyclopédies) </w:t>
      </w:r>
      <w:r>
        <w:rPr>
          <w:rFonts w:ascii="Arial" w:hAnsi="Arial" w:cs="Arial"/>
          <w:sz w:val="20"/>
          <w:szCs w:val="20"/>
        </w:rPr>
        <w:t xml:space="preserve">sur la négritude </w:t>
      </w:r>
      <w:r w:rsidR="009A589E" w:rsidRPr="009A589E">
        <w:rPr>
          <w:rFonts w:ascii="Arial" w:hAnsi="Arial" w:cs="Arial"/>
          <w:sz w:val="20"/>
          <w:szCs w:val="20"/>
        </w:rPr>
        <w:t>ne</w:t>
      </w:r>
      <w:r>
        <w:rPr>
          <w:rFonts w:ascii="Arial" w:hAnsi="Arial" w:cs="Arial"/>
          <w:sz w:val="20"/>
          <w:szCs w:val="20"/>
        </w:rPr>
        <w:t xml:space="preserve"> le</w:t>
      </w:r>
      <w:r w:rsidR="009A589E" w:rsidRPr="009A589E">
        <w:rPr>
          <w:rFonts w:ascii="Arial" w:hAnsi="Arial" w:cs="Arial"/>
          <w:sz w:val="20"/>
          <w:szCs w:val="20"/>
        </w:rPr>
        <w:t xml:space="preserve"> mentionn</w:t>
      </w:r>
      <w:r>
        <w:rPr>
          <w:rFonts w:ascii="Arial" w:hAnsi="Arial" w:cs="Arial"/>
          <w:sz w:val="20"/>
          <w:szCs w:val="20"/>
        </w:rPr>
        <w:t xml:space="preserve">aient jamais </w:t>
      </w:r>
      <w:r w:rsidRPr="00BE5899">
        <w:rPr>
          <w:rFonts w:ascii="Arial" w:hAnsi="Arial" w:cs="Arial"/>
          <w:i/>
          <w:sz w:val="20"/>
          <w:szCs w:val="20"/>
        </w:rPr>
        <w:t>in se</w:t>
      </w:r>
      <w:r w:rsidR="009A589E" w:rsidRPr="009A589E">
        <w:rPr>
          <w:rFonts w:ascii="Arial" w:hAnsi="Arial" w:cs="Arial"/>
          <w:sz w:val="20"/>
          <w:szCs w:val="20"/>
        </w:rPr>
        <w:t>, mais seulement le recueil d'essais et d</w:t>
      </w:r>
      <w:r w:rsidR="0006207E">
        <w:rPr>
          <w:rFonts w:ascii="Arial" w:hAnsi="Arial" w:cs="Arial"/>
          <w:sz w:val="20"/>
          <w:szCs w:val="20"/>
        </w:rPr>
        <w:t xml:space="preserve">'articles dont il fait partie, </w:t>
      </w:r>
      <w:r w:rsidR="009A589E" w:rsidRPr="0006207E">
        <w:rPr>
          <w:rFonts w:ascii="Arial" w:hAnsi="Arial" w:cs="Arial"/>
          <w:i/>
          <w:sz w:val="20"/>
          <w:szCs w:val="20"/>
        </w:rPr>
        <w:t>Situations III</w:t>
      </w:r>
      <w:r w:rsidR="009A589E" w:rsidRPr="009A589E">
        <w:rPr>
          <w:rFonts w:ascii="Arial" w:hAnsi="Arial" w:cs="Arial"/>
          <w:sz w:val="20"/>
          <w:szCs w:val="20"/>
        </w:rPr>
        <w:t>. Aussi le bilan est-il mitigé pour l'autorité, en France, d'"Orphée noir"</w:t>
      </w:r>
      <w:r>
        <w:rPr>
          <w:rFonts w:ascii="Arial" w:hAnsi="Arial" w:cs="Arial"/>
          <w:sz w:val="20"/>
          <w:szCs w:val="20"/>
        </w:rPr>
        <w:t xml:space="preserve"> en tant que manifeste de la négritude</w:t>
      </w:r>
      <w:r w:rsidR="009E699A">
        <w:rPr>
          <w:rFonts w:ascii="Arial" w:hAnsi="Arial" w:cs="Arial"/>
          <w:sz w:val="20"/>
          <w:szCs w:val="20"/>
        </w:rPr>
        <w:t>.</w:t>
      </w:r>
      <w:commentRangeEnd w:id="4"/>
      <w:r>
        <w:rPr>
          <w:rStyle w:val="Marquedecommentaire"/>
        </w:rPr>
        <w:commentReference w:id="4"/>
      </w:r>
    </w:p>
    <w:p w:rsidR="009A589E" w:rsidRPr="009A589E" w:rsidRDefault="009A589E" w:rsidP="009A589E">
      <w:pPr>
        <w:jc w:val="both"/>
        <w:rPr>
          <w:rFonts w:ascii="Arial" w:hAnsi="Arial" w:cs="Arial"/>
          <w:sz w:val="20"/>
          <w:szCs w:val="20"/>
        </w:rPr>
      </w:pPr>
      <w:r w:rsidRPr="009A589E">
        <w:rPr>
          <w:rFonts w:ascii="Arial" w:hAnsi="Arial" w:cs="Arial"/>
          <w:sz w:val="20"/>
          <w:szCs w:val="20"/>
        </w:rPr>
        <w:t xml:space="preserve">A l'aube des années 1960, "Black </w:t>
      </w:r>
      <w:proofErr w:type="spellStart"/>
      <w:r w:rsidRPr="009A589E">
        <w:rPr>
          <w:rFonts w:ascii="Arial" w:hAnsi="Arial" w:cs="Arial"/>
          <w:sz w:val="20"/>
          <w:szCs w:val="20"/>
        </w:rPr>
        <w:t>Orpheus</w:t>
      </w:r>
      <w:proofErr w:type="spellEnd"/>
      <w:r w:rsidRPr="009A589E">
        <w:rPr>
          <w:rFonts w:ascii="Arial" w:hAnsi="Arial" w:cs="Arial"/>
          <w:sz w:val="20"/>
          <w:szCs w:val="20"/>
        </w:rPr>
        <w:t xml:space="preserve">", la traduction anglaise d'"Orphée noir", paraît dans la revue </w:t>
      </w:r>
      <w:r w:rsidRPr="00A06D00">
        <w:rPr>
          <w:rFonts w:ascii="Arial" w:hAnsi="Arial" w:cs="Arial"/>
          <w:i/>
          <w:sz w:val="20"/>
          <w:szCs w:val="20"/>
        </w:rPr>
        <w:t>Presse africaine</w:t>
      </w:r>
      <w:r w:rsidRPr="009A589E">
        <w:rPr>
          <w:rFonts w:ascii="Arial" w:hAnsi="Arial" w:cs="Arial"/>
          <w:sz w:val="20"/>
          <w:szCs w:val="20"/>
        </w:rPr>
        <w:t xml:space="preserve">. Il rencontre un franc succès, dont les raisons sont multiples. Sartre étant considéré comme une éminence littéraire et un homme de résistance au sortir de la guerre, le texte était attendu de son public et de la critique. Dans une Amérique en pleine mutation, en proie aux conflits socioculturels et politiques, les thématiques développées par Sartre sur la négritude dépeignent parfaitement les problématiques liées à la ségrégation. A partir de ce constat, nous pouvons d'ores et déjà envisager une nouvelle piste de recherche. En effet, nous pourrions nous demander à présent pourquoi la réception d'"Orphée noir" n'a pas été aussi positive en France qu'aux Etats-Unis, alors même que le contexte historique de racisme envers le Noir est commun aux deux pays. </w:t>
      </w:r>
      <w:commentRangeStart w:id="5"/>
      <w:r w:rsidRPr="009A589E">
        <w:rPr>
          <w:rFonts w:ascii="Arial" w:hAnsi="Arial" w:cs="Arial"/>
          <w:sz w:val="20"/>
          <w:szCs w:val="20"/>
        </w:rPr>
        <w:t>Ce travail de mémoire se voulait principalement linguistique, mais dans cette nouvelle perspective, il serait pertinent de procéder à une étude transdisciplinaire qui investirait des champs tels que l'Histoire et la littérature afro-américaine, ou encore la sociologie.</w:t>
      </w:r>
      <w:commentRangeEnd w:id="5"/>
      <w:r w:rsidR="00A06D00">
        <w:rPr>
          <w:rStyle w:val="Marquedecommentaire"/>
        </w:rPr>
        <w:commentReference w:id="5"/>
      </w:r>
    </w:p>
    <w:sectPr w:rsidR="009A589E" w:rsidRPr="009A589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pucine" w:date="2017-06-23T15:48:00Z" w:initials="CL">
    <w:p w:rsidR="00A06D00" w:rsidRDefault="00A06D00">
      <w:pPr>
        <w:pStyle w:val="Commentaire"/>
      </w:pPr>
      <w:r>
        <w:rPr>
          <w:rStyle w:val="Marquedecommentaire"/>
        </w:rPr>
        <w:annotationRef/>
      </w:r>
      <w:r>
        <w:t>Il est logique d’employer l’imparfait ou le passé-composé pour faire référence à des faits ou actions effectués pendant votre recherche</w:t>
      </w:r>
    </w:p>
  </w:comment>
  <w:comment w:id="1" w:author="Capucine" w:date="2017-06-23T15:50:00Z" w:initials="CL">
    <w:p w:rsidR="00A06D00" w:rsidRDefault="00A06D00">
      <w:pPr>
        <w:pStyle w:val="Commentaire"/>
      </w:pPr>
      <w:r>
        <w:rPr>
          <w:rStyle w:val="Marquedecommentaire"/>
        </w:rPr>
        <w:annotationRef/>
      </w:r>
      <w:r>
        <w:t xml:space="preserve">Le rappel de la problématique est utile puisque vous allez y répondre dans votre conclusion. Il rappelle l’objectif de votre travail. </w:t>
      </w:r>
    </w:p>
  </w:comment>
  <w:comment w:id="2" w:author="Capucine" w:date="2017-06-23T16:49:00Z" w:initials="CL">
    <w:p w:rsidR="009E699A" w:rsidRDefault="009E699A">
      <w:pPr>
        <w:pStyle w:val="Commentaire"/>
      </w:pPr>
      <w:r>
        <w:rPr>
          <w:rStyle w:val="Marquedecommentaire"/>
        </w:rPr>
        <w:annotationRef/>
      </w:r>
      <w:r>
        <w:t>Ré</w:t>
      </w:r>
      <w:r w:rsidR="00BE5899">
        <w:t>sultat de la recherche conduite</w:t>
      </w:r>
    </w:p>
  </w:comment>
  <w:comment w:id="4" w:author="Capucine" w:date="2017-06-23T16:50:00Z" w:initials="CL">
    <w:p w:rsidR="00BE5899" w:rsidRDefault="00BE5899">
      <w:pPr>
        <w:pStyle w:val="Commentaire"/>
      </w:pPr>
      <w:r>
        <w:rPr>
          <w:rStyle w:val="Marquedecommentaire"/>
        </w:rPr>
        <w:annotationRef/>
      </w:r>
      <w:r>
        <w:t>La conclusion apporte une réponse à chacun des trois points abordés dans la problématique (préface, œuvre littéraire,  manifeste) : pour chacun, il faut indiquer les éléments qui ont permis d’arriver à la conclusion.</w:t>
      </w:r>
    </w:p>
  </w:comment>
  <w:comment w:id="5" w:author="Capucine" w:date="2017-06-23T15:52:00Z" w:initials="CL">
    <w:p w:rsidR="00A06D00" w:rsidRDefault="00A06D00">
      <w:pPr>
        <w:pStyle w:val="Commentaire"/>
      </w:pPr>
      <w:r>
        <w:rPr>
          <w:rStyle w:val="Marquedecommentaire"/>
        </w:rPr>
        <w:annotationRef/>
      </w:r>
      <w:r>
        <w:t>Suggestion de recherches ultérieures pour approfondir le sujet traité.</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9E"/>
    <w:rsid w:val="0006207E"/>
    <w:rsid w:val="00122AED"/>
    <w:rsid w:val="001C13CB"/>
    <w:rsid w:val="006F6EC6"/>
    <w:rsid w:val="009A589E"/>
    <w:rsid w:val="009E699A"/>
    <w:rsid w:val="00A06D00"/>
    <w:rsid w:val="00A968CD"/>
    <w:rsid w:val="00BE5899"/>
    <w:rsid w:val="00DE29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A06D00"/>
    <w:rPr>
      <w:sz w:val="16"/>
      <w:szCs w:val="16"/>
    </w:rPr>
  </w:style>
  <w:style w:type="paragraph" w:styleId="Commentaire">
    <w:name w:val="annotation text"/>
    <w:basedOn w:val="Normal"/>
    <w:link w:val="CommentaireCar"/>
    <w:uiPriority w:val="99"/>
    <w:semiHidden/>
    <w:unhideWhenUsed/>
    <w:rsid w:val="00A06D00"/>
    <w:pPr>
      <w:spacing w:line="240" w:lineRule="auto"/>
    </w:pPr>
    <w:rPr>
      <w:sz w:val="20"/>
      <w:szCs w:val="20"/>
    </w:rPr>
  </w:style>
  <w:style w:type="character" w:customStyle="1" w:styleId="CommentaireCar">
    <w:name w:val="Commentaire Car"/>
    <w:basedOn w:val="Policepardfaut"/>
    <w:link w:val="Commentaire"/>
    <w:uiPriority w:val="99"/>
    <w:semiHidden/>
    <w:rsid w:val="00A06D00"/>
    <w:rPr>
      <w:sz w:val="20"/>
      <w:szCs w:val="20"/>
    </w:rPr>
  </w:style>
  <w:style w:type="paragraph" w:styleId="Textedebulles">
    <w:name w:val="Balloon Text"/>
    <w:basedOn w:val="Normal"/>
    <w:link w:val="TextedebullesCar"/>
    <w:uiPriority w:val="99"/>
    <w:semiHidden/>
    <w:unhideWhenUsed/>
    <w:rsid w:val="00A06D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6D00"/>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A06D00"/>
    <w:rPr>
      <w:b/>
      <w:bCs/>
    </w:rPr>
  </w:style>
  <w:style w:type="character" w:customStyle="1" w:styleId="ObjetducommentaireCar">
    <w:name w:val="Objet du commentaire Car"/>
    <w:basedOn w:val="CommentaireCar"/>
    <w:link w:val="Objetducommentaire"/>
    <w:uiPriority w:val="99"/>
    <w:semiHidden/>
    <w:rsid w:val="00A06D0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A06D00"/>
    <w:rPr>
      <w:sz w:val="16"/>
      <w:szCs w:val="16"/>
    </w:rPr>
  </w:style>
  <w:style w:type="paragraph" w:styleId="Commentaire">
    <w:name w:val="annotation text"/>
    <w:basedOn w:val="Normal"/>
    <w:link w:val="CommentaireCar"/>
    <w:uiPriority w:val="99"/>
    <w:semiHidden/>
    <w:unhideWhenUsed/>
    <w:rsid w:val="00A06D00"/>
    <w:pPr>
      <w:spacing w:line="240" w:lineRule="auto"/>
    </w:pPr>
    <w:rPr>
      <w:sz w:val="20"/>
      <w:szCs w:val="20"/>
    </w:rPr>
  </w:style>
  <w:style w:type="character" w:customStyle="1" w:styleId="CommentaireCar">
    <w:name w:val="Commentaire Car"/>
    <w:basedOn w:val="Policepardfaut"/>
    <w:link w:val="Commentaire"/>
    <w:uiPriority w:val="99"/>
    <w:semiHidden/>
    <w:rsid w:val="00A06D00"/>
    <w:rPr>
      <w:sz w:val="20"/>
      <w:szCs w:val="20"/>
    </w:rPr>
  </w:style>
  <w:style w:type="paragraph" w:styleId="Textedebulles">
    <w:name w:val="Balloon Text"/>
    <w:basedOn w:val="Normal"/>
    <w:link w:val="TextedebullesCar"/>
    <w:uiPriority w:val="99"/>
    <w:semiHidden/>
    <w:unhideWhenUsed/>
    <w:rsid w:val="00A06D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6D00"/>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A06D00"/>
    <w:rPr>
      <w:b/>
      <w:bCs/>
    </w:rPr>
  </w:style>
  <w:style w:type="character" w:customStyle="1" w:styleId="ObjetducommentaireCar">
    <w:name w:val="Objet du commentaire Car"/>
    <w:basedOn w:val="CommentaireCar"/>
    <w:link w:val="Objetducommentaire"/>
    <w:uiPriority w:val="99"/>
    <w:semiHidden/>
    <w:rsid w:val="00A06D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512</Words>
  <Characters>2817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Capucine</dc:creator>
  <cp:lastModifiedBy>Capucine</cp:lastModifiedBy>
  <cp:revision>3</cp:revision>
  <dcterms:created xsi:type="dcterms:W3CDTF">2017-06-23T12:31:00Z</dcterms:created>
  <dcterms:modified xsi:type="dcterms:W3CDTF">2017-06-23T14:52:00Z</dcterms:modified>
</cp:coreProperties>
</file>