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8A" w:rsidRPr="008A008A" w:rsidRDefault="008A008A" w:rsidP="008A00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</w:pPr>
      <w:bookmarkStart w:id="0" w:name="HOME"/>
      <w:r w:rsidRPr="008A008A">
        <w:rPr>
          <w:rFonts w:ascii="Simplified Arabic" w:eastAsia="Times New Roman" w:hAnsi="Simplified Arabic" w:cs="Simplified Arabic"/>
          <w:b/>
          <w:bCs/>
          <w:color w:val="008080"/>
          <w:sz w:val="32"/>
          <w:szCs w:val="32"/>
          <w:rtl/>
          <w:lang w:bidi="ar-SA"/>
        </w:rPr>
        <w:t>الجمهورية الجزائرية الديمقراطية الشعبية</w:t>
      </w:r>
      <w:r w:rsidRPr="008A008A">
        <w:rPr>
          <w:rFonts w:ascii="Simplified Arabic" w:eastAsia="Times New Roman" w:hAnsi="Simplified Arabic" w:cs="Simplified Arabic"/>
          <w:color w:val="008080"/>
          <w:sz w:val="32"/>
          <w:szCs w:val="32"/>
          <w:rtl/>
          <w:lang w:val="fr-FR" w:eastAsia="fr-FR"/>
        </w:rPr>
        <w:t xml:space="preserve"> </w:t>
      </w:r>
    </w:p>
    <w:p w:rsidR="008A008A" w:rsidRPr="008A008A" w:rsidRDefault="008A008A" w:rsidP="008A00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b/>
          <w:bCs/>
          <w:color w:val="008080"/>
          <w:sz w:val="32"/>
          <w:szCs w:val="32"/>
          <w:rtl/>
          <w:lang w:bidi="ar-SA"/>
        </w:rPr>
        <w:t xml:space="preserve">دستور </w:t>
      </w:r>
      <w:r w:rsidRPr="008A008A">
        <w:rPr>
          <w:rFonts w:ascii="Arial" w:eastAsia="Times New Roman" w:hAnsi="Arial" w:cs="Simplified Arabic"/>
          <w:b/>
          <w:bCs/>
          <w:color w:val="008080"/>
          <w:sz w:val="32"/>
          <w:szCs w:val="32"/>
          <w:rtl/>
          <w:lang w:bidi="ar-SA"/>
        </w:rPr>
        <w:t xml:space="preserve">1976 </w:t>
      </w:r>
      <w:r w:rsidRPr="008A008A">
        <w:rPr>
          <w:rFonts w:ascii="Simplified Arabic" w:eastAsia="Times New Roman" w:hAnsi="Simplified Arabic" w:cs="Simplified Arabic"/>
          <w:b/>
          <w:bCs/>
          <w:color w:val="008080"/>
          <w:sz w:val="32"/>
          <w:szCs w:val="32"/>
          <w:rtl/>
          <w:lang w:bidi="ar-SA"/>
        </w:rPr>
        <w:t xml:space="preserve"> </w:t>
      </w:r>
      <w:bookmarkEnd w:id="0"/>
      <w:r w:rsidRPr="008A008A">
        <w:rPr>
          <w:rFonts w:ascii="Simplified Arabic" w:eastAsia="Times New Roman" w:hAnsi="Simplified Arabic" w:cs="Simplified Arabic"/>
          <w:color w:val="008080"/>
          <w:sz w:val="32"/>
          <w:szCs w:val="32"/>
          <w:rtl/>
          <w:lang w:bidi="ar-SA"/>
        </w:rPr>
        <w:t xml:space="preserve"> </w:t>
      </w:r>
      <w:r w:rsidRPr="008A008A">
        <w:rPr>
          <w:rFonts w:ascii="Simplified Arabic" w:eastAsia="Times New Roman" w:hAnsi="Simplified Arabic" w:cs="Simplified Arabic"/>
          <w:color w:val="008080"/>
          <w:sz w:val="32"/>
          <w:szCs w:val="32"/>
          <w:rtl/>
          <w:lang w:val="fr-FR" w:eastAsia="fr-FR" w:bidi="ar-SA"/>
        </w:rPr>
        <w:t xml:space="preserve"> </w:t>
      </w:r>
    </w:p>
    <w:p w:rsidR="008A008A" w:rsidRPr="008A008A" w:rsidRDefault="008A008A" w:rsidP="008A008A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Times New Roman" w:eastAsia="Times New Roman" w:hAnsi="Times New Roman" w:cs="Simplified Arabic"/>
          <w:b/>
          <w:bCs/>
          <w:color w:val="008080"/>
          <w:sz w:val="15"/>
          <w:szCs w:val="15"/>
          <w:lang w:bidi="ar-SA"/>
        </w:rPr>
        <w:t xml:space="preserve">  </w:t>
      </w:r>
    </w:p>
    <w:p w:rsidR="008A008A" w:rsidRPr="008A008A" w:rsidRDefault="008A008A" w:rsidP="008A0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</w:pPr>
      <w:hyperlink r:id="rId4" w:anchor="PREAMBULE" w:history="1">
        <w:r w:rsidRPr="008A008A">
          <w:rPr>
            <w:rFonts w:ascii="Simplified Arabic" w:eastAsia="Times New Roman" w:hAnsi="Simplified Arabic" w:cs="Simplified Arabic" w:hint="cs"/>
            <w:b/>
            <w:bCs/>
            <w:color w:val="008080"/>
            <w:szCs w:val="27"/>
            <w:u w:val="single"/>
            <w:rtl/>
          </w:rPr>
          <w:t>تمهيد</w:t>
        </w:r>
      </w:hyperlink>
      <w:r w:rsidRPr="008A008A">
        <w:rPr>
          <w:rFonts w:ascii="Simplified Arabic" w:eastAsia="Times New Roman" w:hAnsi="Simplified Arabic" w:cs="Simplified Arabic"/>
          <w:b/>
          <w:bCs/>
          <w:color w:val="008080"/>
          <w:sz w:val="27"/>
          <w:szCs w:val="36"/>
          <w:rtl/>
          <w:lang w:bidi="ar-SA"/>
        </w:rPr>
        <w:t xml:space="preserve"> </w:t>
      </w:r>
    </w:p>
    <w:p w:rsidR="008A008A" w:rsidRPr="008A008A" w:rsidRDefault="008A008A" w:rsidP="008A0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hyperlink r:id="rId5" w:anchor="PRINCIPESFONDAMENTAUX" w:history="1">
        <w:r w:rsidRPr="008A008A">
          <w:rPr>
            <w:rFonts w:ascii="Simplified Arabic" w:eastAsia="Times New Roman" w:hAnsi="Simplified Arabic" w:cs="Simplified Arabic"/>
            <w:b/>
            <w:bCs/>
            <w:color w:val="008080"/>
            <w:szCs w:val="27"/>
            <w:u w:val="single"/>
            <w:rtl/>
            <w:lang w:bidi="ar-SA"/>
          </w:rPr>
          <w:t>المبادئ الأساسية لتنظيم المجتمع الجزائري الجمهورية</w:t>
        </w:r>
      </w:hyperlink>
      <w:r w:rsidRPr="008A008A">
        <w:rPr>
          <w:rFonts w:ascii="Simplified Arabic" w:eastAsia="Times New Roman" w:hAnsi="Simplified Arabic" w:cs="Simplified Arabic"/>
          <w:b/>
          <w:bCs/>
          <w:color w:val="008080"/>
          <w:sz w:val="28"/>
          <w:szCs w:val="27"/>
          <w:rtl/>
          <w:lang w:bidi="ar-SA"/>
        </w:rPr>
        <w:t xml:space="preserve"> </w:t>
      </w:r>
    </w:p>
    <w:p w:rsidR="008A008A" w:rsidRPr="008A008A" w:rsidRDefault="008A008A" w:rsidP="008A0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b/>
          <w:bCs/>
          <w:color w:val="008080"/>
          <w:sz w:val="28"/>
          <w:szCs w:val="27"/>
          <w:rtl/>
          <w:lang w:bidi="ar-SA"/>
        </w:rPr>
        <w:tab/>
      </w:r>
      <w:hyperlink r:id="rId6" w:anchor="REPUBLIQUE" w:history="1">
        <w:r w:rsidRPr="008A008A">
          <w:rPr>
            <w:rFonts w:ascii="Simplified Arabic" w:eastAsia="Times New Roman" w:hAnsi="Simplified Arabic" w:cs="Simplified Arabic"/>
            <w:b/>
            <w:bCs/>
            <w:color w:val="008080"/>
            <w:szCs w:val="27"/>
            <w:u w:val="single"/>
            <w:rtl/>
            <w:lang w:bidi="ar-SA"/>
          </w:rPr>
          <w:t>الجمهورية</w:t>
        </w:r>
      </w:hyperlink>
      <w:r w:rsidRPr="008A008A">
        <w:rPr>
          <w:rFonts w:ascii="Simplified Arabic" w:eastAsia="Times New Roman" w:hAnsi="Simplified Arabic" w:cs="Simplified Arabic"/>
          <w:b/>
          <w:bCs/>
          <w:color w:val="008080"/>
          <w:sz w:val="28"/>
          <w:szCs w:val="27"/>
          <w:rtl/>
          <w:lang w:bidi="ar-SA"/>
        </w:rPr>
        <w:t xml:space="preserve"> </w:t>
      </w:r>
    </w:p>
    <w:p w:rsidR="008A008A" w:rsidRPr="008A008A" w:rsidRDefault="008A008A" w:rsidP="008A0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b/>
          <w:bCs/>
          <w:color w:val="008080"/>
          <w:sz w:val="28"/>
          <w:szCs w:val="27"/>
          <w:rtl/>
          <w:lang w:bidi="ar-SA"/>
        </w:rPr>
        <w:tab/>
      </w:r>
      <w:hyperlink r:id="rId7" w:anchor="SOCIALISME#SOCIALISME" w:history="1">
        <w:r w:rsidRPr="008A008A">
          <w:rPr>
            <w:rFonts w:ascii="Simplified Arabic" w:eastAsia="Times New Roman" w:hAnsi="Simplified Arabic" w:cs="Simplified Arabic"/>
            <w:b/>
            <w:bCs/>
            <w:color w:val="008080"/>
            <w:szCs w:val="27"/>
            <w:u w:val="single"/>
            <w:rtl/>
            <w:lang w:bidi="ar-SA"/>
          </w:rPr>
          <w:t>الاشتراكية</w:t>
        </w:r>
      </w:hyperlink>
      <w:r w:rsidRPr="008A008A">
        <w:rPr>
          <w:rFonts w:ascii="Simplified Arabic" w:eastAsia="Times New Roman" w:hAnsi="Simplified Arabic" w:cs="Simplified Arabic"/>
          <w:b/>
          <w:bCs/>
          <w:color w:val="008080"/>
          <w:sz w:val="28"/>
          <w:szCs w:val="27"/>
          <w:rtl/>
          <w:lang w:bidi="ar-SA"/>
        </w:rPr>
        <w:t xml:space="preserve"> </w:t>
      </w:r>
    </w:p>
    <w:p w:rsidR="008A008A" w:rsidRPr="008A008A" w:rsidRDefault="008A008A" w:rsidP="008A0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b/>
          <w:bCs/>
          <w:color w:val="008080"/>
          <w:sz w:val="27"/>
          <w:szCs w:val="27"/>
          <w:rtl/>
          <w:lang w:bidi="ar-SA"/>
        </w:rPr>
        <w:tab/>
      </w:r>
      <w:hyperlink r:id="rId8" w:anchor="LETAT" w:history="1">
        <w:r w:rsidRPr="008A008A">
          <w:rPr>
            <w:rFonts w:ascii="Simplified Arabic" w:eastAsia="Times New Roman" w:hAnsi="Simplified Arabic" w:cs="Simplified Arabic"/>
            <w:b/>
            <w:bCs/>
            <w:color w:val="008080"/>
            <w:szCs w:val="27"/>
            <w:u w:val="single"/>
            <w:rtl/>
            <w:lang w:bidi="ar-SA"/>
          </w:rPr>
          <w:t>الدولة</w:t>
        </w:r>
      </w:hyperlink>
      <w:r w:rsidRPr="008A008A">
        <w:rPr>
          <w:rFonts w:ascii="Simplified Arabic" w:eastAsia="Times New Roman" w:hAnsi="Simplified Arabic" w:cs="Simplified Arabic"/>
          <w:b/>
          <w:bCs/>
          <w:color w:val="008080"/>
          <w:sz w:val="27"/>
          <w:szCs w:val="27"/>
          <w:rtl/>
          <w:lang w:bidi="ar-SA"/>
        </w:rPr>
        <w:t xml:space="preserve"> </w:t>
      </w:r>
    </w:p>
    <w:p w:rsidR="008A008A" w:rsidRPr="008A008A" w:rsidRDefault="008A008A" w:rsidP="008A0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b/>
          <w:bCs/>
          <w:color w:val="008080"/>
          <w:sz w:val="27"/>
          <w:szCs w:val="27"/>
          <w:rtl/>
          <w:lang w:bidi="ar-SA"/>
        </w:rPr>
        <w:tab/>
      </w:r>
      <w:hyperlink r:id="rId9" w:anchor="LIBERTESFONDAMENTALES" w:history="1">
        <w:r w:rsidRPr="008A008A">
          <w:rPr>
            <w:rFonts w:ascii="Simplified Arabic" w:eastAsia="Times New Roman" w:hAnsi="Simplified Arabic" w:cs="Simplified Arabic"/>
            <w:b/>
            <w:bCs/>
            <w:color w:val="008080"/>
            <w:szCs w:val="27"/>
            <w:u w:val="single"/>
            <w:rtl/>
            <w:lang w:bidi="ar-SA"/>
          </w:rPr>
          <w:t>الحريات الأساسية و حقوق الإنسان و المواطن</w:t>
        </w:r>
      </w:hyperlink>
      <w:r w:rsidRPr="008A008A">
        <w:rPr>
          <w:rFonts w:ascii="Simplified Arabic" w:eastAsia="Times New Roman" w:hAnsi="Simplified Arabic" w:cs="Simplified Arabic"/>
          <w:b/>
          <w:bCs/>
          <w:color w:val="008080"/>
          <w:sz w:val="27"/>
          <w:szCs w:val="27"/>
          <w:rtl/>
          <w:lang w:bidi="ar-SA"/>
        </w:rPr>
        <w:t xml:space="preserve"> </w:t>
      </w:r>
    </w:p>
    <w:p w:rsidR="008A008A" w:rsidRPr="008A008A" w:rsidRDefault="008A008A" w:rsidP="008A0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b/>
          <w:bCs/>
          <w:color w:val="008080"/>
          <w:sz w:val="27"/>
          <w:szCs w:val="27"/>
          <w:rtl/>
          <w:lang w:bidi="ar-SA"/>
        </w:rPr>
        <w:tab/>
      </w:r>
      <w:hyperlink r:id="rId10" w:anchor="DEVOIRSDUCITOYEN" w:history="1">
        <w:r w:rsidRPr="008A008A">
          <w:rPr>
            <w:rFonts w:ascii="Simplified Arabic" w:eastAsia="Times New Roman" w:hAnsi="Simplified Arabic" w:cs="Simplified Arabic"/>
            <w:b/>
            <w:bCs/>
            <w:color w:val="008080"/>
            <w:szCs w:val="27"/>
            <w:u w:val="single"/>
            <w:rtl/>
            <w:lang w:bidi="ar-SA"/>
          </w:rPr>
          <w:t>واجبات  المواطن</w:t>
        </w:r>
      </w:hyperlink>
      <w:r w:rsidRPr="008A008A">
        <w:rPr>
          <w:rFonts w:ascii="Simplified Arabic" w:eastAsia="Times New Roman" w:hAnsi="Simplified Arabic" w:cs="Simplified Arabic"/>
          <w:b/>
          <w:bCs/>
          <w:color w:val="008080"/>
          <w:sz w:val="27"/>
          <w:szCs w:val="27"/>
          <w:rtl/>
          <w:lang w:bidi="ar-SA"/>
        </w:rPr>
        <w:t xml:space="preserve"> </w:t>
      </w:r>
    </w:p>
    <w:p w:rsidR="008A008A" w:rsidRPr="008A008A" w:rsidRDefault="008A008A" w:rsidP="008A0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b/>
          <w:bCs/>
          <w:color w:val="008080"/>
          <w:sz w:val="27"/>
          <w:szCs w:val="27"/>
          <w:rtl/>
          <w:lang w:bidi="ar-SA"/>
        </w:rPr>
        <w:tab/>
      </w:r>
      <w:hyperlink r:id="rId11" w:anchor="ANP" w:history="1">
        <w:r w:rsidRPr="008A008A">
          <w:rPr>
            <w:rFonts w:ascii="Simplified Arabic" w:eastAsia="Times New Roman" w:hAnsi="Simplified Arabic" w:cs="Simplified Arabic"/>
            <w:b/>
            <w:bCs/>
            <w:color w:val="008080"/>
            <w:szCs w:val="27"/>
            <w:u w:val="single"/>
            <w:rtl/>
            <w:lang w:bidi="ar-SA"/>
          </w:rPr>
          <w:t>الجيش الوطني الشعبي</w:t>
        </w:r>
      </w:hyperlink>
      <w:r w:rsidRPr="008A008A">
        <w:rPr>
          <w:rFonts w:ascii="Simplified Arabic" w:eastAsia="Times New Roman" w:hAnsi="Simplified Arabic" w:cs="Simplified Arabic"/>
          <w:b/>
          <w:bCs/>
          <w:color w:val="008080"/>
          <w:sz w:val="27"/>
          <w:szCs w:val="27"/>
          <w:rtl/>
          <w:lang w:bidi="ar-SA"/>
        </w:rPr>
        <w:t xml:space="preserve"> </w:t>
      </w:r>
    </w:p>
    <w:p w:rsidR="008A008A" w:rsidRPr="008A008A" w:rsidRDefault="008A008A" w:rsidP="008A0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b/>
          <w:bCs/>
          <w:color w:val="008080"/>
          <w:sz w:val="27"/>
          <w:szCs w:val="27"/>
          <w:rtl/>
          <w:lang w:bidi="ar-SA"/>
        </w:rPr>
        <w:tab/>
      </w:r>
      <w:hyperlink r:id="rId12" w:anchor="POLITIQUEEXTERIURE" w:history="1">
        <w:r w:rsidRPr="008A008A">
          <w:rPr>
            <w:rFonts w:ascii="Simplified Arabic" w:eastAsia="Times New Roman" w:hAnsi="Simplified Arabic" w:cs="Simplified Arabic"/>
            <w:b/>
            <w:bCs/>
            <w:color w:val="008080"/>
            <w:szCs w:val="27"/>
            <w:u w:val="single"/>
            <w:rtl/>
            <w:lang w:bidi="ar-SA"/>
          </w:rPr>
          <w:t>مبادئ السياسة الخارجية</w:t>
        </w:r>
      </w:hyperlink>
      <w:r w:rsidRPr="008A008A">
        <w:rPr>
          <w:rFonts w:ascii="Simplified Arabic" w:eastAsia="Times New Roman" w:hAnsi="Simplified Arabic" w:cs="Simplified Arabic"/>
          <w:b/>
          <w:bCs/>
          <w:color w:val="008080"/>
          <w:sz w:val="27"/>
          <w:szCs w:val="27"/>
          <w:rtl/>
          <w:lang w:bidi="ar-SA"/>
        </w:rPr>
        <w:t xml:space="preserve"> </w:t>
      </w:r>
    </w:p>
    <w:p w:rsidR="008A008A" w:rsidRPr="008A008A" w:rsidRDefault="008A008A" w:rsidP="008A0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hyperlink r:id="rId13" w:anchor="POUVOIR" w:history="1">
        <w:r w:rsidRPr="008A008A">
          <w:rPr>
            <w:rFonts w:ascii="Simplified Arabic" w:eastAsia="Times New Roman" w:hAnsi="Simplified Arabic" w:cs="Simplified Arabic"/>
            <w:b/>
            <w:bCs/>
            <w:color w:val="008080"/>
            <w:szCs w:val="27"/>
            <w:u w:val="single"/>
            <w:rtl/>
            <w:lang w:bidi="ar-SA"/>
          </w:rPr>
          <w:t xml:space="preserve">السلطة و تنظيمها </w:t>
        </w:r>
      </w:hyperlink>
    </w:p>
    <w:p w:rsidR="008A008A" w:rsidRPr="008A008A" w:rsidRDefault="008A008A" w:rsidP="008A0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b/>
          <w:bCs/>
          <w:color w:val="008080"/>
          <w:sz w:val="27"/>
          <w:szCs w:val="27"/>
          <w:rtl/>
          <w:lang w:bidi="ar-SA"/>
        </w:rPr>
        <w:tab/>
      </w:r>
      <w:hyperlink r:id="rId14" w:anchor="POLITIQUE" w:history="1">
        <w:r w:rsidRPr="008A008A">
          <w:rPr>
            <w:rFonts w:ascii="Simplified Arabic" w:eastAsia="Times New Roman" w:hAnsi="Simplified Arabic" w:cs="Simplified Arabic"/>
            <w:b/>
            <w:bCs/>
            <w:color w:val="008080"/>
            <w:szCs w:val="27"/>
            <w:u w:val="single"/>
            <w:rtl/>
            <w:lang w:bidi="ar-SA"/>
          </w:rPr>
          <w:t>الوظيفة السياسية</w:t>
        </w:r>
      </w:hyperlink>
      <w:r w:rsidRPr="008A008A">
        <w:rPr>
          <w:rFonts w:ascii="Simplified Arabic" w:eastAsia="Times New Roman" w:hAnsi="Simplified Arabic" w:cs="Simplified Arabic"/>
          <w:b/>
          <w:bCs/>
          <w:color w:val="008080"/>
          <w:sz w:val="27"/>
          <w:szCs w:val="27"/>
          <w:rtl/>
          <w:lang w:bidi="ar-SA"/>
        </w:rPr>
        <w:t xml:space="preserve"> </w:t>
      </w:r>
    </w:p>
    <w:p w:rsidR="008A008A" w:rsidRPr="008A008A" w:rsidRDefault="008A008A" w:rsidP="008A0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b/>
          <w:bCs/>
          <w:color w:val="008080"/>
          <w:sz w:val="27"/>
          <w:szCs w:val="27"/>
          <w:rtl/>
          <w:lang w:bidi="ar-SA"/>
        </w:rPr>
        <w:tab/>
      </w:r>
      <w:hyperlink r:id="rId15" w:anchor="EXECUTIF" w:history="1">
        <w:r w:rsidRPr="008A008A">
          <w:rPr>
            <w:rFonts w:ascii="Simplified Arabic" w:eastAsia="Times New Roman" w:hAnsi="Simplified Arabic" w:cs="Simplified Arabic"/>
            <w:b/>
            <w:bCs/>
            <w:color w:val="008080"/>
            <w:szCs w:val="27"/>
            <w:u w:val="single"/>
            <w:rtl/>
            <w:lang w:bidi="ar-SA"/>
          </w:rPr>
          <w:t>الوظيفة التنفيذية</w:t>
        </w:r>
      </w:hyperlink>
      <w:r w:rsidRPr="008A008A">
        <w:rPr>
          <w:rFonts w:ascii="Simplified Arabic" w:eastAsia="Times New Roman" w:hAnsi="Simplified Arabic" w:cs="Simplified Arabic"/>
          <w:b/>
          <w:bCs/>
          <w:color w:val="008080"/>
          <w:sz w:val="27"/>
          <w:szCs w:val="27"/>
          <w:rtl/>
          <w:lang w:bidi="ar-SA"/>
        </w:rPr>
        <w:t xml:space="preserve"> </w:t>
      </w:r>
    </w:p>
    <w:p w:rsidR="008A008A" w:rsidRPr="008A008A" w:rsidRDefault="008A008A" w:rsidP="008A0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b/>
          <w:bCs/>
          <w:color w:val="008080"/>
          <w:sz w:val="27"/>
          <w:szCs w:val="27"/>
          <w:rtl/>
          <w:lang w:bidi="ar-SA"/>
        </w:rPr>
        <w:tab/>
      </w:r>
      <w:hyperlink r:id="rId16" w:anchor="LEGISLATIF" w:history="1">
        <w:r w:rsidRPr="008A008A">
          <w:rPr>
            <w:rFonts w:ascii="Simplified Arabic" w:eastAsia="Times New Roman" w:hAnsi="Simplified Arabic" w:cs="Simplified Arabic"/>
            <w:b/>
            <w:bCs/>
            <w:color w:val="008080"/>
            <w:szCs w:val="27"/>
            <w:u w:val="single"/>
            <w:rtl/>
            <w:lang w:bidi="ar-SA"/>
          </w:rPr>
          <w:t>الوظيفة القضائية</w:t>
        </w:r>
      </w:hyperlink>
      <w:r w:rsidRPr="008A008A">
        <w:rPr>
          <w:rFonts w:ascii="Simplified Arabic" w:eastAsia="Times New Roman" w:hAnsi="Simplified Arabic" w:cs="Simplified Arabic"/>
          <w:b/>
          <w:bCs/>
          <w:color w:val="008080"/>
          <w:sz w:val="27"/>
          <w:szCs w:val="27"/>
          <w:rtl/>
          <w:lang w:bidi="ar-SA"/>
        </w:rPr>
        <w:t xml:space="preserve"> </w:t>
      </w:r>
    </w:p>
    <w:p w:rsidR="008A008A" w:rsidRPr="008A008A" w:rsidRDefault="008A008A" w:rsidP="008A0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b/>
          <w:bCs/>
          <w:color w:val="008080"/>
          <w:sz w:val="27"/>
          <w:szCs w:val="27"/>
          <w:rtl/>
          <w:lang w:bidi="ar-SA"/>
        </w:rPr>
        <w:tab/>
      </w:r>
      <w:hyperlink r:id="rId17" w:anchor="CONTROLE" w:history="1">
        <w:r w:rsidRPr="008A008A">
          <w:rPr>
            <w:rFonts w:ascii="Simplified Arabic" w:eastAsia="Times New Roman" w:hAnsi="Simplified Arabic" w:cs="Simplified Arabic"/>
            <w:b/>
            <w:bCs/>
            <w:color w:val="008080"/>
            <w:szCs w:val="27"/>
            <w:u w:val="single"/>
            <w:rtl/>
            <w:lang w:bidi="ar-SA"/>
          </w:rPr>
          <w:t>وظيفة المراقبة</w:t>
        </w:r>
      </w:hyperlink>
      <w:r w:rsidRPr="008A008A">
        <w:rPr>
          <w:rFonts w:ascii="Simplified Arabic" w:eastAsia="Times New Roman" w:hAnsi="Simplified Arabic" w:cs="Simplified Arabic"/>
          <w:b/>
          <w:bCs/>
          <w:color w:val="008080"/>
          <w:sz w:val="27"/>
          <w:szCs w:val="27"/>
          <w:rtl/>
          <w:lang w:bidi="ar-SA"/>
        </w:rPr>
        <w:t xml:space="preserve"> </w:t>
      </w:r>
    </w:p>
    <w:p w:rsidR="008A008A" w:rsidRPr="008A008A" w:rsidRDefault="008A008A" w:rsidP="008A0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b/>
          <w:bCs/>
          <w:color w:val="008080"/>
          <w:sz w:val="27"/>
          <w:szCs w:val="27"/>
          <w:rtl/>
          <w:lang w:bidi="ar-SA"/>
        </w:rPr>
        <w:tab/>
      </w:r>
      <w:hyperlink r:id="rId18" w:anchor="CONSTITUTIF" w:history="1">
        <w:r w:rsidRPr="008A008A">
          <w:rPr>
            <w:rFonts w:ascii="Simplified Arabic" w:eastAsia="Times New Roman" w:hAnsi="Simplified Arabic" w:cs="Simplified Arabic"/>
            <w:b/>
            <w:bCs/>
            <w:color w:val="008080"/>
            <w:szCs w:val="27"/>
            <w:u w:val="single"/>
            <w:rtl/>
            <w:lang w:bidi="ar-SA"/>
          </w:rPr>
          <w:t>الوظيفة التأسيسية</w:t>
        </w:r>
      </w:hyperlink>
      <w:r w:rsidRPr="008A008A">
        <w:rPr>
          <w:rFonts w:ascii="Simplified Arabic" w:eastAsia="Times New Roman" w:hAnsi="Simplified Arabic" w:cs="Simplified Arabic"/>
          <w:b/>
          <w:bCs/>
          <w:color w:val="008080"/>
          <w:sz w:val="27"/>
          <w:szCs w:val="27"/>
          <w:rtl/>
          <w:lang w:bidi="ar-SA"/>
        </w:rPr>
        <w:t xml:space="preserve"> </w:t>
      </w:r>
    </w:p>
    <w:p w:rsidR="008A008A" w:rsidRPr="008A008A" w:rsidRDefault="008A008A" w:rsidP="008A0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hyperlink r:id="rId19" w:anchor="DISPOSITIONSDIVERSES" w:history="1">
        <w:r w:rsidRPr="008A008A">
          <w:rPr>
            <w:rFonts w:ascii="Simplified Arabic" w:eastAsia="Times New Roman" w:hAnsi="Simplified Arabic" w:cs="Simplified Arabic"/>
            <w:b/>
            <w:bCs/>
            <w:color w:val="008080"/>
            <w:szCs w:val="27"/>
            <w:u w:val="single"/>
            <w:rtl/>
            <w:lang w:bidi="ar-SA"/>
          </w:rPr>
          <w:t>أحكام مختلفة</w:t>
        </w:r>
      </w:hyperlink>
      <w:r w:rsidRPr="008A008A">
        <w:rPr>
          <w:rFonts w:ascii="Simplified Arabic" w:eastAsia="Times New Roman" w:hAnsi="Simplified Arabic" w:cs="Simplified Arabic"/>
          <w:b/>
          <w:bCs/>
          <w:color w:val="008080"/>
          <w:sz w:val="27"/>
          <w:szCs w:val="27"/>
          <w:rtl/>
          <w:lang w:bidi="ar-SA"/>
        </w:rPr>
        <w:t xml:space="preserve"> </w:t>
      </w:r>
    </w:p>
    <w:p w:rsidR="008A008A" w:rsidRPr="008A008A" w:rsidRDefault="008A008A" w:rsidP="008A0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b/>
          <w:bCs/>
          <w:color w:val="008080"/>
          <w:sz w:val="27"/>
          <w:szCs w:val="27"/>
          <w:rtl/>
          <w:lang w:bidi="ar-SA"/>
        </w:rPr>
        <w:t> </w:t>
      </w:r>
      <w:r w:rsidRPr="008A008A">
        <w:rPr>
          <w:rFonts w:ascii="Simplified Arabic" w:eastAsia="Times New Roman" w:hAnsi="Simplified Arabic" w:cs="Simplified Arabic"/>
          <w:b/>
          <w:bCs/>
          <w:color w:val="008080"/>
          <w:sz w:val="24"/>
          <w:szCs w:val="24"/>
          <w:rtl/>
          <w:lang w:bidi="ar-SA"/>
        </w:rPr>
        <w:t xml:space="preserve"> </w:t>
      </w:r>
    </w:p>
    <w:p w:rsidR="008A008A" w:rsidRPr="008A008A" w:rsidRDefault="008A008A" w:rsidP="008A0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hyperlink r:id="rId20" w:anchor="ANNEXEA" w:history="1">
        <w:r w:rsidRPr="008A008A">
          <w:rPr>
            <w:rFonts w:ascii="Times New Roman" w:eastAsia="Times New Roman" w:hAnsi="Times New Roman" w:cs="Simplified Arabic"/>
            <w:b/>
            <w:bCs/>
            <w:color w:val="008080"/>
            <w:szCs w:val="24"/>
            <w:u w:val="single"/>
            <w:rtl/>
            <w:lang w:bidi="ar-SA"/>
          </w:rPr>
          <w:t xml:space="preserve">ملحق </w:t>
        </w:r>
        <w:proofErr w:type="spellStart"/>
        <w:r w:rsidRPr="008A008A">
          <w:rPr>
            <w:rFonts w:ascii="Times New Roman" w:eastAsia="Times New Roman" w:hAnsi="Times New Roman" w:cs="Simplified Arabic"/>
            <w:b/>
            <w:bCs/>
            <w:color w:val="008080"/>
            <w:szCs w:val="24"/>
            <w:u w:val="single"/>
            <w:rtl/>
            <w:lang w:bidi="ar-SA"/>
          </w:rPr>
          <w:t>1:</w:t>
        </w:r>
        <w:proofErr w:type="spellEnd"/>
        <w:r w:rsidRPr="008A008A">
          <w:rPr>
            <w:rFonts w:ascii="Times New Roman" w:eastAsia="Times New Roman" w:hAnsi="Times New Roman" w:cs="Simplified Arabic"/>
            <w:b/>
            <w:bCs/>
            <w:color w:val="008080"/>
            <w:szCs w:val="24"/>
            <w:u w:val="single"/>
            <w:rtl/>
            <w:lang w:bidi="ar-SA"/>
          </w:rPr>
          <w:t xml:space="preserve"> قانون  رقم 79-06 مؤرخ في 12 شعبان عام </w:t>
        </w:r>
        <w:proofErr w:type="spellStart"/>
        <w:r w:rsidRPr="008A008A">
          <w:rPr>
            <w:rFonts w:ascii="Times New Roman" w:eastAsia="Times New Roman" w:hAnsi="Times New Roman" w:cs="Simplified Arabic"/>
            <w:b/>
            <w:bCs/>
            <w:color w:val="008080"/>
            <w:szCs w:val="24"/>
            <w:u w:val="single"/>
            <w:rtl/>
            <w:lang w:bidi="ar-SA"/>
          </w:rPr>
          <w:t>1399هـ</w:t>
        </w:r>
        <w:proofErr w:type="spellEnd"/>
        <w:r w:rsidRPr="008A008A">
          <w:rPr>
            <w:rFonts w:ascii="Times New Roman" w:eastAsia="Times New Roman" w:hAnsi="Times New Roman" w:cs="Simplified Arabic"/>
            <w:b/>
            <w:bCs/>
            <w:color w:val="008080"/>
            <w:szCs w:val="24"/>
            <w:u w:val="single"/>
            <w:rtl/>
            <w:lang w:bidi="ar-SA"/>
          </w:rPr>
          <w:t xml:space="preserve"> الموافق 7 يوليو ســنة 1979 يتـــضــمـن الــتعديل الدستوري.</w:t>
        </w:r>
      </w:hyperlink>
      <w:r w:rsidRPr="008A008A">
        <w:rPr>
          <w:rFonts w:ascii="Simplified Arabic" w:eastAsia="Times New Roman" w:hAnsi="Simplified Arabic" w:cs="Simplified Arabic"/>
          <w:b/>
          <w:bCs/>
          <w:color w:val="008080"/>
          <w:sz w:val="28"/>
          <w:szCs w:val="24"/>
          <w:rtl/>
          <w:lang w:bidi="ar-SA"/>
        </w:rPr>
        <w:t xml:space="preserve"> </w:t>
      </w:r>
    </w:p>
    <w:p w:rsidR="008A008A" w:rsidRPr="008A008A" w:rsidRDefault="008A008A" w:rsidP="008A0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hyperlink r:id="rId21" w:anchor="ANNEXEB" w:history="1">
        <w:r w:rsidRPr="008A008A">
          <w:rPr>
            <w:rFonts w:ascii="Times New Roman" w:eastAsia="Times New Roman" w:hAnsi="Times New Roman" w:cs="Simplified Arabic"/>
            <w:b/>
            <w:bCs/>
            <w:color w:val="008080"/>
            <w:szCs w:val="24"/>
            <w:u w:val="single"/>
            <w:rtl/>
            <w:lang w:bidi="ar-SA"/>
          </w:rPr>
          <w:t xml:space="preserve">ملحق </w:t>
        </w:r>
        <w:proofErr w:type="spellStart"/>
        <w:r w:rsidRPr="008A008A">
          <w:rPr>
            <w:rFonts w:ascii="Times New Roman" w:eastAsia="Times New Roman" w:hAnsi="Times New Roman" w:cs="Simplified Arabic"/>
            <w:b/>
            <w:bCs/>
            <w:color w:val="008080"/>
            <w:szCs w:val="24"/>
            <w:u w:val="single"/>
            <w:rtl/>
            <w:lang w:bidi="ar-SA"/>
          </w:rPr>
          <w:t>2</w:t>
        </w:r>
        <w:r w:rsidRPr="008A008A">
          <w:rPr>
            <w:rFonts w:ascii="Times New Roman" w:eastAsia="Times New Roman" w:hAnsi="Times New Roman" w:cs="Simplified Arabic"/>
            <w:b/>
            <w:bCs/>
            <w:color w:val="008080"/>
            <w:szCs w:val="36"/>
            <w:u w:val="single"/>
            <w:rtl/>
            <w:lang w:bidi="ar-SA"/>
          </w:rPr>
          <w:t>:</w:t>
        </w:r>
        <w:proofErr w:type="spellEnd"/>
        <w:r w:rsidRPr="008A008A">
          <w:rPr>
            <w:rFonts w:ascii="Times New Roman" w:eastAsia="Times New Roman" w:hAnsi="Times New Roman" w:cs="Simplified Arabic"/>
            <w:b/>
            <w:bCs/>
            <w:color w:val="008080"/>
            <w:sz w:val="28"/>
            <w:u w:val="single"/>
            <w:lang w:bidi="ar-SA"/>
          </w:rPr>
          <w:t xml:space="preserve"> </w:t>
        </w:r>
        <w:r w:rsidRPr="008A008A">
          <w:rPr>
            <w:rFonts w:ascii="Times New Roman" w:eastAsia="Times New Roman" w:hAnsi="Times New Roman" w:cs="Simplified Arabic"/>
            <w:b/>
            <w:bCs/>
            <w:color w:val="008080"/>
            <w:szCs w:val="24"/>
            <w:u w:val="single"/>
            <w:rtl/>
            <w:lang w:bidi="ar-SA"/>
          </w:rPr>
          <w:t>قانون رقم 80-01 مؤرخ في 24 صفر عام 1400 الموافق 12 ينايـــر سنة 1980 يتضمن التعديل الدستوري.</w:t>
        </w:r>
      </w:hyperlink>
      <w:r w:rsidRPr="008A008A">
        <w:rPr>
          <w:rFonts w:ascii="Simplified Arabic" w:eastAsia="Times New Roman" w:hAnsi="Simplified Arabic" w:cs="Simplified Arabic"/>
          <w:b/>
          <w:bCs/>
          <w:color w:val="008080"/>
          <w:sz w:val="28"/>
          <w:szCs w:val="24"/>
          <w:rtl/>
          <w:lang w:bidi="ar-SA"/>
        </w:rPr>
        <w:t xml:space="preserve"> </w:t>
      </w:r>
    </w:p>
    <w:p w:rsidR="008A008A" w:rsidRPr="008A008A" w:rsidRDefault="008A008A" w:rsidP="008A008A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Arial" w:eastAsia="Times New Roman" w:hAnsi="Arial" w:cs="Simplified Arabic"/>
          <w:b/>
          <w:bCs/>
          <w:color w:val="008080"/>
          <w:sz w:val="40"/>
          <w:szCs w:val="40"/>
          <w:lang w:bidi="ar-SA"/>
        </w:rPr>
        <w:t xml:space="preserve">  </w:t>
      </w:r>
    </w:p>
    <w:p w:rsidR="008A008A" w:rsidRPr="008A008A" w:rsidRDefault="008A008A" w:rsidP="008A008A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</w:pPr>
      <w:r w:rsidRPr="008A008A">
        <w:rPr>
          <w:rFonts w:ascii="Arial Unicode MS" w:eastAsia="Times New Roman" w:hAnsi="Arial Unicode MS" w:cs="Simplified Arabic"/>
          <w:color w:val="008080"/>
          <w:sz w:val="24"/>
          <w:szCs w:val="24"/>
          <w:rtl/>
          <w:lang w:bidi="ar-SA"/>
        </w:rPr>
        <w:br w:type="page"/>
      </w:r>
      <w:bookmarkStart w:id="1" w:name="PREAMBULE"/>
      <w:r w:rsidRPr="008A008A">
        <w:rPr>
          <w:rFonts w:ascii="Arial" w:eastAsia="Times New Roman" w:hAnsi="Arial" w:cs="Simplified Arabic"/>
          <w:b/>
          <w:bCs/>
          <w:color w:val="008080"/>
          <w:sz w:val="40"/>
          <w:szCs w:val="40"/>
          <w:rtl/>
          <w:lang w:bidi="ar-SA"/>
        </w:rPr>
        <w:lastRenderedPageBreak/>
        <w:t>تـمـهـيد</w:t>
      </w:r>
      <w:bookmarkEnd w:id="1"/>
      <w:r w:rsidRPr="008A008A">
        <w:rPr>
          <w:rFonts w:ascii="Arial" w:eastAsia="Times New Roman" w:hAnsi="Arial" w:cs="Simplified Arabic"/>
          <w:b/>
          <w:bCs/>
          <w:color w:val="008080"/>
          <w:sz w:val="40"/>
          <w:szCs w:val="40"/>
          <w:rtl/>
          <w:lang w:val="fr-FR" w:eastAsia="fr-FR" w:bidi="ar-SA"/>
        </w:rPr>
        <w:t xml:space="preserve"> </w:t>
      </w:r>
    </w:p>
    <w:p w:rsidR="008A008A" w:rsidRPr="008A008A" w:rsidRDefault="008A008A" w:rsidP="008A00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val="fr-FR" w:eastAsia="fr-FR"/>
        </w:rPr>
        <w:t xml:space="preserve"> 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ab/>
        <w:t xml:space="preserve">لقد استعاد الشعب الجزائري استقلاله بعد كفاح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طويل،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حرب تحريرية خاضها بقيادة جبهة التحرير الوطني و جيش التحرير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الوطني،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فكانت حربا ضارية سيخلدها التاريخ ملحمة من ملاحمه الكبرى التي ميزت انبعاث شعوب  العالم الثالث. و منذ الاستقلال اندفع الشعب الجزائري بكل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حزم،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في بناء الدولة و تشييد مجتمع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جديد،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أساسه القضاء على استغلال الإنسان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للإنسان،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غايته ازدهار شخصية الفرد و ترقية الجماهير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الشعبية،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في إطار الاختيار الاشتراكي.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ab/>
        <w:t xml:space="preserve">إن المصادقة الشعبية على الميثاق الوطني في استفتاء 27 يونيو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1976،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قد أتاحت من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جديد،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فرصة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أخرى،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للثورة الجزائريــة كــي تحـدد مذهبها و ترسم استراتيجيتها على ضوء الاختيار الاشتراكي الذي لا رجــعــة فيه. و من هنا ينطلق الشعب الجزائري في مسيرته نحو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الرقي،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هو يتصور بوضوح المجتمع الذي يعتزم تشييده.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ab/>
        <w:t xml:space="preserve">و يمثل الدستور أحد الأهداف الكبرى المسطرة في الميثاق الوطني. فإعـداده و تطبيقه استمرار و تتمة لذلك العمل الذي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تواصل،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دون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كلل،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منذ التصحيح التاريخي في 19 يونيو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1965،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من أجل أن تقيم الأمة دولة منظمة على أساس عصري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ديمقراطي،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في سبيل ترجمة الأفكار التقدمية إلى إنجازات ملموسة نطبع الحياة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اليومية،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تدفع محتوى الثورة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الشعبية،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بما تخلقه من حركية في الفكر و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العمل،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نحو الارتباط النهائي بالاشتراكية.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ab/>
        <w:t xml:space="preserve">و تقوم دعائم الدولة الجزائرية التي استعادت كامل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سيادتها،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على مشاركة الجماهير الشعبية في تسيير الشؤون العمومية و خوضها النضال من أجل التنمية التي تستهدف خلق القاعدة المادية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للاشتراكية،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بعد أن تم تحرير الاقتصاد الوطني من كل تسلط إمبريالي. و بهذا يعمل الشعب الجزائري في جميع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الميادين،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كل يوم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أكثر،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لتوسيع جبهة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نضاله،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تعزيز مسيرته نحو الرقي الاقتصادي و الاجتماعي و الثقافي.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إن الجزائر تحتل اليوم مكانة بارزة على المستوى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الدولي،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بفضل الإشعاع العالمي لثورة فاتح نوفمبر 1954. و بفضل الاحترام الذي استطاعت بلادنا أن تكتسبه بوقوفها إلى جانب القضايا العادلة في العالم. كما أنها قد فرضت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نفسها،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بما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بذلته،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على المستوى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الداخلي،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من جهد جاد يتمثل في التنظيم و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التنمية،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ذلك الجهد الذي يتميز بتوخي العدالة في توزيع الدخل القومي و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استخدامه،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وبالسعي لترقية الجماهير التي عانت الاستغلال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الاستعماري،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مظالم النظام الموروث عن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الماضي،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أكثر من غيرها.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ab/>
        <w:t xml:space="preserve">إن تنظيم مؤتمر جبهة التحرير الوطني الذي سيحدد للحزب قوانينه الأساسية و يعطيه هيئاته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القيادية،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لتتويج لهذا الجهد المبذول من أجل إقامة مؤسسات للأمة "تخلد بعد الأحداث و زوال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الرجال"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كما جاء في بيان 19 يونيو 1965.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ab/>
        <w:t xml:space="preserve">و هكذا يتم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الوفاء،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على أكمل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وجه،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بالعهد المشهود الذي أخذ أمام الشعب يوم 19 يونيو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1965،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في ظل استمرار و توطيد المثل النبيلة التي كانت منذ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البداية،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محركا لثورة الأول من نوفمبر 1954 العظيمة</w:t>
      </w:r>
      <w:r w:rsidRPr="008A008A">
        <w:rPr>
          <w:rFonts w:ascii="Simplified Arabic" w:eastAsia="Times New Roman" w:hAnsi="Simplified Arabic" w:cs="Simplified Arabic"/>
          <w:color w:val="008080"/>
          <w:sz w:val="27"/>
          <w:szCs w:val="27"/>
          <w:rtl/>
          <w:lang w:bidi="ar-SA"/>
        </w:rPr>
        <w:t xml:space="preserve">. </w:t>
      </w:r>
    </w:p>
    <w:p w:rsidR="008A008A" w:rsidRPr="008A008A" w:rsidRDefault="008A008A" w:rsidP="008A00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hyperlink r:id="rId22" w:anchor="HOME" w:history="1">
        <w:r w:rsidRPr="008A008A">
          <w:rPr>
            <w:rFonts w:ascii="Arial Unicode MS" w:eastAsia="Arial Unicode MS" w:hAnsi="Arial Unicode MS" w:cs="Simplified Arabic"/>
            <w:b/>
            <w:bCs/>
            <w:color w:val="008080"/>
            <w:szCs w:val="32"/>
            <w:u w:val="single"/>
            <w:rtl/>
          </w:rPr>
          <w:t>رجـوع</w:t>
        </w:r>
      </w:hyperlink>
      <w:r w:rsidRPr="008A008A">
        <w:rPr>
          <w:rFonts w:ascii="Arial" w:eastAsia="Times New Roman" w:hAnsi="Arial" w:cs="Simplified Arabic"/>
          <w:color w:val="008080"/>
          <w:sz w:val="27"/>
          <w:szCs w:val="27"/>
          <w:rtl/>
        </w:rPr>
        <w:t xml:space="preserve"> </w:t>
      </w:r>
    </w:p>
    <w:p w:rsidR="008A008A" w:rsidRPr="008A008A" w:rsidRDefault="008A008A" w:rsidP="008A00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Arial" w:eastAsia="Times New Roman" w:hAnsi="Arial" w:cs="Simplified Arabic"/>
          <w:color w:val="008080"/>
          <w:sz w:val="27"/>
          <w:szCs w:val="27"/>
          <w:rtl/>
        </w:rPr>
        <w:t xml:space="preserve">  </w:t>
      </w:r>
    </w:p>
    <w:p w:rsidR="008A008A" w:rsidRPr="008A008A" w:rsidRDefault="008A008A" w:rsidP="008A008A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Arial Unicode MS" w:eastAsia="Times New Roman" w:hAnsi="Arial Unicode MS" w:cs="Simplified Arabic" w:hint="eastAsia"/>
          <w:color w:val="008080"/>
          <w:sz w:val="24"/>
          <w:szCs w:val="24"/>
          <w:lang w:val="fr-FR" w:eastAsia="fr-FR"/>
        </w:rPr>
        <w:br w:type="page"/>
      </w:r>
      <w:r w:rsidRPr="008A008A">
        <w:rPr>
          <w:rFonts w:ascii="Simplified Arabic" w:eastAsia="Times New Roman" w:hAnsi="Simplified Arabic" w:cs="Simplified Arabic"/>
          <w:b/>
          <w:bCs/>
          <w:color w:val="008080"/>
          <w:sz w:val="28"/>
          <w:szCs w:val="28"/>
          <w:rtl/>
          <w:lang w:bidi="ar-SA"/>
        </w:rPr>
        <w:lastRenderedPageBreak/>
        <w:t>الباب الأول</w:t>
      </w:r>
      <w:r w:rsidRPr="008A008A">
        <w:rPr>
          <w:rFonts w:ascii="Simplified Arabic" w:eastAsia="Times New Roman" w:hAnsi="Simplified Arabic" w:cs="Simplified Arabic"/>
          <w:color w:val="008080"/>
          <w:sz w:val="28"/>
          <w:szCs w:val="28"/>
          <w:rtl/>
          <w:lang w:val="fr-FR" w:eastAsia="fr-FR" w:bidi="ar-SA"/>
        </w:rPr>
        <w:t xml:space="preserve"> </w:t>
      </w:r>
    </w:p>
    <w:p w:rsidR="008A008A" w:rsidRPr="008A008A" w:rsidRDefault="008A008A" w:rsidP="008A0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</w:pPr>
      <w:bookmarkStart w:id="2" w:name="PRINCIPESFONDAMENTAUX"/>
      <w:r w:rsidRPr="008A008A">
        <w:rPr>
          <w:rFonts w:ascii="Simplified Arabic" w:eastAsia="Times New Roman" w:hAnsi="Simplified Arabic" w:cs="Simplified Arabic"/>
          <w:b/>
          <w:bCs/>
          <w:color w:val="008080"/>
          <w:sz w:val="28"/>
          <w:szCs w:val="28"/>
          <w:rtl/>
          <w:lang w:bidi="ar-SA"/>
        </w:rPr>
        <w:t xml:space="preserve">المبادئ الأساسية لتنظيم المجتمع الجزائري </w:t>
      </w:r>
      <w:bookmarkEnd w:id="2"/>
    </w:p>
    <w:p w:rsidR="008A008A" w:rsidRPr="008A008A" w:rsidRDefault="008A008A" w:rsidP="008A008A">
      <w:pPr>
        <w:tabs>
          <w:tab w:val="left" w:pos="4317"/>
          <w:tab w:val="center" w:pos="453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8"/>
          <w:szCs w:val="28"/>
          <w:rtl/>
          <w:lang w:bidi="ar-SA"/>
        </w:rPr>
        <w:tab/>
      </w:r>
      <w:r w:rsidRPr="008A008A">
        <w:rPr>
          <w:rFonts w:ascii="Simplified Arabic" w:eastAsia="Times New Roman" w:hAnsi="Simplified Arabic" w:cs="Simplified Arabic"/>
          <w:color w:val="008080"/>
          <w:sz w:val="28"/>
          <w:szCs w:val="28"/>
          <w:rtl/>
          <w:lang w:bidi="ar-SA"/>
        </w:rPr>
        <w:tab/>
        <w:t xml:space="preserve">  </w:t>
      </w:r>
    </w:p>
    <w:p w:rsidR="008A008A" w:rsidRPr="008A008A" w:rsidRDefault="008A008A" w:rsidP="008A0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b/>
          <w:bCs/>
          <w:color w:val="008080"/>
          <w:sz w:val="28"/>
          <w:szCs w:val="28"/>
          <w:rtl/>
          <w:lang w:bidi="ar-SA"/>
        </w:rPr>
        <w:t xml:space="preserve">الفصل الأول </w:t>
      </w:r>
    </w:p>
    <w:p w:rsidR="008A008A" w:rsidRPr="008A008A" w:rsidRDefault="008A008A" w:rsidP="008A0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bookmarkStart w:id="3" w:name="REPUBLIQUE"/>
      <w:r w:rsidRPr="008A008A">
        <w:rPr>
          <w:rFonts w:ascii="Simplified Arabic" w:eastAsia="Times New Roman" w:hAnsi="Simplified Arabic" w:cs="Simplified Arabic"/>
          <w:b/>
          <w:bCs/>
          <w:color w:val="008080"/>
          <w:sz w:val="28"/>
          <w:szCs w:val="28"/>
          <w:rtl/>
          <w:lang w:bidi="ar-SA"/>
        </w:rPr>
        <w:t>الجمهورية</w:t>
      </w:r>
      <w:bookmarkEnd w:id="3"/>
      <w:r w:rsidRPr="008A008A">
        <w:rPr>
          <w:rFonts w:ascii="Simplified Arabic" w:eastAsia="Times New Roman" w:hAnsi="Simplified Arabic" w:cs="Simplified Arabic"/>
          <w:b/>
          <w:bCs/>
          <w:color w:val="008080"/>
          <w:sz w:val="28"/>
          <w:szCs w:val="28"/>
          <w:rtl/>
          <w:lang w:bidi="ar-SA"/>
        </w:rPr>
        <w:t xml:space="preserve"> </w:t>
      </w:r>
    </w:p>
    <w:p w:rsidR="008A008A" w:rsidRPr="008A008A" w:rsidRDefault="008A008A" w:rsidP="008A00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 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المادة 1 </w:t>
      </w:r>
      <w:proofErr w:type="spellStart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 الجزائر جمهورية ديمقراطية </w:t>
      </w:r>
      <w:proofErr w:type="spellStart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شعبية،</w:t>
      </w:r>
      <w:proofErr w:type="spellEnd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 و هي وحدة لا تتجزأ. الدولة الجزائرية دولة اشتراكية.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المادة 2 </w:t>
      </w:r>
      <w:proofErr w:type="spellStart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 الإسلام دين الدولة.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المادة 3 </w:t>
      </w:r>
      <w:proofErr w:type="spellStart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 اللغة العربية هي اللغة الوطنية و الرسمية.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val="fr-FR" w:eastAsia="fr-FR" w:bidi="ar-SA"/>
        </w:rPr>
        <w:tab/>
      </w:r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تعمل الدولة على تعميم استعمال اللغة الوطنية في المجال الرسمي.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المادة 4 </w:t>
      </w:r>
      <w:proofErr w:type="spellStart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 عاصمة الجمهورية مدينة الجزائر.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val="fr-FR" w:eastAsia="fr-FR" w:bidi="ar-SA"/>
        </w:rPr>
        <w:tab/>
      </w:r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النشيد الوطني و خاصيات العلم و خاتم </w:t>
      </w:r>
      <w:proofErr w:type="spellStart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الدولة،</w:t>
      </w:r>
      <w:proofErr w:type="spellEnd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 يحددها القانون.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المادة 5 </w:t>
      </w:r>
      <w:proofErr w:type="spellStart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 السيادة الوطنية ملك </w:t>
      </w:r>
      <w:proofErr w:type="spellStart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للشعب،</w:t>
      </w:r>
      <w:proofErr w:type="spellEnd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 يمارسها عن طريق الاستفتاء أو بواسطة ممثليه المنتخبين.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المادة 6 </w:t>
      </w:r>
      <w:proofErr w:type="spellStart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 الميثاق الوطني هو المصدر الأساسي لسياسة الأمة و قوانين الدولة.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val="fr-FR" w:eastAsia="fr-FR" w:bidi="ar-SA"/>
        </w:rPr>
        <w:tab/>
      </w:r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و هو المصدر الإيديولوجي و السياسي المعتمـــد لـمؤسسات الــحزب و الدولة على جميع المستويات.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val="fr-FR" w:eastAsia="fr-FR" w:bidi="ar-SA"/>
        </w:rPr>
        <w:tab/>
      </w:r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الميثاق الوطني مرجع أساسي أيضا لأي تأويل لأحكام الدستور.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المادة 7 </w:t>
      </w:r>
      <w:proofErr w:type="spellStart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 المجلس الشعبي هو المؤسسة القاعدية </w:t>
      </w:r>
      <w:proofErr w:type="spellStart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للدولة،</w:t>
      </w:r>
      <w:proofErr w:type="spellEnd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 و الإطار الذي يتم فيه التعبير عن الإرادة الشعبية و تتحقق فيه الديمقراطية.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val="fr-FR" w:eastAsia="fr-FR" w:bidi="ar-SA"/>
        </w:rPr>
        <w:tab/>
      </w:r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كما أنه القاعدة الأساسية للامركزية و لمساهمة الجماهير الشعبية في تسيير الشؤون العمومية على جميع المستويات.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المادة 8 </w:t>
      </w:r>
      <w:proofErr w:type="spellStart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 تمثل المجالس الشعبية </w:t>
      </w:r>
      <w:proofErr w:type="spellStart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المنتخبة،</w:t>
      </w:r>
      <w:proofErr w:type="spellEnd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 بحكم محتواها </w:t>
      </w:r>
      <w:proofErr w:type="spellStart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البشري،</w:t>
      </w:r>
      <w:proofErr w:type="spellEnd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 القوى الاجتماعية للثورة.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val="fr-FR" w:eastAsia="fr-FR" w:bidi="ar-SA"/>
        </w:rPr>
        <w:tab/>
      </w:r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تتكون </w:t>
      </w:r>
      <w:proofErr w:type="spellStart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الأغلبية،</w:t>
      </w:r>
      <w:proofErr w:type="spellEnd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 ضمن المجالـــس الــشعبية </w:t>
      </w:r>
      <w:proofErr w:type="spellStart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المنتــخــبة،</w:t>
      </w:r>
      <w:proofErr w:type="spellEnd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 من العمال و الفلاحين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val="fr-FR" w:eastAsia="fr-FR" w:bidi="ar-SA"/>
        </w:rPr>
        <w:tab/>
      </w:r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يعتبر عاملا كل شخص يعيش من حاصل عمله الـيدوي أو الــفكري و لا يستخدم لمصلحته الخاصة غيره من العمال أثناء ممارسة نشاطه المهني.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المادة 9 </w:t>
      </w:r>
      <w:proofErr w:type="spellStart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 يجب أن تتوفر في ممثلي الشعب مقايــيس الكــفاءة و النــزاهــة و الالتزام يتنافى تمثيل الشعب مع الثراء أو امتلاك مصالح مالية. </w:t>
      </w:r>
    </w:p>
    <w:p w:rsidR="008A008A" w:rsidRPr="008A008A" w:rsidRDefault="008A008A" w:rsidP="008A00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hyperlink r:id="rId23" w:anchor="HOME" w:history="1">
        <w:r w:rsidRPr="008A008A">
          <w:rPr>
            <w:rFonts w:ascii="Arial Unicode MS" w:eastAsia="Arial Unicode MS" w:hAnsi="Arial Unicode MS" w:cs="Simplified Arabic"/>
            <w:b/>
            <w:bCs/>
            <w:color w:val="008080"/>
            <w:szCs w:val="32"/>
            <w:u w:val="single"/>
            <w:rtl/>
          </w:rPr>
          <w:t>رجـوع</w:t>
        </w:r>
      </w:hyperlink>
      <w:r w:rsidRPr="008A008A">
        <w:rPr>
          <w:rFonts w:ascii="Arial" w:eastAsia="Times New Roman" w:hAnsi="Arial" w:cs="Simplified Arabic"/>
          <w:color w:val="008080"/>
          <w:sz w:val="27"/>
          <w:szCs w:val="27"/>
          <w:rtl/>
        </w:rPr>
        <w:t xml:space="preserve"> </w:t>
      </w:r>
    </w:p>
    <w:p w:rsidR="008A008A" w:rsidRPr="008A008A" w:rsidRDefault="008A008A" w:rsidP="008A008A">
      <w:pPr>
        <w:tabs>
          <w:tab w:val="left" w:pos="657"/>
          <w:tab w:val="center" w:pos="453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Arial" w:eastAsia="Times New Roman" w:hAnsi="Arial" w:cs="Simplified Arabic"/>
          <w:b/>
          <w:bCs/>
          <w:color w:val="008080"/>
          <w:sz w:val="28"/>
          <w:szCs w:val="28"/>
          <w:rtl/>
          <w:lang w:bidi="ar-SA"/>
        </w:rPr>
        <w:tab/>
      </w:r>
      <w:r w:rsidRPr="008A008A">
        <w:rPr>
          <w:rFonts w:ascii="Arial" w:eastAsia="Times New Roman" w:hAnsi="Arial" w:cs="Simplified Arabic"/>
          <w:b/>
          <w:bCs/>
          <w:color w:val="008080"/>
          <w:sz w:val="28"/>
          <w:szCs w:val="28"/>
          <w:rtl/>
          <w:lang w:bidi="ar-SA"/>
        </w:rPr>
        <w:tab/>
        <w:t xml:space="preserve">  </w:t>
      </w:r>
    </w:p>
    <w:p w:rsidR="008A008A" w:rsidRPr="008A008A" w:rsidRDefault="008A008A" w:rsidP="008A0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Arial Unicode MS" w:eastAsia="Times New Roman" w:hAnsi="Arial Unicode MS" w:cs="Simplified Arabic"/>
          <w:color w:val="008080"/>
          <w:sz w:val="28"/>
          <w:szCs w:val="28"/>
          <w:rtl/>
          <w:lang w:bidi="ar-SA"/>
        </w:rPr>
        <w:br w:type="page"/>
      </w:r>
      <w:r w:rsidRPr="008A008A">
        <w:rPr>
          <w:rFonts w:ascii="Arial" w:eastAsia="Times New Roman" w:hAnsi="Arial" w:cs="Simplified Arabic"/>
          <w:b/>
          <w:bCs/>
          <w:color w:val="008080"/>
          <w:sz w:val="28"/>
          <w:szCs w:val="28"/>
          <w:rtl/>
          <w:lang w:bidi="ar-SA"/>
        </w:rPr>
        <w:lastRenderedPageBreak/>
        <w:t xml:space="preserve">الفصل الثاني </w:t>
      </w:r>
    </w:p>
    <w:p w:rsidR="008A008A" w:rsidRPr="008A008A" w:rsidRDefault="008A008A" w:rsidP="008A0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bookmarkStart w:id="4" w:name="SOCIALISME"/>
      <w:r w:rsidRPr="008A008A">
        <w:rPr>
          <w:rFonts w:ascii="Arial" w:eastAsia="Times New Roman" w:hAnsi="Arial" w:cs="Simplified Arabic"/>
          <w:b/>
          <w:bCs/>
          <w:color w:val="008080"/>
          <w:sz w:val="28"/>
          <w:szCs w:val="28"/>
          <w:rtl/>
          <w:lang w:bidi="ar-SA"/>
        </w:rPr>
        <w:t>الاشتراكية</w:t>
      </w:r>
      <w:bookmarkEnd w:id="4"/>
      <w:r w:rsidRPr="008A008A">
        <w:rPr>
          <w:rFonts w:ascii="Arial" w:eastAsia="Times New Roman" w:hAnsi="Arial" w:cs="Simplified Arabic"/>
          <w:b/>
          <w:bCs/>
          <w:color w:val="008080"/>
          <w:sz w:val="28"/>
          <w:szCs w:val="28"/>
          <w:rtl/>
          <w:lang w:bidi="ar-SA"/>
        </w:rPr>
        <w:t xml:space="preserve"> </w:t>
      </w:r>
    </w:p>
    <w:p w:rsidR="008A008A" w:rsidRPr="008A008A" w:rsidRDefault="008A008A" w:rsidP="008A00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8"/>
          <w:szCs w:val="28"/>
          <w:rtl/>
          <w:lang w:bidi="ar-SA"/>
        </w:rPr>
        <w:t xml:space="preserve"> 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10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الاشتراكية اختيار الشعب الذي لا رجعة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فيه،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كما عبر عن ذلك بكامل السيادة في الميثاق الوطني. و هي السبيل الوحيد الكفيل باستكمال الاستقلال الوطني.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ab/>
        <w:t xml:space="preserve">مفهوم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الاشتراكية،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طبقا لما ورد في الميثاق الوطني نصا و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روحا،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هو تعميق لثورة فاتح نوفمبر 1954 و نتيجة منطقية لها.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ab/>
        <w:t xml:space="preserve">الثورة الجزائرية ثورة اشتراكية تستهدف إزالة استغلال الإنسان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للإنسان،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شعارها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</w:t>
      </w:r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"من الشعب و إلى </w:t>
      </w:r>
      <w:proofErr w:type="spellStart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الشعب</w:t>
      </w: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".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11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تتوخى الاشتراكية تحقيــق تطــور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البلاد،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تحويـل العمال و الفلاحين إلى منتخبين واعين و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مسئولين،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نــشر الــعدالة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الاجتماعية،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توفير أسباب تفتح شخصية المواطن.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ab/>
        <w:t xml:space="preserve">تحدد الثورة الاشتراكية خطوط عملها الأساسية للتعجيل بترقية الإنسان إلى مستوى من العيش يتلاءم و ظروف الحياة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العصرية،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تمكين الجزائر من إرساء قاعدة اجتماعية اقتصاديــة متحررة مــن الاستغلال و التخلف. 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ab/>
        <w:t xml:space="preserve">سيحظى النظام الاجتماعي والاقتصادي الذي ترتكز عليه الاشتراكية بالتطوير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المستمر،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بحيث يستفيد من مزايا الرقى العلمي و التقني.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12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ترمي الاشتراكية إلى تحقيق أهداف ثلاثة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1-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دعم الاستقلال الوطني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.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2-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إقامة مجتمع متحرر من استغلال الإنسان للإنسان.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3-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ترقية الإنسان و توفير أسباب تفتح شخصيته و ازدهارها.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ab/>
        <w:t xml:space="preserve">و تعود إلى مؤسسات الحزب و الدولة مهمة تحقيق هذه الأهداف المتكاملة المتلازمة.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13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يشكل تحقيق اشتراكية وسائل الإنتاج قاعدة أساسية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للاشتراكية،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تمثل ملكية الدولة أعلى أشكال  الملكية الاجتماعية.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14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تحدد ملكية الدولة بأنها الملكية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المحوزة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من طرف المجموعة الوطنية التي تمثلها الدولة.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ab/>
        <w:t xml:space="preserve">و تـشـمل هــذه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الملكية،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بكيفية لا رجعة فيها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الأراضي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الرعوية،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الأراضي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المؤممة،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زراعية كانت أو قابلة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للزراعة،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الغابات،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المياه،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وما في باطن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الأرض،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المنــاجم،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المـقالع،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المصادر الطبيعية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للطاقة،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للثروات المعدنية الطبيعية و الحيّة للجرف القاري و للمنطقة الاقتصادية الخاصة.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ab/>
        <w:t xml:space="preserve">تعد أيضا أملاكا للدولة بشكل لا رجعة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فيه،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كل المؤسسات و البنوك و مؤسسات التأمين و المنشآت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المؤممة،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مؤسسات النقل بالسكك الحديدية و النقل البحري و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الجوي،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الموانئ،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وسائل المواصلات و البريد و البرق و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الهاتف،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التلفزة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الإذاعة،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الوسائل الرئيسية للنقل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البري،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مجموع المصانع و المؤسسات و المنشآت الاقتصادية و الاجتماعية و الثقافية التي أقامتها الدولة أو تقيمها أو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تطورها،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أو التي اكتسبتها أو تكتسبها.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ab/>
        <w:t xml:space="preserve">يـشـمل احتكار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الدولة،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بصفة لا رجعة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فيها،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التجارة الخارجية و تجارة الجملة.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ab/>
        <w:t xml:space="preserve">يـمـارس هـذا الاحتكار في إطـار الـقـانون.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15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على المؤسسات الاشتراكية التي تكلفها الدولة باستثمار أو استغلال أو تنمية جزء من ممتلكاتها أن تذكر في موازنتها وفقا لأحكام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القانون،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قيمة الأصول المعادلة لقيمة الممتلكات الموضوعة تحت تصرفها.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lastRenderedPageBreak/>
        <w:t xml:space="preserve">يتم استخلاف قيمة هذه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الأصول،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عند الاقتضاء إعادة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تقييمها،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حسب القواعد و الطرق المحددة في التشريع.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16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الملكية الفردية ذات الاستعمال الشخصي أو العائلي مضمونة.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ab/>
        <w:t xml:space="preserve">الملكية الخاصة غير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الاستغلالية،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كما يعرفها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القانون،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جزء لا يتجزأ من التنظيم الاجتماعي الجديد.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ab/>
        <w:t xml:space="preserve">الملكية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الخاصة،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لا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سيما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في الميدان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الاقتصادي،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يجب أن تساهم في تنمية البلاد و أن تكون ذات منفعة اجتماعية. و هي مضمونة في إطار القانون.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ab/>
        <w:t xml:space="preserve">حـق الإرث مـضـمـون.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17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لا يتم نزع الملكية إلا في إطار القانون.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ab/>
        <w:t xml:space="preserve">و يترتب عنه أداء تعويض عادل و منصف.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ab/>
        <w:t xml:space="preserve">لا تجوز معارضة إجراء نزع الملكية للصالح العام بحجة أية اتفاقية دولية.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18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تشكل الثورة الثقافية و الثورة الزراعـية و الـثورة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الــصــناعية،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التوازن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الجهوي،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الأساليب الاشتراكية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للتسيير،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المحاور الأساسية لبناء الاشتراكية.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19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تستهدف الثورة الثقافية على الخصوص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</w:t>
      </w:r>
    </w:p>
    <w:p w:rsidR="008A008A" w:rsidRPr="008A008A" w:rsidRDefault="008A008A" w:rsidP="008A008A">
      <w:pPr>
        <w:tabs>
          <w:tab w:val="right" w:pos="566"/>
        </w:tabs>
        <w:spacing w:after="0" w:line="240" w:lineRule="auto"/>
        <w:ind w:left="746" w:hanging="360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أ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)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التأكيد على الشخصية الوطنية و تحقيق التطور الثقافي. </w:t>
      </w:r>
    </w:p>
    <w:p w:rsidR="008A008A" w:rsidRPr="008A008A" w:rsidRDefault="008A008A" w:rsidP="008A008A">
      <w:pPr>
        <w:tabs>
          <w:tab w:val="right" w:pos="566"/>
        </w:tabs>
        <w:spacing w:after="0" w:line="240" w:lineRule="auto"/>
        <w:ind w:left="746" w:hanging="360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ب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)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رفع مستوى التعليم و مستوى الكفاءة التقنية للأمة. </w:t>
      </w:r>
    </w:p>
    <w:p w:rsidR="008A008A" w:rsidRPr="008A008A" w:rsidRDefault="008A008A" w:rsidP="008A008A">
      <w:pPr>
        <w:tabs>
          <w:tab w:val="right" w:pos="566"/>
        </w:tabs>
        <w:spacing w:after="0" w:line="240" w:lineRule="auto"/>
        <w:ind w:left="746" w:hanging="360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جـ)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اعتماد أسلوب حياتي ينسجم مع الأخلاق الإسلامية و مبادئ  الثورة الاشتراكية مثلما يحددها الميثاق الوطني. </w:t>
      </w:r>
    </w:p>
    <w:p w:rsidR="008A008A" w:rsidRPr="008A008A" w:rsidRDefault="008A008A" w:rsidP="008A008A">
      <w:pPr>
        <w:tabs>
          <w:tab w:val="right" w:pos="566"/>
        </w:tabs>
        <w:spacing w:after="0" w:line="240" w:lineRule="auto"/>
        <w:ind w:left="746" w:hanging="360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د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)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حفز الجماهير لتعبئها و تنظيمها للكفاح من أجل التطوير الاجتماعي و الاقتصادي للبلاد و الدفاع عن مكاسب الثورة  الاشتراكية. </w:t>
      </w:r>
    </w:p>
    <w:p w:rsidR="008A008A" w:rsidRPr="008A008A" w:rsidRDefault="008A008A" w:rsidP="008A008A">
      <w:pPr>
        <w:tabs>
          <w:tab w:val="right" w:pos="566"/>
        </w:tabs>
        <w:spacing w:after="0" w:line="240" w:lineRule="auto"/>
        <w:ind w:left="746" w:hanging="360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هـ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)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ضمان اكتساب وعي اجتماعي و القيام بعمل ملائم كفيل بتغيير البنايات البالية و المجحفة في المجتمع. </w:t>
      </w:r>
    </w:p>
    <w:p w:rsidR="008A008A" w:rsidRPr="008A008A" w:rsidRDefault="008A008A" w:rsidP="008A008A">
      <w:pPr>
        <w:tabs>
          <w:tab w:val="right" w:pos="566"/>
        </w:tabs>
        <w:spacing w:after="0" w:line="240" w:lineRule="auto"/>
        <w:ind w:left="746" w:hanging="360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و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)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مكافحة الآفات الاجتماعية و مساوئ البيروقراطية. </w:t>
      </w:r>
    </w:p>
    <w:p w:rsidR="008A008A" w:rsidRPr="008A008A" w:rsidRDefault="008A008A" w:rsidP="008A008A">
      <w:pPr>
        <w:tabs>
          <w:tab w:val="right" w:pos="566"/>
        </w:tabs>
        <w:spacing w:after="0" w:line="240" w:lineRule="auto"/>
        <w:ind w:left="746" w:hanging="360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ز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)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القضاء على السلوك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الإقطاعي،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الجهوية،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مــحاباة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الأقارب،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كل الانحرافات المضادة للثورة.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20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تخلق الثورة الزراعية نموذجا جديدا لمجتمع ينبئ بجزائر تتطور كل جهاتها من مدن و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أرياف،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بكيفية منسجمة.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تستهدف الثورة الزراعية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</w:t>
      </w:r>
    </w:p>
    <w:p w:rsidR="008A008A" w:rsidRPr="008A008A" w:rsidRDefault="008A008A" w:rsidP="008A008A">
      <w:pPr>
        <w:spacing w:after="0" w:line="240" w:lineRule="auto"/>
        <w:ind w:left="386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أ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)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تقويض الأركان المادية و المفاهيم المعادية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للمجتمع،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المتمثلة في استغلال الإنسان للإنسان. </w:t>
      </w:r>
    </w:p>
    <w:p w:rsidR="008A008A" w:rsidRPr="008A008A" w:rsidRDefault="008A008A" w:rsidP="008A008A">
      <w:pPr>
        <w:spacing w:after="0" w:line="240" w:lineRule="auto"/>
        <w:ind w:left="386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ب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)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تحطيم قيود النظام الاقتصادي البائد القائم على التعبئة و الاستغلال. </w:t>
      </w:r>
    </w:p>
    <w:p w:rsidR="008A008A" w:rsidRPr="008A008A" w:rsidRDefault="008A008A" w:rsidP="008A008A">
      <w:pPr>
        <w:spacing w:after="0" w:line="240" w:lineRule="auto"/>
        <w:ind w:left="386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جـ)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بناء العلاقات الاجتماعية في الوسط الريفي على قواعد جديدة. </w:t>
      </w:r>
    </w:p>
    <w:p w:rsidR="008A008A" w:rsidRPr="008A008A" w:rsidRDefault="008A008A" w:rsidP="008A008A">
      <w:pPr>
        <w:spacing w:after="0" w:line="240" w:lineRule="auto"/>
        <w:ind w:left="386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د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)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محو الفوارق بين المدن و الأرياف و خاصة ببناء القرى  الاشتراكية. </w:t>
      </w:r>
    </w:p>
    <w:p w:rsidR="008A008A" w:rsidRPr="008A008A" w:rsidRDefault="008A008A" w:rsidP="008A008A">
      <w:pPr>
        <w:spacing w:after="0" w:line="240" w:lineRule="auto"/>
        <w:ind w:left="386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هـ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)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جعل العمل المنتج قاعدة أساسية للنظام  الاقتصادي و الاجتماعي في الأرياف.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21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تستهدف الثورة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الصناعية،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بالإضافة إلى الإنماء 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الاقتصادي،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تغيير الإنسان و رفع مستواه التقني و العلمي و إعادة تشكيل بنية المجتمع و هي تعمل في نفس الوقت على تحويل وجه البلاد.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ab/>
        <w:t xml:space="preserve">تندرج الثورة الصناعية ضمن منظور اشتراكي يعطيها مدلولها العميــق و أبعادها السياسية.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22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سياسة التوازن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الجهوي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اختيار أساسي. و هي ترمي إلى محو الفوارق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الجهوية،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بالدرجة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الأولى،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إلى ترقية البلديات الأكثر حرمانا من أجل تأمين تنمية وطنية منسجمة.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23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تشكل الأساليب الاشتراكية لتسيير المؤسسات عاملا لترقية العمال. و هم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يتحملون،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بمساهمتهم في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التسيير،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مسئوليات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حقيقية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بوصفهم منتجين واعين حقوقهم و واجباتهم.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lastRenderedPageBreak/>
        <w:t xml:space="preserve">المادة 24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يرتكز المجتمع على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العمل،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ينبذ التطفل نبذا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جذريا،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يحكمه المبدأ الاشتراكي القائل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</w:t>
      </w:r>
      <w:proofErr w:type="spellStart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"</w:t>
      </w:r>
      <w:proofErr w:type="spellEnd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 من كل حسب مقدرته و لكل حسب </w:t>
      </w:r>
      <w:proofErr w:type="spellStart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عمله".</w:t>
      </w:r>
      <w:proofErr w:type="spellEnd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ab/>
        <w:t xml:space="preserve">العمل شرط أساسي لتنمية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البلاد،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هو المصدر الذي يضمن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به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المواطن وسائل عيشه.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ab/>
        <w:t xml:space="preserve">يتم توظيف العمل حسب متطلبات  الاقتصاد و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المجتمع،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طبقا لاختيار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العامل،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بناء على قدراته و مؤهلاته.</w:t>
      </w: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val="fr-FR" w:eastAsia="fr-FR" w:bidi="ar-SA"/>
        </w:rPr>
        <w:t xml:space="preserve"> </w:t>
      </w:r>
    </w:p>
    <w:p w:rsidR="008A008A" w:rsidRPr="008A008A" w:rsidRDefault="008A008A" w:rsidP="008A00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hyperlink r:id="rId24" w:anchor="HOME" w:history="1">
        <w:r w:rsidRPr="008A008A">
          <w:rPr>
            <w:rFonts w:ascii="Arial Unicode MS" w:eastAsia="Arial Unicode MS" w:hAnsi="Arial Unicode MS" w:cs="Simplified Arabic"/>
            <w:b/>
            <w:bCs/>
            <w:color w:val="008080"/>
            <w:szCs w:val="32"/>
            <w:u w:val="single"/>
            <w:rtl/>
          </w:rPr>
          <w:t>رجـوع</w:t>
        </w:r>
      </w:hyperlink>
      <w:r w:rsidRPr="008A008A">
        <w:rPr>
          <w:rFonts w:ascii="Arial" w:eastAsia="Times New Roman" w:hAnsi="Arial" w:cs="Simplified Arabic"/>
          <w:color w:val="008080"/>
          <w:sz w:val="27"/>
          <w:szCs w:val="27"/>
          <w:rtl/>
        </w:rPr>
        <w:t xml:space="preserve"> </w:t>
      </w:r>
    </w:p>
    <w:p w:rsidR="008A008A" w:rsidRPr="008A008A" w:rsidRDefault="008A008A" w:rsidP="008A0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Arial Unicode MS" w:eastAsia="Times New Roman" w:hAnsi="Arial Unicode MS" w:cs="Simplified Arabic"/>
          <w:color w:val="008080"/>
          <w:sz w:val="24"/>
          <w:szCs w:val="24"/>
          <w:rtl/>
          <w:lang w:bidi="ar-SA"/>
        </w:rPr>
        <w:br w:type="page"/>
      </w:r>
      <w:r w:rsidRPr="008A008A">
        <w:rPr>
          <w:rFonts w:ascii="Arial" w:eastAsia="Times New Roman" w:hAnsi="Arial" w:cs="Simplified Arabic"/>
          <w:b/>
          <w:bCs/>
          <w:color w:val="008080"/>
          <w:sz w:val="28"/>
          <w:szCs w:val="28"/>
          <w:rtl/>
          <w:lang w:bidi="ar-SA"/>
        </w:rPr>
        <w:lastRenderedPageBreak/>
        <w:t xml:space="preserve">الفصل الثالث </w:t>
      </w:r>
    </w:p>
    <w:p w:rsidR="008A008A" w:rsidRPr="008A008A" w:rsidRDefault="008A008A" w:rsidP="008A0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bookmarkStart w:id="5" w:name="LETAT"/>
      <w:r w:rsidRPr="008A008A">
        <w:rPr>
          <w:rFonts w:ascii="Arial" w:eastAsia="Times New Roman" w:hAnsi="Arial" w:cs="Simplified Arabic"/>
          <w:b/>
          <w:bCs/>
          <w:color w:val="008080"/>
          <w:sz w:val="28"/>
          <w:szCs w:val="28"/>
          <w:rtl/>
          <w:lang w:bidi="ar-SA"/>
        </w:rPr>
        <w:t>الدولة</w:t>
      </w:r>
      <w:bookmarkEnd w:id="5"/>
      <w:r w:rsidRPr="008A008A">
        <w:rPr>
          <w:rFonts w:ascii="Arial" w:eastAsia="Times New Roman" w:hAnsi="Arial" w:cs="Simplified Arabic"/>
          <w:b/>
          <w:bCs/>
          <w:color w:val="008080"/>
          <w:sz w:val="36"/>
          <w:szCs w:val="36"/>
          <w:rtl/>
          <w:lang w:bidi="ar-SA"/>
        </w:rPr>
        <w:t xml:space="preserve"> </w:t>
      </w:r>
    </w:p>
    <w:p w:rsidR="008A008A" w:rsidRPr="008A008A" w:rsidRDefault="008A008A" w:rsidP="008A00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 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25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تمارس سيادة الدولة الجزائرية على مجموع ترابهــا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الوطــني،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على مجالها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الجوي،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على مياهها الإقليمية.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ab/>
        <w:t xml:space="preserve">كما تمارس سيادة الدولة على كل الوارد المختلفة الموجودة على كل سطح جرفها القاري أو في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باطنه،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</w:t>
      </w: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val="fr-FR" w:eastAsia="fr-FR" w:bidi="ar-SA"/>
        </w:rPr>
        <w:t xml:space="preserve"> </w:t>
      </w: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و في منطقتها  الاقتصادية الخاصة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بها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26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تستمد الدولة سلطتها من الإرادة الشعبية.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ab/>
        <w:t>و هي في خدمة الشعب وحده.</w:t>
      </w: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val="fr-FR" w:eastAsia="fr-FR" w:bidi="ar-SA"/>
        </w:rPr>
        <w:t xml:space="preserve">  </w:t>
      </w: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تستمد علة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وجودها،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فاعليتها من تقبل الشعب لها.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27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الدولة ديمقراطية في أهدافها و في تسييرها.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إن المساهمة النشيطة للشعب في التشييد الاقتصادي و الاجتماعي و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الثقافي،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في تسيير الإدارة و مراقبة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الدولة،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هي ضرورة تفرضها الثورة.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28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هدف الدولة الاشتراكية الجزائرية هو التغيير الجذري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للمجتمع،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على أساس مبادئ التنظيم الاشتراكي.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29 :تعمل الدولة على تغيير علاقات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الإنتاج،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تسيير الاقتصاد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الوطني،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تضمن تنمية على أساس تخطيط علمي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المفهوم،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ديمقراطي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التصميم،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حتمي التنفيذ.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ab/>
        <w:t xml:space="preserve">تنظم الدولة الإنتاج و تحدد توزيع الدخل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القومي،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هي العنصر الأساسي في تحويل الاقتصاد و مجموع العلاقات  الاجتماعية.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30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يجب أن يضمن المخطط الوطني التنمية المتكاملة و المنسجمة لكل جهات البلاد و في كل قطاعات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النشاط،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يحقق استخداما فعالا لكل القوى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المنتجة،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مزيدا للدخل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القومي،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توزيعه توزيعا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عادلا،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كذلك رفع مستوى حياة الشعب الجزائري.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31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يتم إعداد المخطط الوطني بكيفية ديمقراطية.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ab/>
        <w:t xml:space="preserve">يساهم الشعب في ذلك بواسطة مجالسه المنتخبة على المستوى البلدي و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الولائي،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الوطني،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بواسطة مجالس العمال و المنظمات الجماهيرية.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ab/>
        <w:t xml:space="preserve"> يخضع تطبيق المخطط الوطني لمبدأ اللامركزية مع مراعاة التنسيق المركزي على مستوى الهيئات العليا للحزب و الدولة.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32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تنشئ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الدولة،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لتسيير ممتلكات المجموعة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الوطنية،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مؤسسات يتلاءم تطور نشاطها مع مصالح الشعب و أهداف المخطط الوطني.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ab/>
        <w:t xml:space="preserve">تحقق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المؤسسات،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طبقا لاتجاهات المخطط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الوطني،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تراكما ماليا لصالح الممتلكات الموضوعة تحت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تصرفها،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لصالح المجموعة الوطنية.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33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الدولة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مسؤولة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عن ظروف حياة كل مواطن.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ab/>
        <w:t xml:space="preserve">فهي تكفل استيفاء حاجياته المادية و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المعنوية،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بخاصة متطلباته المتعلقة بالكرامة و الأمن.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ab/>
        <w:t xml:space="preserve">و هـي تستهـدف تـحرير المواطن من  الاستغلال و البطـالـة و المرض و الجهل.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ab/>
        <w:t xml:space="preserve">تتـكفـل الـدولـة بـحـمايـة مواطنـيها في الخارج.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lastRenderedPageBreak/>
        <w:t xml:space="preserve">المادة 34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يستند تنظيم الدولة إلى مبدأ اللامركزية القائم على ديمقراطية المؤسسات و المشاركة الفعلية للجماهير الشعبية في تسيير الشؤون العمومية.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35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تعتمد سياسة اللامركزية على توزيع حكيم للصلاحيات و المهام حسب تقسيم منطقي للمسئولية داخل إطار وحدة الدولة.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ab/>
        <w:t xml:space="preserve">تستهدف سياسة اللامركزية منح المجموعات الإقليمية الوسائل البشـرية و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المادية،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المسئولية التي تؤهلها للقيام بنفسها بمهام تنمية المنطقة التابعة لها كمجهود مكمل لما تقوم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به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الأمة.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36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المجموعات الإقليمية هي الولاية و البلدية.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ab/>
        <w:t>البلدية هي المجمــوعة الإقليـمـية السياسية و الإدارية و الاقتصادية و الاجتماعية و الثقافية في القاعدة.</w:t>
      </w: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val="fr-FR" w:eastAsia="fr-FR" w:bidi="ar-SA"/>
        </w:rPr>
        <w:t xml:space="preserve">  </w:t>
      </w: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الـتـنظيـم الإقليمي و التقـسيم الإداري للبلاد خاضعان للقانون.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37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ليست وظائف الدولة امتيازا بل هي تكليف.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ab/>
        <w:t xml:space="preserve">على أعوان الدولة أن يأخذوا بعين  الاعتبار مصالح الشعب و المنفعة العامة ليس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غير،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لا يمكن بحال من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الأحوال،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أن تصبح ممارسة الوظائف العمومية مصدرا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للثراء،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لا وسيلة لخدمة المصالح الخاصة.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38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تتاح المسئوليات في الدولة للمواطنين الذين تتوفر فيهم مقاييس الكفاءة و النزاهة و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الالتزام،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يعيشون من أجرتهم ليس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غير،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لا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يتعاطون،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بصفة مباشرة أو عن طريق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وسطاء،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أي نشاط آخر يدر عليهم مالا. </w:t>
      </w:r>
    </w:p>
    <w:p w:rsidR="008A008A" w:rsidRPr="008A008A" w:rsidRDefault="008A008A" w:rsidP="008A00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hyperlink r:id="rId25" w:anchor="HOME" w:history="1">
        <w:r w:rsidRPr="008A008A">
          <w:rPr>
            <w:rFonts w:ascii="Arial Unicode MS" w:eastAsia="Arial Unicode MS" w:hAnsi="Arial Unicode MS" w:cs="Simplified Arabic"/>
            <w:b/>
            <w:bCs/>
            <w:color w:val="008080"/>
            <w:szCs w:val="32"/>
            <w:u w:val="single"/>
            <w:rtl/>
          </w:rPr>
          <w:t>رجـوع</w:t>
        </w:r>
      </w:hyperlink>
      <w:r w:rsidRPr="008A008A">
        <w:rPr>
          <w:rFonts w:ascii="Arial" w:eastAsia="Times New Roman" w:hAnsi="Arial" w:cs="Simplified Arabic"/>
          <w:color w:val="008080"/>
          <w:sz w:val="27"/>
          <w:szCs w:val="27"/>
          <w:rtl/>
        </w:rPr>
        <w:t xml:space="preserve"> </w:t>
      </w:r>
    </w:p>
    <w:p w:rsidR="008A008A" w:rsidRPr="008A008A" w:rsidRDefault="008A008A" w:rsidP="008A0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Arial" w:eastAsia="Times New Roman" w:hAnsi="Arial" w:cs="Simplified Arabic"/>
          <w:b/>
          <w:bCs/>
          <w:color w:val="008080"/>
          <w:sz w:val="36"/>
          <w:szCs w:val="36"/>
          <w:rtl/>
          <w:lang w:bidi="ar-SA"/>
        </w:rPr>
        <w:t xml:space="preserve">  </w:t>
      </w:r>
    </w:p>
    <w:p w:rsidR="008A008A" w:rsidRPr="008A008A" w:rsidRDefault="008A008A" w:rsidP="008A0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Arial" w:eastAsia="Times New Roman" w:hAnsi="Arial" w:cs="Simplified Arabic"/>
          <w:b/>
          <w:bCs/>
          <w:color w:val="008080"/>
          <w:sz w:val="36"/>
          <w:szCs w:val="36"/>
          <w:rtl/>
          <w:lang w:bidi="ar-SA"/>
        </w:rPr>
        <w:t xml:space="preserve">  </w:t>
      </w:r>
    </w:p>
    <w:p w:rsidR="008A008A" w:rsidRPr="008A008A" w:rsidRDefault="008A008A" w:rsidP="008A0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Arial" w:eastAsia="Times New Roman" w:hAnsi="Arial" w:cs="Simplified Arabic"/>
          <w:b/>
          <w:bCs/>
          <w:color w:val="008080"/>
          <w:sz w:val="36"/>
          <w:szCs w:val="36"/>
          <w:rtl/>
          <w:lang w:bidi="ar-SA"/>
        </w:rPr>
        <w:t xml:space="preserve">  </w:t>
      </w:r>
    </w:p>
    <w:p w:rsidR="008A008A" w:rsidRPr="008A008A" w:rsidRDefault="008A008A" w:rsidP="008A0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Arial" w:eastAsia="Times New Roman" w:hAnsi="Arial" w:cs="Simplified Arabic"/>
          <w:b/>
          <w:bCs/>
          <w:color w:val="008080"/>
          <w:sz w:val="36"/>
          <w:szCs w:val="36"/>
          <w:rtl/>
          <w:lang w:bidi="ar-SA"/>
        </w:rPr>
        <w:t xml:space="preserve">  </w:t>
      </w:r>
    </w:p>
    <w:p w:rsidR="008A008A" w:rsidRPr="008A008A" w:rsidRDefault="008A008A" w:rsidP="008A0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Arial" w:eastAsia="Times New Roman" w:hAnsi="Arial" w:cs="Simplified Arabic"/>
          <w:b/>
          <w:bCs/>
          <w:color w:val="008080"/>
          <w:sz w:val="36"/>
          <w:szCs w:val="36"/>
          <w:rtl/>
          <w:lang w:bidi="ar-SA"/>
        </w:rPr>
        <w:t xml:space="preserve">  </w:t>
      </w:r>
    </w:p>
    <w:p w:rsidR="008A008A" w:rsidRPr="008A008A" w:rsidRDefault="008A008A" w:rsidP="008A0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Arial Unicode MS" w:eastAsia="Times New Roman" w:hAnsi="Arial Unicode MS" w:cs="Simplified Arabic"/>
          <w:color w:val="008080"/>
          <w:sz w:val="24"/>
          <w:szCs w:val="24"/>
          <w:rtl/>
          <w:lang w:bidi="ar-SA"/>
        </w:rPr>
        <w:br w:type="page"/>
      </w:r>
      <w:r w:rsidRPr="008A008A">
        <w:rPr>
          <w:rFonts w:ascii="Arial" w:eastAsia="Times New Roman" w:hAnsi="Arial" w:cs="Simplified Arabic"/>
          <w:b/>
          <w:bCs/>
          <w:color w:val="008080"/>
          <w:sz w:val="28"/>
          <w:szCs w:val="28"/>
          <w:rtl/>
          <w:lang w:bidi="ar-SA"/>
        </w:rPr>
        <w:lastRenderedPageBreak/>
        <w:t>الفصل الرابع</w:t>
      </w:r>
      <w:r w:rsidRPr="008A008A">
        <w:rPr>
          <w:rFonts w:ascii="Simplified Arabic" w:eastAsia="Times New Roman" w:hAnsi="Simplified Arabic" w:cs="Simplified Arabic"/>
          <w:color w:val="008080"/>
          <w:sz w:val="28"/>
          <w:szCs w:val="28"/>
          <w:rtl/>
        </w:rPr>
        <w:t xml:space="preserve"> </w:t>
      </w:r>
    </w:p>
    <w:p w:rsidR="008A008A" w:rsidRPr="008A008A" w:rsidRDefault="008A008A" w:rsidP="008A0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bookmarkStart w:id="6" w:name="LIBERTESFONDAMENTALES"/>
      <w:r w:rsidRPr="008A008A">
        <w:rPr>
          <w:rFonts w:ascii="Arial" w:eastAsia="Times New Roman" w:hAnsi="Arial" w:cs="Simplified Arabic"/>
          <w:b/>
          <w:bCs/>
          <w:color w:val="008080"/>
          <w:sz w:val="28"/>
          <w:szCs w:val="28"/>
          <w:rtl/>
          <w:lang w:bidi="ar-SA"/>
        </w:rPr>
        <w:t xml:space="preserve">الحريات الأساسية و حقوق الإنسان و المواطن </w:t>
      </w:r>
      <w:bookmarkEnd w:id="6"/>
    </w:p>
    <w:p w:rsidR="008A008A" w:rsidRPr="008A008A" w:rsidRDefault="008A008A" w:rsidP="008A00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Arial" w:eastAsia="Times New Roman" w:hAnsi="Arial" w:cs="Simplified Arabic"/>
          <w:b/>
          <w:bCs/>
          <w:color w:val="008080"/>
          <w:sz w:val="28"/>
          <w:szCs w:val="28"/>
          <w:rtl/>
          <w:lang w:bidi="ar-SA"/>
        </w:rPr>
        <w:t> </w:t>
      </w:r>
      <w:r w:rsidRPr="008A008A">
        <w:rPr>
          <w:rFonts w:ascii="Arial" w:eastAsia="Times New Roman" w:hAnsi="Arial" w:cs="Simplified Arabic"/>
          <w:color w:val="008080"/>
          <w:sz w:val="28"/>
          <w:szCs w:val="28"/>
          <w:rtl/>
          <w:lang w:bidi="ar-SA"/>
        </w:rPr>
        <w:t xml:space="preserve">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39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تضمن الحريات الأساسية و حقوق الإنسان و المواطنين.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ab/>
        <w:t xml:space="preserve">كل المواطنين متساوون في الحقوق و الواجبات.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ab/>
        <w:t xml:space="preserve">يلغى كل تمييز قائم على أحكام مسبقة تتعلق بالجنس أو العرق أو الحرفة.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40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القانون واحد بالنسبة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للجميع،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أن يحمي أو يكره أو يعاقب.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41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تكفل الدولة المساواة لكل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المواطنين،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وذلك بإزالة العقبات ذات الطابع الاقتصادي و الاجتماعي و الثقافي التي تحد في الواقع من المساواة بين المواطنين و تعق أزدها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الإنسان،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تحول دون  المشاركة الفعلية لكل المواطنين في التنظيم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السياسي،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الاقتصادي،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الاجتماعي،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الثقافي.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42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يضمن الدستور كل الحقوق السياسية و الاقتصادية والاجتماعية و الثقافية للمرأة الجزائرية.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43 :الجنسية الجزائرية معرفة بالقانون.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ab/>
        <w:t xml:space="preserve">شروط اكتساب هذه الجنسية والاحتفاظ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بها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أو فقدها أو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إسقاطها،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محددة بالقانون.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44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وظـائـف الــدولة و المؤسسات التابعة لها متاحة لكل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المواطنين،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هي في متناولهم بالتساوي و بدون أي شرط ماعدا الشروط المتعلقة بالاستحقاق و الأهلية.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45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لا تجريم إلا بقانون صادر قبل ارتكاب العمل الإجرامي.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46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كل فرد يعتبر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بريئا،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في نظر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القانون،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حتى يثبت القضاء إدانته طبقا للضمانات التي يفرضها القانون.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47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يترتب عن الخطأ القضائي تعويض من الدولة.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ab/>
        <w:t xml:space="preserve">يحدد القانون ظروف التعويض و كيفيته.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48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تضمن الدولة حصانة الفرد.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49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لا يجوز انتهاك حرمــة حـياة المواطن الـخاصــة و لا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شرفــه،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القانون يصونهما.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ab/>
        <w:t xml:space="preserve">سرية المراسلات و المواصلات الخاصة بكل إشكالها مضمونة.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50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تضمن الدولة حرمة السكن. </w:t>
      </w: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ab/>
        <w:t xml:space="preserve">لا تفتيش إلا بمقتضى القانون و في حدوده.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ab/>
        <w:t xml:space="preserve">لا تفتيش إلا بأمر مكتوب صادر عن السلطة القضائية المختصة.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51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لا يتابع أحد و لا يلقى عليه القبض أو يحبس إلا في الحالات المحددة بالقانون و طبقا للإشكال التي نص عليها.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52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في مادة التحريات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الجزائية،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لا يمكن أن تتجاوز مدة التوقيف للنظر 48 ساعة.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ab/>
        <w:t xml:space="preserve">لا يمكن تمديد مدة التوقيف للنظر إلا بصفة استثنائية و وفقا للشروط المحددة بالقانون.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ab/>
        <w:t xml:space="preserve">عند انتهاء مدة التوقيف للنظر يلزم إجراء فحص طبي على الشخص الموقوف إن طلب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ذلك،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على أن يعلم بإمكانية هذا الإجراء.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53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لا مساس بحرية المعتقد و لا بحرية الرأي.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54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حرية الابتكار الفكري و الفني و العلمي للمواطن مضمونة في إطار القانون.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ab/>
        <w:t xml:space="preserve">حرية التأليف محمية بالقانون.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lastRenderedPageBreak/>
        <w:t xml:space="preserve">المادة 55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حرية التعبير والاجتماع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مضمونة،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لا يمكن التذرع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بها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لضرب أسس الثورة الاشتراكية.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ab/>
        <w:t xml:space="preserve">تمارس هذه الحرية مع مراعاة أحكام المادة 73 من الدستور.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56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حرية إنشاء الجمعيات معترف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بها،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تمارس في إطار القانون.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57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لكل مواطن يتمتع بكامل حقوقه المدنية و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السياسية،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حق التنقل بكل حرية في أي ناحية من التراب الوطني.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ab/>
        <w:t xml:space="preserve">حق الخروج من التراب الوطني مضمون في نطاق القانون.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58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يعد كل مواطن تتوفر في الشروط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القانونية،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ناخبا و قابلا للانتخاب عليه.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59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حق العمل مضمون طبقا للمادة 24 من الدستور.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ab/>
        <w:t xml:space="preserve">يمارس العامل وظيفته الإنتاجية باعتبارها واجبا و شرفا.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ab/>
        <w:t xml:space="preserve">الحق في أخذ حصة من الدخل القومي مرهون بإلزامية العمل.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ab/>
        <w:t xml:space="preserve">تخضع الأجور للمبدأ القائل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 </w:t>
      </w:r>
      <w:proofErr w:type="spellStart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"</w:t>
      </w:r>
      <w:proofErr w:type="spellEnd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 التساوي في العمل يستلزم التساوي</w:t>
      </w: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</w:t>
      </w:r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في </w:t>
      </w:r>
      <w:proofErr w:type="spellStart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الأجر"،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تحدد طبقا لنوعية العمل المنجز فعلا و لحجمه.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ab/>
        <w:t xml:space="preserve">السعي وراء تحسين الإنتاجية هدف دائم للمجتمع الاشتراكي.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ab/>
        <w:t xml:space="preserve">يمكن أن يتم التشجيع على العمل و الإنتاجية بواسطة حوافز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معنوية،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بنظام ملائم قائم على الترغيب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المادي،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سواء على المستوى الجماعي أو الفردي.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60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حق الانخراط في النقابة معترف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به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لجميع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العمال،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يمارس في إطار القانون.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61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تخضع علاقات العمل في القطاع الاشتراكي لأحكـام الـقــوانـين و التنظيمات المتعلقة بالأساليب الاشتراكية للتسيير.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ab/>
        <w:t xml:space="preserve">في القطاع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الخاص،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حق الإضراب معترف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به،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ينظم القانون ممارسته.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62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تضمن الدولة أثناء العمل الحق في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الحماية،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الأمن و الوقاية الصحية.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63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الحق في الراحة مضمون.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ab/>
        <w:t xml:space="preserve">يحدد القانون كيفية ممارسته.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64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تكفل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الدولة،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في نطاق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القانون،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ظروف معيشة المواطنين الذين لم يبلغوا بعد سن العمل و الذين لا يستطيعون القيام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به،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الذين عجزوا عنه نهائيا.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65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الأسرة هي الخلية الأساسية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للمجتمع،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تحظى بحماية الدولــة و المجتمع.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ab/>
        <w:t xml:space="preserve">تحمي الدولة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الأمومة،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الطفولة،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الشبيبة،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الشيخوخة،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بواسطة سياسة و مؤسسات ملائمة.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66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لكل مواطن الحق في التعلم. </w:t>
      </w:r>
    </w:p>
    <w:p w:rsidR="008A008A" w:rsidRPr="008A008A" w:rsidRDefault="008A008A" w:rsidP="008A008A">
      <w:pPr>
        <w:spacing w:after="0" w:line="240" w:lineRule="auto"/>
        <w:ind w:left="612" w:hanging="360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*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التعليم مجاني و هو إجباري بالنسبة لمدة المدرسة الأساسية في إطار  الشروط المحددة بالقانون. </w:t>
      </w:r>
    </w:p>
    <w:p w:rsidR="008A008A" w:rsidRPr="008A008A" w:rsidRDefault="008A008A" w:rsidP="008A008A">
      <w:pPr>
        <w:spacing w:after="0" w:line="240" w:lineRule="auto"/>
        <w:ind w:left="612" w:hanging="360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*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تضمن الدولة التطبيق المتساوي لحق التعليم. </w:t>
      </w:r>
    </w:p>
    <w:p w:rsidR="008A008A" w:rsidRPr="008A008A" w:rsidRDefault="008A008A" w:rsidP="008A008A">
      <w:pPr>
        <w:spacing w:after="0" w:line="240" w:lineRule="auto"/>
        <w:ind w:left="612" w:hanging="360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*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تنظم الدولة التعليم. </w:t>
      </w:r>
    </w:p>
    <w:p w:rsidR="008A008A" w:rsidRPr="008A008A" w:rsidRDefault="008A008A" w:rsidP="008A008A">
      <w:pPr>
        <w:spacing w:after="0" w:line="240" w:lineRule="auto"/>
        <w:ind w:left="612" w:hanging="360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*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تــسـهر الـدولة علـى أن تكـــون أبواب التعليم و التكوين المهني  و الثقافة مفتوحة بالتساوي أمام </w:t>
      </w: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</w:rPr>
        <w:t>ا</w:t>
      </w: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لجميع.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67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لكل المواطنين الحق في الرعاية الصحية.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ab/>
        <w:t xml:space="preserve">و هذا الحق مضمون عن طريق توفير خدمات صحية عامة و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مجانية،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بتوسيع مجال الطب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الوقائي،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التحسين الدائم لظروف العيش و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العمل،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كذلك عن طريق ترقية التربية البدنية و الرياضية و وسائل الترفيه.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68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يحظى كل أجنبي يقيم بصفة قانونية على التراب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الوطني،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بالحماية المخولة للأفراد و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الأموال،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طبقا للقانون و مراعاة لتقاليد الشعب الجزائري في الضيافة.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lastRenderedPageBreak/>
        <w:t xml:space="preserve">المادة 69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لا يسلم أحد خارج التراب الوطني إلا بناء على قانون تسليم المجرمين وتطبيقا لأحكامه.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70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لا يمكن بحال من الأحوال تسليم أو رد لاجئ سياسي يتمتع قانونا بحق اللجوء.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71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يعاقب القانون على المخالفات المرتكبة ضد الحقوق و الحريــات و على كل مساس بالسلامة البدنية أو المعنوية للإنسان.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72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يعاقب القانون على التعسف في استعمال السلطة.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ab/>
        <w:t xml:space="preserve">تضمن الدولة مساعدة المواطن من أجل الدفاع عن حريته و حصانة ذاته.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73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يحدد القانون شروط إسقاط الحقوق و الحريات الأساسية لكل من يستعملها قصد المساس بالدستور أو بالمصالح الرئيسية للمجموعة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الوطنية،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أو بوحدة الشعب و التراب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الوطني،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أو بالأمن الداخلي و الخارجي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للدولة،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أو بالثورة الاشتراكية. </w:t>
      </w:r>
    </w:p>
    <w:p w:rsidR="008A008A" w:rsidRPr="008A008A" w:rsidRDefault="008A008A" w:rsidP="008A00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hyperlink r:id="rId26" w:anchor="HOME" w:history="1">
        <w:r w:rsidRPr="008A008A">
          <w:rPr>
            <w:rFonts w:ascii="Arial Unicode MS" w:eastAsia="Arial Unicode MS" w:hAnsi="Arial Unicode MS" w:cs="Simplified Arabic"/>
            <w:b/>
            <w:bCs/>
            <w:color w:val="008080"/>
            <w:szCs w:val="32"/>
            <w:u w:val="single"/>
            <w:rtl/>
          </w:rPr>
          <w:t>رجـوع</w:t>
        </w:r>
      </w:hyperlink>
      <w:r w:rsidRPr="008A008A">
        <w:rPr>
          <w:rFonts w:ascii="Arial" w:eastAsia="Times New Roman" w:hAnsi="Arial" w:cs="Simplified Arabic"/>
          <w:color w:val="008080"/>
          <w:sz w:val="27"/>
          <w:szCs w:val="27"/>
          <w:rtl/>
        </w:rPr>
        <w:t xml:space="preserve"> </w:t>
      </w:r>
    </w:p>
    <w:p w:rsidR="008A008A" w:rsidRPr="008A008A" w:rsidRDefault="008A008A" w:rsidP="008A008A">
      <w:pPr>
        <w:tabs>
          <w:tab w:val="center" w:pos="453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Arial" w:eastAsia="Times New Roman" w:hAnsi="Arial" w:cs="Simplified Arabic"/>
          <w:b/>
          <w:bCs/>
          <w:color w:val="008080"/>
          <w:sz w:val="28"/>
          <w:szCs w:val="28"/>
          <w:rtl/>
          <w:lang w:bidi="ar-SA"/>
        </w:rPr>
        <w:tab/>
        <w:t xml:space="preserve">  </w:t>
      </w:r>
    </w:p>
    <w:p w:rsidR="008A008A" w:rsidRPr="008A008A" w:rsidRDefault="008A008A" w:rsidP="008A00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Arial" w:eastAsia="Times New Roman" w:hAnsi="Arial" w:cs="Simplified Arabic"/>
          <w:b/>
          <w:bCs/>
          <w:color w:val="008080"/>
          <w:sz w:val="28"/>
          <w:szCs w:val="28"/>
          <w:rtl/>
          <w:lang w:bidi="ar-SA"/>
        </w:rPr>
        <w:t xml:space="preserve">  </w:t>
      </w:r>
    </w:p>
    <w:p w:rsidR="008A008A" w:rsidRPr="008A008A" w:rsidRDefault="008A008A" w:rsidP="008A0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Arial Unicode MS" w:eastAsia="Times New Roman" w:hAnsi="Arial Unicode MS" w:cs="Simplified Arabic"/>
          <w:color w:val="008080"/>
          <w:sz w:val="28"/>
          <w:szCs w:val="28"/>
          <w:rtl/>
          <w:lang w:bidi="ar-SA"/>
        </w:rPr>
        <w:br w:type="page"/>
      </w:r>
      <w:r w:rsidRPr="008A008A">
        <w:rPr>
          <w:rFonts w:ascii="Arial" w:eastAsia="Times New Roman" w:hAnsi="Arial" w:cs="Simplified Arabic"/>
          <w:b/>
          <w:bCs/>
          <w:color w:val="008080"/>
          <w:sz w:val="28"/>
          <w:szCs w:val="28"/>
          <w:rtl/>
          <w:lang w:bidi="ar-SA"/>
        </w:rPr>
        <w:lastRenderedPageBreak/>
        <w:t xml:space="preserve">الفصل الخامس </w:t>
      </w:r>
    </w:p>
    <w:p w:rsidR="008A008A" w:rsidRPr="008A008A" w:rsidRDefault="008A008A" w:rsidP="008A0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bookmarkStart w:id="7" w:name="DEVOIRSDUCITOYEN"/>
      <w:r w:rsidRPr="008A008A">
        <w:rPr>
          <w:rFonts w:ascii="Arial" w:eastAsia="Times New Roman" w:hAnsi="Arial" w:cs="Simplified Arabic"/>
          <w:b/>
          <w:bCs/>
          <w:color w:val="008080"/>
          <w:sz w:val="28"/>
          <w:szCs w:val="28"/>
          <w:rtl/>
          <w:lang w:bidi="ar-SA"/>
        </w:rPr>
        <w:t>واجبات المواطن</w:t>
      </w:r>
      <w:bookmarkEnd w:id="7"/>
      <w:r w:rsidRPr="008A008A">
        <w:rPr>
          <w:rFonts w:ascii="Arial" w:eastAsia="Times New Roman" w:hAnsi="Arial" w:cs="Simplified Arabic"/>
          <w:b/>
          <w:bCs/>
          <w:color w:val="008080"/>
          <w:sz w:val="28"/>
          <w:szCs w:val="28"/>
          <w:rtl/>
          <w:lang w:bidi="ar-SA"/>
        </w:rPr>
        <w:t xml:space="preserve"> </w:t>
      </w:r>
    </w:p>
    <w:p w:rsidR="008A008A" w:rsidRPr="008A008A" w:rsidRDefault="008A008A" w:rsidP="008A00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8"/>
          <w:szCs w:val="28"/>
          <w:rtl/>
          <w:lang w:bidi="ar-SA"/>
        </w:rPr>
        <w:t xml:space="preserve"> 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74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على كل شخص احترام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الدستور،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والامتثال لقوانــين الجمهورية و تنظيماتها.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ab/>
        <w:t xml:space="preserve">لا يعذر أحد بجهل القانون.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75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يجب على كل مواطن أن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يحمي،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بعمله و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سلوكه،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الملكية العمومية و مصالح المجموعة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الوطنية،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يحترم مكتسبات الثورة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الاشتراكية،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يعمل حسب مقدرته لرفع مستوى معيشة الشعب.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76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التزام المواطن إزاء الوطن و مساهمته في الدفاع عنه من واجباته الدائمة.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ab/>
        <w:t xml:space="preserve">على كل مواطن أن يؤدي بإخلاص واجباته تجاه المجموعة الوطنية.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77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على كل مواطن حماية و صــيانة استقلال الوطن و سيــادتــه و سلامة ترابه.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ab/>
        <w:t xml:space="preserve">يعاقب القانون بكل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صرامة،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على الخيانة و التجسس و الالتحاق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بالعدو،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على كل الجرائم المرتكبة ضد أمن الدولة.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78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كل المواطنين متساوون في أداء الضريبة. و على كل واحد أن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يساهم،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حسب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إمكانياته،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في إطار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القانون،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في النفقات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العمومية،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لسد الحاجيات الاجتماعية للشعب و لتنمية البلاد و الحفاظ على أمنها.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ab/>
        <w:t xml:space="preserve">لا يجوز إحداث أية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ضريبة،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أو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جباية،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أو رسم أو أي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حق،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بأثر رجعي.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79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ينص القانون على واجب الآبــاء في تربيــة أبنائهــم و حمايتهم و على واجب الأبناء في معاونة آبائهم و مساعدتهم.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80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على كل مواطن أن يتحلى بالانضباط المدني و يحترم حقوق الآخرين و حرياتهم و كرامتهم.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81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على المرأة أن تشارك كامـل المشـاركة في التشييــد الاشتراكي و التنمية الوطنية. </w:t>
      </w:r>
    </w:p>
    <w:p w:rsidR="008A008A" w:rsidRPr="008A008A" w:rsidRDefault="008A008A" w:rsidP="008A00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hyperlink r:id="rId27" w:anchor="HOME" w:history="1">
        <w:r w:rsidRPr="008A008A">
          <w:rPr>
            <w:rFonts w:ascii="Arial Unicode MS" w:eastAsia="Arial Unicode MS" w:hAnsi="Arial Unicode MS" w:cs="Simplified Arabic"/>
            <w:b/>
            <w:bCs/>
            <w:color w:val="008080"/>
            <w:szCs w:val="32"/>
            <w:u w:val="single"/>
            <w:rtl/>
          </w:rPr>
          <w:t>رجـوع</w:t>
        </w:r>
      </w:hyperlink>
      <w:r w:rsidRPr="008A008A">
        <w:rPr>
          <w:rFonts w:ascii="Arial" w:eastAsia="Times New Roman" w:hAnsi="Arial" w:cs="Simplified Arabic"/>
          <w:color w:val="008080"/>
          <w:sz w:val="27"/>
          <w:szCs w:val="27"/>
          <w:rtl/>
        </w:rPr>
        <w:t xml:space="preserve"> </w:t>
      </w:r>
    </w:p>
    <w:p w:rsidR="008A008A" w:rsidRPr="008A008A" w:rsidRDefault="008A008A" w:rsidP="008A008A">
      <w:pPr>
        <w:tabs>
          <w:tab w:val="left" w:pos="35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Arial Unicode MS" w:eastAsia="Times New Roman" w:hAnsi="Arial Unicode MS" w:cs="Simplified Arabic"/>
          <w:color w:val="008080"/>
          <w:sz w:val="28"/>
          <w:szCs w:val="28"/>
          <w:rtl/>
          <w:lang w:bidi="ar-SA"/>
        </w:rPr>
        <w:tab/>
        <w:t xml:space="preserve"> </w:t>
      </w:r>
    </w:p>
    <w:p w:rsidR="008A008A" w:rsidRPr="008A008A" w:rsidRDefault="008A008A" w:rsidP="008A0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Times New Roman" w:eastAsia="Times New Roman" w:hAnsi="Times New Roman" w:cs="Times New Roman"/>
          <w:sz w:val="28"/>
          <w:szCs w:val="28"/>
          <w:rtl/>
          <w:lang w:eastAsia="fr-FR" w:bidi="ar-SA"/>
        </w:rPr>
        <w:br w:type="page"/>
      </w:r>
      <w:r w:rsidRPr="008A008A">
        <w:rPr>
          <w:rFonts w:ascii="Arial" w:eastAsia="Times New Roman" w:hAnsi="Arial" w:cs="Simplified Arabic"/>
          <w:b/>
          <w:bCs/>
          <w:color w:val="008080"/>
          <w:sz w:val="28"/>
          <w:szCs w:val="28"/>
          <w:rtl/>
          <w:lang w:bidi="ar-SA"/>
        </w:rPr>
        <w:lastRenderedPageBreak/>
        <w:t xml:space="preserve">الفصل السادس </w:t>
      </w:r>
    </w:p>
    <w:p w:rsidR="008A008A" w:rsidRPr="008A008A" w:rsidRDefault="008A008A" w:rsidP="008A0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bookmarkStart w:id="8" w:name="ANP"/>
      <w:r w:rsidRPr="008A008A">
        <w:rPr>
          <w:rFonts w:ascii="Arial" w:eastAsia="Times New Roman" w:hAnsi="Arial" w:cs="Simplified Arabic"/>
          <w:b/>
          <w:bCs/>
          <w:color w:val="008080"/>
          <w:sz w:val="28"/>
          <w:szCs w:val="28"/>
          <w:rtl/>
          <w:lang w:bidi="ar-SA"/>
        </w:rPr>
        <w:t>الجيش الوطني الشعبي</w:t>
      </w:r>
      <w:bookmarkEnd w:id="8"/>
      <w:r w:rsidRPr="008A008A">
        <w:rPr>
          <w:rFonts w:ascii="Arial" w:eastAsia="Times New Roman" w:hAnsi="Arial" w:cs="Simplified Arabic"/>
          <w:color w:val="008080"/>
          <w:sz w:val="28"/>
          <w:szCs w:val="28"/>
          <w:rtl/>
          <w:lang w:bidi="ar-SA"/>
        </w:rPr>
        <w:t xml:space="preserve"> </w:t>
      </w:r>
    </w:p>
    <w:p w:rsidR="008A008A" w:rsidRPr="008A008A" w:rsidRDefault="008A008A" w:rsidP="008A00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8"/>
          <w:szCs w:val="28"/>
          <w:rtl/>
          <w:lang w:bidi="ar-SA"/>
        </w:rPr>
        <w:t xml:space="preserve"> 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82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تتمثل المهمة الدائمة للجيش الوطني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الشعبي،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سليل جيش التحرير الوطني و درع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الثورة،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في المحافظة على استقلال الوطن و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سيادته،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القيام بتأمين الدفاع عن الوحدة الترابية للبلاد و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سلامتها،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حماية مجالها الــجوي و مســاحتها الترابية و مياهها الإقليمية و جرفها القاري و منطقتها الاقتصادية الخاصة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بها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ab/>
        <w:t xml:space="preserve">يساهم الجيش الوطني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الشعبي،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باعتباره أداة الثورة في تنمية البلاد و تشييد الاشتراكية.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83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العنصر الشعبي عامل حاسم في الدفاع الوطني.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ab/>
        <w:t xml:space="preserve">الجيش الوطني الشعبي هو الجهاز الدائم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للدفاع،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الذي يتمحور حوله تنظيم الدفاع الوطني و دعمه.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84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الخدمة الوطنية واجب و شرف.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ab/>
        <w:t xml:space="preserve">لقد تأسست الخدمة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الوطنية،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تلبية لمتطلبات الدفاع الوطني و تأمين الترقية الاجتماعية و الثقافية لأكبر عدد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ممكن،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للمساهمة في تنمية البلاد.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85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يحظى المجاهدون و أولو الحق من ذويهم بحماية خاصة من طرف الدولة.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ab/>
        <w:t xml:space="preserve">ضمان الحقوق الخاصة بالمجاهدين و أولي الحق من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ذويهم،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الحفاظ على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كرامتهم،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فرض على الدولة و المجتمع. </w:t>
      </w:r>
    </w:p>
    <w:p w:rsidR="008A008A" w:rsidRPr="008A008A" w:rsidRDefault="008A008A" w:rsidP="008A00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hyperlink r:id="rId28" w:anchor="HOME" w:history="1">
        <w:r w:rsidRPr="008A008A">
          <w:rPr>
            <w:rFonts w:ascii="Arial Unicode MS" w:eastAsia="Arial Unicode MS" w:hAnsi="Arial Unicode MS" w:cs="Simplified Arabic"/>
            <w:b/>
            <w:bCs/>
            <w:color w:val="008080"/>
            <w:szCs w:val="32"/>
            <w:u w:val="single"/>
            <w:rtl/>
          </w:rPr>
          <w:t>رجـوع</w:t>
        </w:r>
      </w:hyperlink>
      <w:r w:rsidRPr="008A008A">
        <w:rPr>
          <w:rFonts w:ascii="Arial" w:eastAsia="Times New Roman" w:hAnsi="Arial" w:cs="Simplified Arabic"/>
          <w:color w:val="008080"/>
          <w:sz w:val="27"/>
          <w:szCs w:val="27"/>
          <w:rtl/>
        </w:rPr>
        <w:t xml:space="preserve"> </w:t>
      </w:r>
    </w:p>
    <w:p w:rsidR="008A008A" w:rsidRPr="008A008A" w:rsidRDefault="008A008A" w:rsidP="008A008A">
      <w:pPr>
        <w:tabs>
          <w:tab w:val="left" w:pos="297"/>
          <w:tab w:val="center" w:pos="453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Arial" w:eastAsia="Times New Roman" w:hAnsi="Arial" w:cs="Simplified Arabic"/>
          <w:b/>
          <w:bCs/>
          <w:color w:val="008080"/>
          <w:sz w:val="32"/>
          <w:szCs w:val="32"/>
          <w:rtl/>
          <w:lang w:bidi="ar-SA"/>
        </w:rPr>
        <w:tab/>
      </w:r>
      <w:r w:rsidRPr="008A008A">
        <w:rPr>
          <w:rFonts w:ascii="Arial" w:eastAsia="Times New Roman" w:hAnsi="Arial" w:cs="Simplified Arabic"/>
          <w:b/>
          <w:bCs/>
          <w:color w:val="008080"/>
          <w:sz w:val="32"/>
          <w:szCs w:val="32"/>
          <w:rtl/>
          <w:lang w:bidi="ar-SA"/>
        </w:rPr>
        <w:tab/>
        <w:t xml:space="preserve">  </w:t>
      </w:r>
    </w:p>
    <w:p w:rsidR="008A008A" w:rsidRPr="008A008A" w:rsidRDefault="008A008A" w:rsidP="008A0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Arial" w:eastAsia="Times New Roman" w:hAnsi="Arial" w:cs="Simplified Arabic"/>
          <w:b/>
          <w:bCs/>
          <w:color w:val="008080"/>
          <w:sz w:val="32"/>
          <w:szCs w:val="32"/>
          <w:rtl/>
          <w:lang w:bidi="ar-SA"/>
        </w:rPr>
        <w:t xml:space="preserve">  </w:t>
      </w:r>
    </w:p>
    <w:p w:rsidR="008A008A" w:rsidRPr="008A008A" w:rsidRDefault="008A008A" w:rsidP="008A0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Arial" w:eastAsia="Times New Roman" w:hAnsi="Arial" w:cs="Simplified Arabic"/>
          <w:b/>
          <w:bCs/>
          <w:color w:val="008080"/>
          <w:sz w:val="32"/>
          <w:szCs w:val="32"/>
          <w:rtl/>
          <w:lang w:bidi="ar-SA"/>
        </w:rPr>
        <w:t xml:space="preserve">  </w:t>
      </w:r>
    </w:p>
    <w:p w:rsidR="008A008A" w:rsidRPr="008A008A" w:rsidRDefault="008A008A" w:rsidP="008A0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Arial" w:eastAsia="Times New Roman" w:hAnsi="Arial" w:cs="Simplified Arabic"/>
          <w:b/>
          <w:bCs/>
          <w:color w:val="008080"/>
          <w:sz w:val="32"/>
          <w:szCs w:val="32"/>
          <w:rtl/>
          <w:lang w:bidi="ar-SA"/>
        </w:rPr>
        <w:t xml:space="preserve">  </w:t>
      </w:r>
    </w:p>
    <w:p w:rsidR="008A008A" w:rsidRPr="008A008A" w:rsidRDefault="008A008A" w:rsidP="008A0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Arial" w:eastAsia="Times New Roman" w:hAnsi="Arial" w:cs="Simplified Arabic"/>
          <w:b/>
          <w:bCs/>
          <w:color w:val="008080"/>
          <w:sz w:val="32"/>
          <w:szCs w:val="32"/>
          <w:rtl/>
          <w:lang w:bidi="ar-SA"/>
        </w:rPr>
        <w:t xml:space="preserve">  </w:t>
      </w:r>
    </w:p>
    <w:p w:rsidR="008A008A" w:rsidRPr="008A008A" w:rsidRDefault="008A008A" w:rsidP="008A0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Arial Unicode MS" w:eastAsia="Times New Roman" w:hAnsi="Arial Unicode MS" w:cs="Simplified Arabic"/>
          <w:color w:val="008080"/>
          <w:sz w:val="32"/>
          <w:szCs w:val="32"/>
          <w:rtl/>
          <w:lang w:bidi="ar-SA"/>
        </w:rPr>
        <w:br w:type="page"/>
      </w:r>
      <w:r w:rsidRPr="008A008A">
        <w:rPr>
          <w:rFonts w:ascii="Arial" w:eastAsia="Times New Roman" w:hAnsi="Arial" w:cs="Simplified Arabic"/>
          <w:b/>
          <w:bCs/>
          <w:color w:val="008080"/>
          <w:sz w:val="32"/>
          <w:szCs w:val="32"/>
          <w:rtl/>
          <w:lang w:bidi="ar-SA"/>
        </w:rPr>
        <w:lastRenderedPageBreak/>
        <w:t xml:space="preserve">الفصل السابع </w:t>
      </w:r>
    </w:p>
    <w:p w:rsidR="008A008A" w:rsidRPr="008A008A" w:rsidRDefault="008A008A" w:rsidP="008A0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bookmarkStart w:id="9" w:name="POLITIQUEEXTERIURE"/>
      <w:r w:rsidRPr="008A008A">
        <w:rPr>
          <w:rFonts w:ascii="Arial" w:eastAsia="Times New Roman" w:hAnsi="Arial" w:cs="Simplified Arabic"/>
          <w:b/>
          <w:bCs/>
          <w:color w:val="008080"/>
          <w:sz w:val="32"/>
          <w:szCs w:val="32"/>
          <w:rtl/>
          <w:lang w:bidi="ar-SA"/>
        </w:rPr>
        <w:t>مبادئ السياسة الخارجية</w:t>
      </w:r>
      <w:bookmarkEnd w:id="9"/>
      <w:r w:rsidRPr="008A008A">
        <w:rPr>
          <w:rFonts w:ascii="Arial" w:eastAsia="Times New Roman" w:hAnsi="Arial" w:cs="Simplified Arabic"/>
          <w:b/>
          <w:bCs/>
          <w:color w:val="008080"/>
          <w:sz w:val="32"/>
          <w:szCs w:val="32"/>
          <w:rtl/>
          <w:lang w:bidi="ar-SA"/>
        </w:rPr>
        <w:t xml:space="preserve"> </w:t>
      </w:r>
    </w:p>
    <w:p w:rsidR="008A008A" w:rsidRPr="008A008A" w:rsidRDefault="008A008A" w:rsidP="008A0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Arial" w:eastAsia="Times New Roman" w:hAnsi="Arial" w:cs="Simplified Arabic"/>
          <w:b/>
          <w:bCs/>
          <w:color w:val="008080"/>
          <w:sz w:val="32"/>
          <w:szCs w:val="32"/>
          <w:rtl/>
          <w:lang w:bidi="ar-SA"/>
        </w:rPr>
        <w:t> </w:t>
      </w:r>
      <w:r w:rsidRPr="008A008A">
        <w:rPr>
          <w:rFonts w:ascii="Arial" w:eastAsia="Times New Roman" w:hAnsi="Arial" w:cs="Simplified Arabic"/>
          <w:color w:val="008080"/>
          <w:sz w:val="32"/>
          <w:szCs w:val="32"/>
          <w:rtl/>
          <w:lang w:bidi="ar-SA"/>
        </w:rPr>
        <w:t xml:space="preserve">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86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تتبنى الجمهورية الجزائرية المبادئ و الأهداف التي تتضمنها مواثيق الأمم المتحدة و منظمة الوحدة الإفريقية و الجامعة العربية.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87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تندرج وحدة الشعوب العربية في وحدة مصير هذه الشعوب.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تلتزم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الجزائر،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كلما تهيأت الظروف الملائمة لقيام وحدة مبنية على تحرير الجماهير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الشعبية،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باعتماد صيغ للوحدة أو للاتحاد أو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للاندماج،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كفيلة بالتلبية الكاملة للمطامح المشروعة و العميقة للشعوب العربية.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ab/>
        <w:t xml:space="preserve">وحدة الشعوب المغربية المستهدفة صالح الجماهير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الشعبية،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تتجسد كاختيار أساسي للثورة الجزائرية.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88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تحقيق أهداف منظمة الوحدة الإفريقية و تشجيع الوحدة بين شعوب القارة يشكلان مطلبا تاريخيا و يندرجان كخط دائم في سياسة الثورة الجزائرية.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89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تمتنع الجمهورية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الجزائرية،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طبقا لمواثيق الأمم المتحدة و منظمة الوحدة الإفريقية و الجامعة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العربية،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عن الالتجاء إلى الحرب قصد المساس بالسيادة المشروعة للشعوب الأخرى و حريتها.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ab/>
        <w:t xml:space="preserve">و تبذل جهدها لحل النزاعات الدولية بالطرق السلمية.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90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وفاء لمبادئ عدم الانحياز و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أهدافه،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تناضل الجزائر من أجل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السلم،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التعايش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السلمي،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عدم التدخل في الشؤون الداخلية للدول.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91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لا يجوز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البتة،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التنازل عن أي جزء من التراب الوطني.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92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يشكــل الكفــاح ضــد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الاستعمار،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الاستعمار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الجديد،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الإمبريالية،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التمييز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العنصري،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محورا أساسيا للثورة.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ab/>
        <w:t xml:space="preserve">يشكل تضامن الجزائر مع كل الشعوب في إفريقيا و آسيا و أمريكا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اللاتينية،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في كفاحها من أجل تحررها السياسي و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الاقتصادي،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من أجل حقها في تقرير المصير و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الاستقلال،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بعدا أساسيا للسياسة الوطنية.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93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يشكل دعم التعاون الدولي و  تنمية العلاقات الودية بين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الدول،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على أساس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المساواة،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المصلحة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المتبادلة،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عدم التدخل في الشؤون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الداخلية،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مبدأين أساسيين للسياسة الوطنية. </w:t>
      </w:r>
    </w:p>
    <w:p w:rsidR="008A008A" w:rsidRPr="008A008A" w:rsidRDefault="008A008A" w:rsidP="008A00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hyperlink r:id="rId29" w:anchor="HOME" w:history="1">
        <w:r w:rsidRPr="008A008A">
          <w:rPr>
            <w:rFonts w:ascii="Arial Unicode MS" w:eastAsia="Arial Unicode MS" w:hAnsi="Arial Unicode MS" w:cs="Simplified Arabic"/>
            <w:b/>
            <w:bCs/>
            <w:color w:val="008080"/>
            <w:szCs w:val="32"/>
            <w:u w:val="single"/>
            <w:rtl/>
          </w:rPr>
          <w:t>رجـوع</w:t>
        </w:r>
      </w:hyperlink>
      <w:r w:rsidRPr="008A008A">
        <w:rPr>
          <w:rFonts w:ascii="Arial" w:eastAsia="Times New Roman" w:hAnsi="Arial" w:cs="Simplified Arabic"/>
          <w:color w:val="008080"/>
          <w:sz w:val="27"/>
          <w:szCs w:val="27"/>
          <w:rtl/>
        </w:rPr>
        <w:t xml:space="preserve"> </w:t>
      </w:r>
    </w:p>
    <w:p w:rsidR="008A008A" w:rsidRPr="008A008A" w:rsidRDefault="008A008A" w:rsidP="008A0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Arial" w:eastAsia="Times New Roman" w:hAnsi="Arial" w:cs="Simplified Arabic"/>
          <w:b/>
          <w:bCs/>
          <w:color w:val="008080"/>
          <w:sz w:val="28"/>
          <w:szCs w:val="28"/>
          <w:lang w:val="fr-FR" w:eastAsia="fr-FR"/>
        </w:rPr>
        <w:t xml:space="preserve">  </w:t>
      </w:r>
    </w:p>
    <w:p w:rsidR="008A008A" w:rsidRPr="008A008A" w:rsidRDefault="008A008A" w:rsidP="008A0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Arial" w:eastAsia="Times New Roman" w:hAnsi="Arial" w:cs="Simplified Arabic"/>
          <w:b/>
          <w:bCs/>
          <w:color w:val="008080"/>
          <w:sz w:val="28"/>
          <w:szCs w:val="28"/>
          <w:rtl/>
          <w:lang w:bidi="ar-SA"/>
        </w:rPr>
        <w:t xml:space="preserve">  </w:t>
      </w:r>
    </w:p>
    <w:p w:rsidR="008A008A" w:rsidRPr="008A008A" w:rsidRDefault="008A008A" w:rsidP="008A0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Arial Unicode MS" w:eastAsia="Times New Roman" w:hAnsi="Arial Unicode MS" w:cs="Simplified Arabic"/>
          <w:color w:val="008080"/>
          <w:sz w:val="28"/>
          <w:szCs w:val="28"/>
          <w:rtl/>
          <w:lang w:bidi="ar-SA"/>
        </w:rPr>
        <w:br w:type="page"/>
      </w:r>
      <w:r w:rsidRPr="008A008A">
        <w:rPr>
          <w:rFonts w:ascii="Arial" w:eastAsia="Times New Roman" w:hAnsi="Arial" w:cs="Simplified Arabic"/>
          <w:b/>
          <w:bCs/>
          <w:color w:val="008080"/>
          <w:sz w:val="28"/>
          <w:szCs w:val="28"/>
          <w:rtl/>
          <w:lang w:bidi="ar-SA"/>
        </w:rPr>
        <w:lastRenderedPageBreak/>
        <w:t>الباب</w:t>
      </w:r>
      <w:r w:rsidRPr="008A008A">
        <w:rPr>
          <w:rFonts w:ascii="Simplified Arabic" w:eastAsia="Times New Roman" w:hAnsi="Simplified Arabic" w:cs="Simplified Arabic"/>
          <w:b/>
          <w:bCs/>
          <w:color w:val="008080"/>
          <w:sz w:val="28"/>
          <w:szCs w:val="28"/>
          <w:rtl/>
          <w:lang w:val="fr-FR" w:eastAsia="fr-FR" w:bidi="ar-SA"/>
        </w:rPr>
        <w:t xml:space="preserve">  </w:t>
      </w:r>
      <w:r w:rsidRPr="008A008A">
        <w:rPr>
          <w:rFonts w:ascii="Arial" w:eastAsia="Times New Roman" w:hAnsi="Arial" w:cs="Simplified Arabic"/>
          <w:b/>
          <w:bCs/>
          <w:color w:val="008080"/>
          <w:sz w:val="28"/>
          <w:szCs w:val="28"/>
          <w:rtl/>
          <w:lang w:bidi="ar-SA"/>
        </w:rPr>
        <w:t xml:space="preserve">الثاني </w:t>
      </w:r>
    </w:p>
    <w:p w:rsidR="008A008A" w:rsidRPr="008A008A" w:rsidRDefault="008A008A" w:rsidP="008A0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bookmarkStart w:id="10" w:name="POUVOIR"/>
      <w:r w:rsidRPr="008A008A">
        <w:rPr>
          <w:rFonts w:ascii="Arial" w:eastAsia="Times New Roman" w:hAnsi="Arial" w:cs="Simplified Arabic"/>
          <w:b/>
          <w:bCs/>
          <w:color w:val="008080"/>
          <w:sz w:val="28"/>
          <w:szCs w:val="28"/>
          <w:rtl/>
          <w:lang w:bidi="ar-SA"/>
        </w:rPr>
        <w:t>السلطة و تنظيمها</w:t>
      </w:r>
      <w:bookmarkEnd w:id="10"/>
      <w:r w:rsidRPr="008A008A">
        <w:rPr>
          <w:rFonts w:ascii="Arial" w:eastAsia="Times New Roman" w:hAnsi="Arial" w:cs="Simplified Arabic"/>
          <w:b/>
          <w:bCs/>
          <w:color w:val="008080"/>
          <w:sz w:val="28"/>
          <w:szCs w:val="28"/>
          <w:rtl/>
          <w:lang w:bidi="ar-SA"/>
        </w:rPr>
        <w:t xml:space="preserve"> </w:t>
      </w:r>
    </w:p>
    <w:p w:rsidR="008A008A" w:rsidRPr="008A008A" w:rsidRDefault="008A008A" w:rsidP="008A0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Arial" w:eastAsia="Times New Roman" w:hAnsi="Arial" w:cs="Simplified Arabic"/>
          <w:b/>
          <w:bCs/>
          <w:color w:val="008080"/>
          <w:sz w:val="28"/>
          <w:szCs w:val="28"/>
          <w:rtl/>
          <w:lang w:bidi="ar-SA"/>
        </w:rPr>
        <w:t xml:space="preserve">  </w:t>
      </w:r>
    </w:p>
    <w:p w:rsidR="008A008A" w:rsidRPr="008A008A" w:rsidRDefault="008A008A" w:rsidP="008A0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Arial" w:eastAsia="Times New Roman" w:hAnsi="Arial" w:cs="Simplified Arabic"/>
          <w:b/>
          <w:bCs/>
          <w:color w:val="008080"/>
          <w:sz w:val="28"/>
          <w:szCs w:val="28"/>
          <w:rtl/>
          <w:lang w:bidi="ar-SA"/>
        </w:rPr>
        <w:t xml:space="preserve">الفصل الأول </w:t>
      </w:r>
    </w:p>
    <w:p w:rsidR="008A008A" w:rsidRPr="008A008A" w:rsidRDefault="008A008A" w:rsidP="008A0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bookmarkStart w:id="11" w:name="POLITIQUE"/>
      <w:r w:rsidRPr="008A008A">
        <w:rPr>
          <w:rFonts w:ascii="Arial" w:eastAsia="Times New Roman" w:hAnsi="Arial" w:cs="Simplified Arabic"/>
          <w:b/>
          <w:bCs/>
          <w:color w:val="008080"/>
          <w:sz w:val="28"/>
          <w:szCs w:val="28"/>
          <w:rtl/>
          <w:lang w:bidi="ar-SA"/>
        </w:rPr>
        <w:t>الوظيفة السياسية</w:t>
      </w:r>
      <w:bookmarkEnd w:id="11"/>
      <w:r w:rsidRPr="008A008A">
        <w:rPr>
          <w:rFonts w:ascii="Arial" w:eastAsia="Times New Roman" w:hAnsi="Arial" w:cs="Simplified Arabic"/>
          <w:color w:val="008080"/>
          <w:sz w:val="28"/>
          <w:szCs w:val="28"/>
          <w:rtl/>
          <w:lang w:bidi="ar-SA"/>
        </w:rPr>
        <w:t xml:space="preserve">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 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94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يقوم النظام التأسيسي الجزائري على مبدأ الحزب الواحد.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95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جبهة التحرير الوطني هي الحزب الواحد في البلاد.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ab/>
        <w:t xml:space="preserve">جبهة التحرير الوطني هي الطليعة المؤلفة من المواطنين الأكثر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وعيا،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الذين تحدوهم المثل العليا للوطنية و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الاشتراكية،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الذين يتحدون بكل حرية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ضمنها،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طبقا للشروط المنصوص عليها في القوانين الأساسية للحزب.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ab/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مناضلو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الحزب المختارون على الخصوص من بين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العمال،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الفلاحين و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الشباب،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يصبون إلى تحقيق هدف واحد و إلى مواصلة عمل واحد غايته القصوى انتصار الاشتراكية.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96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مؤسسات الحزب و كيفية تسييرها محددة بالقوانين الأساسية لجبهة التحرير الوطني.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97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جبهة التحرير الوطني هي القـــوة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الطلائــعيــة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لقيــادة الشعب و تنظيمه من أجل تجسيم أهداف الثورة الاشتراكية.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ab/>
        <w:t xml:space="preserve">تشكل جبهة التحرير الوطني دليل الثورة الاشتراكية و القوة المسيرة للمجتمع. و هــي أداة الـثــورة الاشتراكية في مــجـالات الــقـيـادة و التخطيط و التنشيط.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ab/>
        <w:t xml:space="preserve">تسهر جبهة التحرير الوطني على التعبئة الدائمة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للشعب،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ذلك بالتربية العقائدية للجماهير و تنظيمها و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تأطيرها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من أجل تشييد المجتمع الاشتراكي.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98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تتجسد قيادة البلاد في وحدة القيادة السياسية للحزب و الدولة.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ab/>
        <w:t xml:space="preserve">و في إطار هذه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الوحدة،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فإن قيادة الحزب هي التي توجه السياسة العامة للبلاد.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99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ترتكز المؤسسات السياسية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المنتخبة،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في جميع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المستويات،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على مبدأ الجماعية في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المداولة،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الأغلبية في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القرار،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الوحدة في التنفيذ.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ab/>
        <w:t xml:space="preserve">يتطلب تطبيق هذا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المبدأ،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على نطاق المؤسسات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الحزبية،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الوحدة في العقيدة و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الإرادة،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الانسجام في العمل.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100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المنظمات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الجماهيرية،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بإشراف الحزب و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مراقبته،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مكلفة بتعبئة أوسع فئات الشعب لتحقيق كبريات المهام السياسية و الاقتصادية و الاجتماعية و الثقافية التي تتوقف عليها تنمية البلاد و النجاح في بناء الاشتراكية.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ab/>
        <w:t xml:space="preserve">المــنـظمات الجــمــاهيرية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مكلفة،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دون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غيرها،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بمهمة تنظيم العمال و الفلاحين و الشباب و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النــسـاء،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العمل على تعميق وعيهم لمسئولياتهم و للدور المتعاظم الذي يجب أن يضطلعوا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به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في بناء الوطن.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101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تعمل أجهزة الحزب و أجهزة الـــدولة في إطــارين منــفصلين و بوسائل مختلفة من أجل تحقيق أهداف واحدة.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ab/>
        <w:t xml:space="preserve">لا يمكن أن تتداخل اختصاصات كل منهما أو تختلط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ببعضها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ab/>
        <w:t xml:space="preserve">يقوم التنظيم السياسي للبلاد على التكامل في المهام بين أجهزة الحزب و أجهزة الدولة.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102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الوظائف الحاسمة في الدولة تسند إلى أعضاء من قيادة الحزب.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103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العلاقات بيت أجهزة الحزب و أجهزة الدولة خاضعة لأحكام الدستور. </w:t>
      </w:r>
    </w:p>
    <w:p w:rsidR="008A008A" w:rsidRPr="008A008A" w:rsidRDefault="008A008A" w:rsidP="008A00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hyperlink r:id="rId30" w:anchor="HOME" w:history="1">
        <w:r w:rsidRPr="008A008A">
          <w:rPr>
            <w:rFonts w:ascii="Arial Unicode MS" w:eastAsia="Arial Unicode MS" w:hAnsi="Arial Unicode MS" w:cs="Simplified Arabic"/>
            <w:b/>
            <w:bCs/>
            <w:color w:val="008080"/>
            <w:szCs w:val="32"/>
            <w:u w:val="single"/>
            <w:rtl/>
          </w:rPr>
          <w:t>رجـوع</w:t>
        </w:r>
      </w:hyperlink>
      <w:r w:rsidRPr="008A008A">
        <w:rPr>
          <w:rFonts w:ascii="Arial" w:eastAsia="Times New Roman" w:hAnsi="Arial" w:cs="Simplified Arabic"/>
          <w:color w:val="008080"/>
          <w:sz w:val="27"/>
          <w:szCs w:val="27"/>
          <w:rtl/>
        </w:rPr>
        <w:t xml:space="preserve"> </w:t>
      </w:r>
    </w:p>
    <w:p w:rsidR="008A008A" w:rsidRPr="008A008A" w:rsidRDefault="008A008A" w:rsidP="008A00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Arial" w:eastAsia="Times New Roman" w:hAnsi="Arial" w:cs="Simplified Arabic"/>
          <w:b/>
          <w:bCs/>
          <w:color w:val="008080"/>
          <w:sz w:val="28"/>
          <w:szCs w:val="28"/>
          <w:rtl/>
          <w:lang w:bidi="ar-SA"/>
        </w:rPr>
        <w:lastRenderedPageBreak/>
        <w:t xml:space="preserve">  </w:t>
      </w:r>
    </w:p>
    <w:p w:rsidR="008A008A" w:rsidRPr="008A008A" w:rsidRDefault="008A008A" w:rsidP="008A0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Arial Unicode MS" w:eastAsia="Times New Roman" w:hAnsi="Arial Unicode MS" w:cs="Simplified Arabic"/>
          <w:color w:val="008080"/>
          <w:sz w:val="28"/>
          <w:szCs w:val="28"/>
          <w:rtl/>
          <w:lang w:bidi="ar-SA"/>
        </w:rPr>
        <w:br w:type="page"/>
      </w:r>
      <w:r w:rsidRPr="008A008A">
        <w:rPr>
          <w:rFonts w:ascii="Arial" w:eastAsia="Times New Roman" w:hAnsi="Arial" w:cs="Simplified Arabic"/>
          <w:b/>
          <w:bCs/>
          <w:color w:val="008080"/>
          <w:sz w:val="28"/>
          <w:szCs w:val="28"/>
          <w:rtl/>
          <w:lang w:bidi="ar-SA"/>
        </w:rPr>
        <w:lastRenderedPageBreak/>
        <w:t xml:space="preserve">الفصل الثاني </w:t>
      </w:r>
    </w:p>
    <w:p w:rsidR="008A008A" w:rsidRPr="008A008A" w:rsidRDefault="008A008A" w:rsidP="008A0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bookmarkStart w:id="12" w:name="EXECUTIF"/>
      <w:r w:rsidRPr="008A008A">
        <w:rPr>
          <w:rFonts w:ascii="Arial" w:eastAsia="Times New Roman" w:hAnsi="Arial" w:cs="Simplified Arabic"/>
          <w:b/>
          <w:bCs/>
          <w:color w:val="008080"/>
          <w:sz w:val="28"/>
          <w:szCs w:val="28"/>
          <w:rtl/>
          <w:lang w:bidi="ar-SA"/>
        </w:rPr>
        <w:t>الوظيفة التنفيذية</w:t>
      </w:r>
      <w:bookmarkEnd w:id="12"/>
      <w:r w:rsidRPr="008A008A">
        <w:rPr>
          <w:rFonts w:ascii="Arial" w:eastAsia="Times New Roman" w:hAnsi="Arial" w:cs="Simplified Arabic"/>
          <w:b/>
          <w:bCs/>
          <w:color w:val="008080"/>
          <w:sz w:val="28"/>
          <w:szCs w:val="28"/>
          <w:rtl/>
          <w:lang w:bidi="ar-SA"/>
        </w:rPr>
        <w:t xml:space="preserve"> </w:t>
      </w:r>
    </w:p>
    <w:p w:rsidR="008A008A" w:rsidRPr="008A008A" w:rsidRDefault="008A008A" w:rsidP="008A00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Arial" w:eastAsia="Times New Roman" w:hAnsi="Arial" w:cs="Simplified Arabic"/>
          <w:b/>
          <w:bCs/>
          <w:color w:val="008080"/>
          <w:sz w:val="36"/>
          <w:szCs w:val="36"/>
          <w:rtl/>
          <w:lang w:bidi="ar-SA"/>
        </w:rPr>
        <w:t> </w:t>
      </w:r>
      <w:r w:rsidRPr="008A008A">
        <w:rPr>
          <w:rFonts w:ascii="Arial" w:eastAsia="Times New Roman" w:hAnsi="Arial" w:cs="Simplified Arabic"/>
          <w:color w:val="008080"/>
          <w:sz w:val="27"/>
          <w:szCs w:val="27"/>
          <w:rtl/>
          <w:lang w:bidi="ar-SA"/>
        </w:rPr>
        <w:t xml:space="preserve">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104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يضطلع بقيادة الوظيفة التنفيذية رئيس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الجمهورية،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هو رئيس الدولة.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105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ينتخب رئيس الجمهورية عن طريــق الاقتراع الـــعام المباشر و السري.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ab/>
        <w:t xml:space="preserve">يتم انتخاب المرشح بالأغلبية المطلقة من الناخبين المسجلين.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ab/>
        <w:t xml:space="preserve">يقترح المرشح من طرف جبهة التحرير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الوطني،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يمارس مؤتمرها مباشرة هذه الصلاحية ابتداء من انعقاد أول مؤتمر لها اثر دخول هذا الدستور حيز التنفيذ.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ab/>
        <w:t xml:space="preserve">يحدد القانون الإجراءات الأخرى للانتخابات الرئاسية.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106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يمارس رئيس الجمهورية السلطة السامية في النطاق المبيّن في الدستور.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107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لا يؤهل أن ينتخب لرئاسة الجمهورية إلا من كانت له الجنسية الجزائرية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أصلا،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يدين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بالإسلام،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قد بلغ من العمر أربعين سنة (40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)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كاملة يوم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الانتخاب،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يتمتع بكامل حقوقه المدنية و السياسية.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108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المدة الرئاسية ست سنوات.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ab/>
        <w:t xml:space="preserve">يمكن إعادة انتخاب رئيس الجمهورية.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109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يــتقــلد رئــيس الجمهورية مهامه في الأسبوع الموالي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لانتخابه،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يؤدي اليمين أمام الشــعــب و بمــحــضـر كل الهيئات العليا في الحزب و الدولة.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110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يؤدي رئيس الجمهورية اليمين حسب النص الآتي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"وفاء للتضحيات الكبرى و لأرواح شهداء ثورتنا المقدسة أقسم بالله العلي العظيم أن أحترم الدين الإسلامي و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أمجده،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أن أحتــــرم الميثاق الوطني و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الدستور،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كل قوانين الجمهورية و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أحميها،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أن أحترم الاختيار الاشتراكي الذي لا رجعة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فيه،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أن أحافظ على سلامة التــــراب الوطني و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حدة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 الشعب و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الأمة،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أن أحمي الحقوق و الحريات الأساسية للشعب و أعمل بدون هوادة على تطوره و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سعادته،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أن أسعى بكل قواي من أجل تحقيق المثل العليا للعدالة و الحرية و السلم في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العالم".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111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يضطلع رئيس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الجمهورية،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بالإضافة إلى السلطات المخولة له بنص هذا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الدستور،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بالسلطات و الصلاحيات الآتية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1-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يمثل الدولة داخل البلاد و خارجها.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2-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يجسد وحدة القيادة السياسية للحزب و الدولة.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3-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يحمي الدستور.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4-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يتولى القيادة العليا لجميع القوات المسلحة للجمهورية.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5-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يتولى مسئولية الدفاع الوطني.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6-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يقرر طبقا للميثاق الوطني و لأحكام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الدستور،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السياسة العامة للأمة في المجالين الداخلي و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الخارجي،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يقوم بقيادتها و تنفيذها.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7-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يحدد صلاحيات أعضاء الحكومة طبقا لأحكام الدستور.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lastRenderedPageBreak/>
        <w:t>8-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يترأس مجلس الوزراء.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9-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يترأس الاجتماعات المشتركة لأجهزة الحزب و الدولة.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10-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يضطلع بالسلطة التنظيمية.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11-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يسهر على تنفيذ القوانين و التنظيمات.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12-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يعين الموظفين المدنيين و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العسكريين،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طبقا للقانون.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13-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له حق إصدار العفو و حق إلغاء العقوبات أو تخفيضها و كذلك حق إزالة كل النتائج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القانونية،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أيا كانت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طبيعتها،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المترتبة على الأحكام التي تصدرها المحاكم.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14-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يمكن له أن يعمد لاستفتاء الشعب في كل القضايا ذات الأهمية الوطنية.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15-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يمكن له أن يفوض جزءا من صلاحياته لنائب رئــيس الــجمــهــورية و للوزير الأول مع مراعاة أحكام المادة 116 من الدستور.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16-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يعين سفراء الجمهورية و المفوضين فوق العادة للخارج و ينهي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مهامهم،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يتسلم أوراق اعتماد الممثلين الدبلوماسيين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الأجانب،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أوراق إنهاء مهامهم.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17-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يبرم المعاهدات الدولية و يصادق عليها وفقا لأحكام الدستور.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18-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يقلد أوسمة الدولة و نياشينها و ألقابها الشرفية.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 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112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يمكن لرئيس الجمهورية أن يعين نائبا لرئيس الجمهورية يساعده و يعينه في مهامه.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113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يعين رئيس الجمهورية أعضاء الحكومة.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ab/>
        <w:t xml:space="preserve">يمكن لرئيس الجمهورية أن يعين وزيرا أول.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114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تمارس الحكومة الوظيفة التنفيذية بقيادة رئيس الجمهورية.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الوطني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وجوبا،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يثبت حالة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الشغور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النهائي لرئاسة الجمهورية.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115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نائب رئيس الجمهورية و الوزير الأول و أعضاء الحكومة مسئولون أثناء ممارسة كل منهم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لمهامه،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أمام رئيس الجمهورية.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116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لا يجوز بأي حال من الأحوال أن يفرض رئيس الجمهورية سلطته في تعيين نائب رئيس الجمهورية و الوزير الأول و أعضاء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الحكومة،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أو إعفائهم من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مهامهم،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لا في إجراء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استفتاء،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أو في حل المجلس الشعبي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الوطني،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أو تنظيم انتخابات تشريعية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مسبقة،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لا في تطبيق الأحكام المنصوص عليها في المواد 119 إلى 124 من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الدستور،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كذلك السلطات الواردة في الفقرات من 4 إلى 9 و الفقرة 13 من المادة 111 من الدستور.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117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في حالة وفاة رئيس الجمهورية أو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استقالته،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يجتمع المجلس الشعبي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الوطني،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وجوبا،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يثبت حالة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الشغور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النهائي لرئاسة الجمهورية.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يتولى رئيس المجلس الشعبي الوطني مهام رئيس الدولة لمدة أقصاها خمسة و أربعون يوما 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(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45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)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 تنظم خلالها انتخابات رئاسية. ولا يحق لرئيس المجلس الشعبي الوطني أن يكون مرشحا لرئاسة الجمهورية.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يستدعى مؤتمر استثنائي للحزب قصد تعيين المرشح لرئاسة الجمهورية.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يمارس رئيس الجمهورية المنتخب مهامه طبقا لأحكام المادة 108 من الدستور.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118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لا يمكن حل أو تعديل الحكومة القائمة إبان وفاة أو استقالة رئيس الجمهورية إلى أن يتسلم رئيس الجمهورية الجديد مهامه.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lastRenderedPageBreak/>
        <w:t xml:space="preserve">لا يمكن أثناء فترة الخمسة و الأربعين يوما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(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45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)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المشار إليها في الفقرة الثانية من المادة 117 من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الدستور،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تطبيق أحكام المادتين 112 و 113 و لا أحكام الفقرات 7 و 13 و 14 من المادة 111 و لا أحكام المادتين 123 و 163 من الدستور.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لا يمكن أثناء نفس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الفترة،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إنهاء مهام نائب رئيس الجمهورية و الوزير الأول.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كما لا يمكن تطبيق أحكام المواد 120 و 121 و 122 و 124 من الدستور إلا بموافقة المجلس الشعبي الوطني مع الاستشارة المسبقة لقيادة الحزب.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119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في حالة الضرورة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الملحة،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يقرر رئيس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الجمهورية،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في اجتماع لهيئات الحزب العليا و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الحكومة،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حالة الطوارئ أو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الحصار،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يتخذ كل الإجراءات اللازمة لاستتباب الوضع.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120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إذا كانت البلاد مهددة بخطر وشيك الوقوع على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مؤسساتها،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أو على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استقلالها،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أو سلامة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ترابها،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يقرر رئيس الجمهورية الحالة الاستثنائية.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ab/>
        <w:t xml:space="preserve">يــتــدخل مــثــل هــذا الإجراء أثناء اجتماع الهيئات العليا للحزب و الحكومة.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ab/>
        <w:t xml:space="preserve">تخول الحالة الاستثنائية لرئيس الجمهورية أن يتخذ الإجراءات الخاصة التي تتطلبها المحافظة على استقلال الأمة و مؤسسات الجمهورية.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ab/>
        <w:t xml:space="preserve">يجتمع المجلس الشعبي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الوطني،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وجوبا،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باستدعاء من رئيسه.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ab/>
        <w:t xml:space="preserve">تنتهي الحالة الاستثنائية حسب نفس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الأشكال،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بناء على نفس الإجراءات المذكورة أعلاه التي أدت إلى تقريرها.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121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يقرر رئيس الجمهورية التعبئة العامة.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122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في حالة وقوع عدوان فعلي أو وشيك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الحصول،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حسبما نصت عليه الترتيبات الملائمة لميثاق الأمم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المتحدة،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يعلن رئيس الجمهورية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الحرب،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بعد استشارة هيأة الحزب القيادية و اجتماع الحكومة و الاستماع إلى المجلس الأعلى للأمن.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ab/>
        <w:t xml:space="preserve">يجتمع المجلس الشعبي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الوطني،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بحكم القانون.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ab/>
        <w:t xml:space="preserve">يوجه رئيس الجمهورية خطابا للأمة يعلمها بذلك.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123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يوقف العمل بالدستور مدة حالة الحرب و يتولى رئيس الدولة جميع السلطات.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124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يوافق رئيس الجمهورية على الهدنة و السلم.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تقدم اتفاقيات الهدنة و معاهدات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السلم،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فورا،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إلى الموافقة الصريحة للهيئة القيادية للحزب طبقا لقانونه الأساسي. كما تعرض على المجلس الشعبي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الوطني،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طبقا لأحكام المادة 158 من الدستور.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125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يؤسس مجلس أعلى للأمن برئاسة رئيس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الجمهورية،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مهمته تقديم الآراء حول كل القضايا المتعلقة بالأمن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الوطني،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إلى رئيس الجمهورية.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ab/>
        <w:t xml:space="preserve">يحدد رئيس الجمهورية طرق تنظيم المجلس الأعلى للأمن و تسييره. </w:t>
      </w:r>
    </w:p>
    <w:p w:rsidR="008A008A" w:rsidRPr="008A008A" w:rsidRDefault="008A008A" w:rsidP="008A00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hyperlink r:id="rId31" w:anchor="HOME" w:history="1">
        <w:r w:rsidRPr="008A008A">
          <w:rPr>
            <w:rFonts w:ascii="Arial Unicode MS" w:eastAsia="Arial Unicode MS" w:hAnsi="Arial Unicode MS" w:cs="Simplified Arabic"/>
            <w:b/>
            <w:bCs/>
            <w:color w:val="008080"/>
            <w:szCs w:val="32"/>
            <w:u w:val="single"/>
            <w:rtl/>
          </w:rPr>
          <w:t>رجـوع</w:t>
        </w:r>
      </w:hyperlink>
      <w:r w:rsidRPr="008A008A">
        <w:rPr>
          <w:rFonts w:ascii="Arial" w:eastAsia="Times New Roman" w:hAnsi="Arial" w:cs="Simplified Arabic"/>
          <w:color w:val="008080"/>
          <w:sz w:val="27"/>
          <w:szCs w:val="27"/>
          <w:rtl/>
        </w:rPr>
        <w:t xml:space="preserve"> </w:t>
      </w:r>
    </w:p>
    <w:p w:rsidR="008A008A" w:rsidRPr="008A008A" w:rsidRDefault="008A008A" w:rsidP="008A00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8"/>
          <w:szCs w:val="28"/>
          <w:rtl/>
          <w:lang w:bidi="ar-SA"/>
        </w:rPr>
        <w:t xml:space="preserve">  </w:t>
      </w:r>
    </w:p>
    <w:p w:rsidR="008A008A" w:rsidRPr="008A008A" w:rsidRDefault="008A008A" w:rsidP="008A0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Arial Unicode MS" w:eastAsia="Times New Roman" w:hAnsi="Arial Unicode MS" w:cs="Simplified Arabic"/>
          <w:color w:val="008080"/>
          <w:sz w:val="28"/>
          <w:szCs w:val="28"/>
          <w:rtl/>
          <w:lang w:bidi="ar-SA"/>
        </w:rPr>
        <w:br w:type="page"/>
      </w:r>
      <w:r w:rsidRPr="008A008A">
        <w:rPr>
          <w:rFonts w:ascii="Arial" w:eastAsia="Times New Roman" w:hAnsi="Arial" w:cs="Simplified Arabic"/>
          <w:b/>
          <w:bCs/>
          <w:color w:val="008080"/>
          <w:sz w:val="28"/>
          <w:szCs w:val="28"/>
          <w:rtl/>
          <w:lang w:bidi="ar-SA"/>
        </w:rPr>
        <w:lastRenderedPageBreak/>
        <w:t xml:space="preserve">الفصل الثالث </w:t>
      </w:r>
    </w:p>
    <w:p w:rsidR="008A008A" w:rsidRPr="008A008A" w:rsidRDefault="008A008A" w:rsidP="008A0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bookmarkStart w:id="13" w:name="LEGISLATIF"/>
      <w:r w:rsidRPr="008A008A">
        <w:rPr>
          <w:rFonts w:ascii="Arial" w:eastAsia="Times New Roman" w:hAnsi="Arial" w:cs="Simplified Arabic"/>
          <w:b/>
          <w:bCs/>
          <w:color w:val="008080"/>
          <w:sz w:val="28"/>
          <w:szCs w:val="28"/>
          <w:rtl/>
          <w:lang w:bidi="ar-SA"/>
        </w:rPr>
        <w:t>الوظيفة التشريعية</w:t>
      </w:r>
      <w:bookmarkEnd w:id="13"/>
      <w:r w:rsidRPr="008A008A">
        <w:rPr>
          <w:rFonts w:ascii="Arial" w:eastAsia="Times New Roman" w:hAnsi="Arial" w:cs="Simplified Arabic"/>
          <w:color w:val="008080"/>
          <w:sz w:val="28"/>
          <w:szCs w:val="28"/>
          <w:rtl/>
          <w:lang w:bidi="ar-SA"/>
        </w:rPr>
        <w:t xml:space="preserve"> </w:t>
      </w:r>
    </w:p>
    <w:p w:rsidR="008A008A" w:rsidRPr="008A008A" w:rsidRDefault="008A008A" w:rsidP="008A00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8"/>
          <w:szCs w:val="28"/>
          <w:rtl/>
          <w:lang w:bidi="ar-SA"/>
        </w:rPr>
        <w:t xml:space="preserve"> 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126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يمارس الوظيفة التشريعية مجلس واحد يسمى المجلس الشعبي الوطني.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ab/>
        <w:t xml:space="preserve">للمجلس الشعبي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الوطني،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في نطاق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اختصاصاته،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سلطة التشريع بكامل السيادة.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ab/>
        <w:t xml:space="preserve">يعد المجلس الشعبي الوطني القوانين و يصوت عليها.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127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تتمثل المهمة الأساسية للمجلس الشعبي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الوطني،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ضمن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اختصاصاته،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في العمل للدفاع عن الثورة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الإشتراكية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تعزيزها.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ab/>
        <w:t xml:space="preserve">يستلهم المجلس الشعبي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الوطني،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في نشاطه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التشريعي،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مبادئ الميثاق الوطني و يطبقها.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128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ينتخب أعضاء المجلس الشعبي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الوطني،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بناء على ترشيح من قيادة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الحزب،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عن طريق الاقتراع العام المباشر و السري.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129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ينتخب المجلس الشعبي الوطني لمدة خمس سنوات.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لا يمكن تمديد فترة هذه النيابة إلا في ظروف خطيرة للغاية لا تسمح بإجراء انتخابات عادية. و تثبت هذه الحالة بمقتضى قرار من المجلس الشعبي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الوطني،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بناء على اقتراح من رئيس الجمهورية.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130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يحدد القانون طرق انتـخــاب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النــواب،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بــخاصة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عـــددهم،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شروط قابليتهم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للانتخاب،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حالات التنافي مع شروط العضوية في المجلس.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</w:t>
      </w: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ab/>
        <w:t xml:space="preserve">يجب أن يكون تأليف المجلس الشعبي الوطني مطابقا لأحكام المادتين 8 و 9 من الدستور.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131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إثبات صحة الانتخابات التشريعية من اختصاص المجلس الشعبي الوطني.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ab/>
        <w:t xml:space="preserve">الفصل في النزاع الناشئ عن الانتخابات التشريعية من اختصاص المجلس الأعلى.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132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النيابة في المجلس الشعبي الوطني ذات طابع وطني.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133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النيابة في المجلس الشعبي الوطني قابلة للتجديد.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134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كل نائب لا يستوفي شروط النيابة أو أصبح غير مستوف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لها،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يتعرض لإسقاط صفته النيابية.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ab/>
        <w:t xml:space="preserve">يقرر المجلس الشعبي الوطني هذا الإسقاط بأغلبية أعضائه.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135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النائب مسئول أمام زملائه الذين يمكنهم عزله إذا خان ثقة الشعب فيه أو اقترف عملا مخلا بوظيفته.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ab/>
        <w:t xml:space="preserve">يحدد القانون الحالات التي يتعرض فيها النائب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للعزل،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يقر المجلس الشعبي الوطني العزل بأغلبية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أعضائه،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بقطع النظر عما قد يحدث من متابعات أخرى حسب التشريع العادي.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136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يحدد القانون الظروف التي يمكن فيها للمجلس الشعبي الوطني قبول استقالة أحد أعضائه.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137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الحصانة النيابية معترف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بها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للنائب أثناء نيابته.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ab/>
        <w:t xml:space="preserve">لا يمكن متابعة أي نائب أو إلقاء القبض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عليه،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بصفة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عامة،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لا يمكن رفع دعوى مدنية أو جزائية ضده بسبب ما أبداه من آراء أو ما تلفظ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به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من كلام أو بسبب تصويته أثناء ممارسته للنيابة.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138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لا تجوز متابعة أي نائب بسبب عمل جنائي إلا بإذن من المجلس الشعبي الوطني الذي يقرر رفع الحصانة بأغلبية أعضائه.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lastRenderedPageBreak/>
        <w:t xml:space="preserve">المادة 139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في حالة تلبس النائب بجنحة أو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جريمة،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يخطر مكتب المجلس الشعبي الوطني فورا. و يكتسب قوة القانون كل قرار يتخذه مكتب المجلس لضمان الاحترام لمبدأ الحصانة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النيابية،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إن اقتضى الأمر.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140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يحدد القانون شروط استخلاف النائب في حالة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شغور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مقعده.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141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تبتدئ الفترة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التشريعية،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وجوبا،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في اليوم الثامن الموالي لتاريخ انتخاب المجلس الشعبي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الوطني،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تحت رئاسة أكبر النواب سنا و بمساعده أصغر نائبين منهم.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ab/>
        <w:t xml:space="preserve"> ينتخب المجلس مكتبه و يشكل لجانه.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142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ينتخب رئيس المجلس الشعبي الوطني للفترة التشريعية.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143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يحدد القانون المبادئ العامة المتعلقة بتنظيم المجلس الشعبي الوطني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وتسييره،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كذا ميزانية المجلس و التعويضات التي تدفع إلى أعضائه.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ab/>
        <w:t xml:space="preserve">يعد المجلس الشعبي الوطني لائحة تنظيمه الداخلي.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144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جلسات المجلس الشعبي الوطني علانية.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ab/>
        <w:t xml:space="preserve">و تدون المداولات في محاضر تنشر طبقا لما يقرره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القانون،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يجوز للمجلس الشعبي الوطني أن يعقد جلسات مغلقة بطلب من رئيسه أو من أغلبية أعضائه الحاضرين أو بطلب من الحكومة.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145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يشكل المجلس الشعبي الوطني لجانه في نطاق لائحة تنظيمه الداخلي.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146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يجتمع المجلس الشعبي الوطني في دورتين عاديتين كل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سنة،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مدة كل دورة ثلاثة أشهر على الأكثر.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ab/>
        <w:t xml:space="preserve">لجان المجلس الشعبي الوطني لجان دائمة.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147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يمكن استدعاء المجلس الشعبي الوطني للاجتماع في دورة استثنائية بمبادرة من رئيس الجمهورية أو بطلب من ثلثي أعضاء المجلس.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ab/>
        <w:t xml:space="preserve">تختتم الدورة الاستثنائية بمجرد ما يستفيد المجلس الشعبي الوطني جدول الأعمال الذي استدعي من أجله.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148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المبادرة بالقوانين حق لرئيس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الجمهورية،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كما أنها حق لأعضاء المجلس الشعبي الوطني.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ab/>
        <w:t xml:space="preserve">تكون اقتراحات القوانين قابلة للنقاش إذا قدمها عشرون نائبا.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ab/>
        <w:t xml:space="preserve">تقدم مشاريع القوانين من الحكومة إلى مكتب المجلس الشعبي الوطني.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149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لا يقبل اقتراح أي قانون مضمونه أو نتيجته تخفيض الموارد العمومية أو زيادة النفقات العمومية إلا إذا كان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مرفوقا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بتدابير تستهدف رفع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مداخيل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الدولة أو توفير مبالغ مالية في فصل آخر من النفقات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العمومية،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تكون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مساوية،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على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الأقل،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للمبالغ المقترح تغييرها.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150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يجوز للمجالس الشعبية البلدية و للمجالس الشعبية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للولايات،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أن ترفع التماسا إلى الحكومة التي يعود إليها النظر لصياغته في مشروع قانون.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151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يشرّع المجلس الشعبي الوطني في المجالات التي خولها له الدستور.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ab/>
        <w:t xml:space="preserve">تدخل كذلك في مجال القانون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</w:t>
      </w:r>
    </w:p>
    <w:p w:rsidR="008A008A" w:rsidRPr="008A008A" w:rsidRDefault="008A008A" w:rsidP="008A008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1.</w:t>
      </w: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الحقوق و الواجبات الأساسية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للأفراد،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بخاصة نظام الحريات العمومية و حماية الحريات الفردية و واجبات المواطنين في إطار متطلبات الدفاع الوطني. </w:t>
      </w:r>
    </w:p>
    <w:p w:rsidR="008A008A" w:rsidRPr="008A008A" w:rsidRDefault="008A008A" w:rsidP="008A008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2.</w:t>
      </w: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القواعد العامة المتعلقة بقانون الأحوال الشخصية و قانون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الأسرة،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بخاصة الزواج و الطلاق و البنوة و الأهلية و المواريث. </w:t>
      </w:r>
    </w:p>
    <w:p w:rsidR="008A008A" w:rsidRPr="008A008A" w:rsidRDefault="008A008A" w:rsidP="008A008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3.</w:t>
      </w: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ظروف الاستقرار المتعلقة بالأفراد. </w:t>
      </w:r>
    </w:p>
    <w:p w:rsidR="008A008A" w:rsidRPr="008A008A" w:rsidRDefault="008A008A" w:rsidP="008A008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4.</w:t>
      </w: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التشريع الأساسي الخاص بالجنسية. </w:t>
      </w:r>
    </w:p>
    <w:p w:rsidR="008A008A" w:rsidRPr="008A008A" w:rsidRDefault="008A008A" w:rsidP="008A008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lastRenderedPageBreak/>
        <w:t>5.</w:t>
      </w: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القواعد العامة المتعلقة بمركز الأجانب. </w:t>
      </w:r>
    </w:p>
    <w:p w:rsidR="008A008A" w:rsidRPr="008A008A" w:rsidRDefault="008A008A" w:rsidP="008A008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6.</w:t>
      </w: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القواعد العامة المتعلقة بالتنظيم القضائي. </w:t>
      </w:r>
    </w:p>
    <w:p w:rsidR="008A008A" w:rsidRPr="008A008A" w:rsidRDefault="008A008A" w:rsidP="008A008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7.</w:t>
      </w: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القواعد العامة للقانون الجزائي و الإجراءات الجزائية و بخاصة تحديد الجنايات و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الجنح،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العقوبات المناسبة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لها،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العفو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الشامل،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تسليم المجرمين. </w:t>
      </w:r>
    </w:p>
    <w:p w:rsidR="008A008A" w:rsidRPr="008A008A" w:rsidRDefault="008A008A" w:rsidP="008A008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8.</w:t>
      </w: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القواعد العامة لقانون الإجراءات المدنية و طرق التنفيذ. </w:t>
      </w:r>
    </w:p>
    <w:p w:rsidR="008A008A" w:rsidRPr="008A008A" w:rsidRDefault="008A008A" w:rsidP="008A008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9.</w:t>
      </w: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النظام العام للالتزامات المدنية و التجارية. </w:t>
      </w:r>
    </w:p>
    <w:p w:rsidR="008A008A" w:rsidRPr="008A008A" w:rsidRDefault="008A008A" w:rsidP="008A008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10.</w:t>
      </w: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القواعد العامة المتعلقة بنظام الانتخابات. </w:t>
      </w:r>
    </w:p>
    <w:p w:rsidR="008A008A" w:rsidRPr="008A008A" w:rsidRDefault="008A008A" w:rsidP="008A008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11.</w:t>
      </w: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التنظيم الإقليمي و التقسيم الإداري للبلاد. </w:t>
      </w:r>
    </w:p>
    <w:p w:rsidR="008A008A" w:rsidRPr="008A008A" w:rsidRDefault="008A008A" w:rsidP="008A008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12.</w:t>
      </w: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المبادئ الأساسية للسياسة الاقتصادية و الاجتماعية. </w:t>
      </w:r>
    </w:p>
    <w:p w:rsidR="008A008A" w:rsidRPr="008A008A" w:rsidRDefault="008A008A" w:rsidP="008A008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13.</w:t>
      </w: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تحديد سياسة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التربية،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سياسة الشباب. </w:t>
      </w:r>
    </w:p>
    <w:p w:rsidR="008A008A" w:rsidRPr="008A008A" w:rsidRDefault="008A008A" w:rsidP="008A008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14.</w:t>
      </w: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الخطوط الأساسية للسياسة الثقافية. </w:t>
      </w:r>
    </w:p>
    <w:p w:rsidR="008A008A" w:rsidRPr="008A008A" w:rsidRDefault="008A008A" w:rsidP="008A008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15.</w:t>
      </w: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إقرار المخطط الوطني. </w:t>
      </w:r>
    </w:p>
    <w:p w:rsidR="008A008A" w:rsidRPr="008A008A" w:rsidRDefault="008A008A" w:rsidP="008A008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16.</w:t>
      </w: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التصويت على ميزانية الدولة. </w:t>
      </w:r>
    </w:p>
    <w:p w:rsidR="008A008A" w:rsidRPr="008A008A" w:rsidRDefault="008A008A" w:rsidP="008A008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17.</w:t>
      </w: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إحداث الضرائــب و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الـجــبايــات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الرسوم و الحقوق بجميع أنواعها و تحديد وعائها و نسبها. </w:t>
      </w:r>
    </w:p>
    <w:p w:rsidR="008A008A" w:rsidRPr="008A008A" w:rsidRDefault="008A008A" w:rsidP="008A008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18.</w:t>
      </w: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القواعد العامة للنظام الجمركي. </w:t>
      </w:r>
    </w:p>
    <w:p w:rsidR="008A008A" w:rsidRPr="008A008A" w:rsidRDefault="008A008A" w:rsidP="008A008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19.</w:t>
      </w: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القواعد العامة المتعلقة بنظام البنوك و القرض و التأمين. </w:t>
      </w:r>
    </w:p>
    <w:p w:rsidR="008A008A" w:rsidRPr="008A008A" w:rsidRDefault="008A008A" w:rsidP="008A008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20.</w:t>
      </w: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القواعد العامة المتــعــلقة بالصحة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العمومية،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السكان،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قانون العمل و الضمان الاجتماعي. </w:t>
      </w:r>
    </w:p>
    <w:p w:rsidR="008A008A" w:rsidRPr="008A008A" w:rsidRDefault="008A008A" w:rsidP="008A008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21.</w:t>
      </w: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القواعد العامة المتعلقة بحماية المجاهدين و أولي الحق من ذويهم. </w:t>
      </w:r>
    </w:p>
    <w:p w:rsidR="008A008A" w:rsidRPr="008A008A" w:rsidRDefault="008A008A" w:rsidP="008A008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22.</w:t>
      </w: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الخطوط العريضة لسياسة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الإعمار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الإقليمي،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البيئة،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نوعية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الحياة،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حماية الحيوانات و النباتات. </w:t>
      </w:r>
    </w:p>
    <w:p w:rsidR="008A008A" w:rsidRPr="008A008A" w:rsidRDefault="008A008A" w:rsidP="008A008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23.</w:t>
      </w: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حماية التراث الثقافي و التاريخي و المحافظة عليه. </w:t>
      </w:r>
    </w:p>
    <w:p w:rsidR="008A008A" w:rsidRPr="008A008A" w:rsidRDefault="008A008A" w:rsidP="008A008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24.</w:t>
      </w: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النظام العام للغابات. </w:t>
      </w:r>
    </w:p>
    <w:p w:rsidR="008A008A" w:rsidRPr="008A008A" w:rsidRDefault="008A008A" w:rsidP="008A008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25.</w:t>
      </w: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النظام العام للمياه. </w:t>
      </w:r>
    </w:p>
    <w:p w:rsidR="008A008A" w:rsidRPr="008A008A" w:rsidRDefault="008A008A" w:rsidP="008A008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26.</w:t>
      </w: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إنشاء أوسمة الدولة و نياشينها و وضع ألقابها الشرفية.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152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يندرج تطبيق القانون في المجال التنظيمي.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ab/>
        <w:t xml:space="preserve">كل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المسائل،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ماعدا تلك التي يختص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بها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القانون،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هي من المجال التنظيمي.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153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لرئيس الجمهورية أن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يشرّع،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فيما بين دورة و أخرى للمجلس الشعبي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الوطني،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عن طريق إصدار أوامر تعرض على موافقة المجلس الشعبي الوطني في أول دورة مقبلة.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154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يصدر رئيس الجمهورية القوانين في أجل ثلاثين يوما (30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)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ابتداء من تاريخ تسليمها له.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155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لرئيس الجمهورية سلطة طلب إجراء مداولة ثانية حول قانون تم التصويت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عليه،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ذلك في ظرف ثلاثين (30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)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من تاريخ إقراره.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ab/>
        <w:t xml:space="preserve">و في هذه الحالة لا يتم إقرار القانون إلا بأغلبية ثلثي أعضاء المجلس الشعبي الوطني.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156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يوجه رئيس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الجمهورية،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مرة في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السنة،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خطابا إلى المجلس الشعبي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الوطني،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حول وضع الأمة.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157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يمكن للمجلس الشعبي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الوطني،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بطلب من رئيس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الجمهورية،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أو من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رئيسه،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أن يفتح مناقشة حول السياسة الخارجية.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lastRenderedPageBreak/>
        <w:tab/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يمكن،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عند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اقتضاء،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أن تفضي هذه المناقشة إلى إصدار لائحة من المجلس الشعبي الوطني تبلغ بواسطة رئيسه إلى رئيس الجمهورية.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158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تتم مصادقـــة رئيس الجمهورية على المعاهـــدات الســـياسية و المعاهدات التي تعدل محتوى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القانون،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بعد الموافقة الصريحة عليها من المجلس الشعبي الوطني.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159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المعاهدات الدولية التي صادق عليها رئيس الجمهورية طبقا للأحكام المنصوص عليها في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الدستور،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تكتسب قوة القانون.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160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إذا حصل تناقض بين أحكام المعاهدة أو جزء منها و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الدستور،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لا يؤذن بالمصادقة عليها إلا بعد تعديل الدستور.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المادة 161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يمكن لأعضاء المجلس الشعبي الوطني استجواب الحكومة حول قضايا الساعة.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ab/>
        <w:t xml:space="preserve">يمكن للجان المجلس الشعبي الوطني أن تستمع إلى أعضاء الحكومة.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162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يمكن لأعضاء المجلس الشعبي الوطني أن يوجهوا كتابة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فقط،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أي سؤال إلى أي عضو من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الحكومة،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ينبغي لهذا العضو أن يجيب كتابة في ظرف خمسة عشر يوما (15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).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ab/>
        <w:t xml:space="preserve">يتم نشر نص الأسئلة  و الأجوبة طبقا لنفس الشروط التي يخضع لها نشر محاضر مناقشات المجلس الشعبي الوطني.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163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لرئيس الجمهورية أن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يقرر،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في اجتماع يضم الهيئة القيادية للحزب و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الحكومة،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حل المجلس الشعبي الوطني أو إجراء انتخابات مسبقة له.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ab/>
        <w:t xml:space="preserve">تنظم الانتخابات التشريعية الجديدة في ظرف ثلاثة أشهر. </w:t>
      </w:r>
    </w:p>
    <w:p w:rsidR="008A008A" w:rsidRPr="008A008A" w:rsidRDefault="008A008A" w:rsidP="008A00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hyperlink r:id="rId32" w:anchor="HOME" w:history="1">
        <w:r w:rsidRPr="008A008A">
          <w:rPr>
            <w:rFonts w:ascii="Arial Unicode MS" w:eastAsia="Arial Unicode MS" w:hAnsi="Arial Unicode MS" w:cs="Simplified Arabic"/>
            <w:b/>
            <w:bCs/>
            <w:color w:val="008080"/>
            <w:szCs w:val="32"/>
            <w:u w:val="single"/>
            <w:rtl/>
          </w:rPr>
          <w:t>رجـوع</w:t>
        </w:r>
      </w:hyperlink>
      <w:r w:rsidRPr="008A008A">
        <w:rPr>
          <w:rFonts w:ascii="Arial" w:eastAsia="Times New Roman" w:hAnsi="Arial" w:cs="Simplified Arabic"/>
          <w:color w:val="008080"/>
          <w:sz w:val="27"/>
          <w:szCs w:val="27"/>
          <w:rtl/>
        </w:rPr>
        <w:t xml:space="preserve"> </w:t>
      </w:r>
    </w:p>
    <w:p w:rsidR="008A008A" w:rsidRPr="008A008A" w:rsidRDefault="008A008A" w:rsidP="008A008A">
      <w:pPr>
        <w:tabs>
          <w:tab w:val="left" w:pos="387"/>
          <w:tab w:val="center" w:pos="453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Arial" w:eastAsia="Times New Roman" w:hAnsi="Arial" w:cs="Simplified Arabic"/>
          <w:b/>
          <w:bCs/>
          <w:color w:val="008080"/>
          <w:sz w:val="28"/>
          <w:szCs w:val="28"/>
          <w:rtl/>
          <w:lang w:bidi="ar-SA"/>
        </w:rPr>
        <w:tab/>
      </w:r>
      <w:r w:rsidRPr="008A008A">
        <w:rPr>
          <w:rFonts w:ascii="Arial" w:eastAsia="Times New Roman" w:hAnsi="Arial" w:cs="Simplified Arabic"/>
          <w:b/>
          <w:bCs/>
          <w:color w:val="008080"/>
          <w:sz w:val="28"/>
          <w:szCs w:val="28"/>
          <w:rtl/>
          <w:lang w:bidi="ar-SA"/>
        </w:rPr>
        <w:tab/>
        <w:t xml:space="preserve">  </w:t>
      </w:r>
    </w:p>
    <w:p w:rsidR="008A008A" w:rsidRPr="008A008A" w:rsidRDefault="008A008A" w:rsidP="008A00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Arial" w:eastAsia="Times New Roman" w:hAnsi="Arial" w:cs="Simplified Arabic"/>
          <w:b/>
          <w:bCs/>
          <w:color w:val="008080"/>
          <w:sz w:val="28"/>
          <w:szCs w:val="28"/>
          <w:rtl/>
          <w:lang w:bidi="ar-SA"/>
        </w:rPr>
        <w:t xml:space="preserve">  </w:t>
      </w:r>
    </w:p>
    <w:p w:rsidR="008A008A" w:rsidRPr="008A008A" w:rsidRDefault="008A008A" w:rsidP="008A00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Arial" w:eastAsia="Times New Roman" w:hAnsi="Arial" w:cs="Simplified Arabic"/>
          <w:b/>
          <w:bCs/>
          <w:color w:val="008080"/>
          <w:sz w:val="28"/>
          <w:szCs w:val="28"/>
          <w:rtl/>
          <w:lang w:bidi="ar-SA"/>
        </w:rPr>
        <w:t xml:space="preserve">  </w:t>
      </w:r>
    </w:p>
    <w:p w:rsidR="008A008A" w:rsidRPr="008A008A" w:rsidRDefault="008A008A" w:rsidP="008A00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Arial" w:eastAsia="Times New Roman" w:hAnsi="Arial" w:cs="Simplified Arabic"/>
          <w:b/>
          <w:bCs/>
          <w:color w:val="008080"/>
          <w:sz w:val="28"/>
          <w:szCs w:val="28"/>
          <w:rtl/>
          <w:lang w:bidi="ar-SA"/>
        </w:rPr>
        <w:t xml:space="preserve">  </w:t>
      </w:r>
    </w:p>
    <w:p w:rsidR="008A008A" w:rsidRPr="008A008A" w:rsidRDefault="008A008A" w:rsidP="008A00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Arial" w:eastAsia="Times New Roman" w:hAnsi="Arial" w:cs="Simplified Arabic"/>
          <w:b/>
          <w:bCs/>
          <w:color w:val="008080"/>
          <w:sz w:val="28"/>
          <w:szCs w:val="28"/>
          <w:rtl/>
          <w:lang w:bidi="ar-SA"/>
        </w:rPr>
        <w:t xml:space="preserve">  </w:t>
      </w:r>
    </w:p>
    <w:p w:rsidR="008A008A" w:rsidRPr="008A008A" w:rsidRDefault="008A008A" w:rsidP="008A0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Arial Unicode MS" w:eastAsia="Times New Roman" w:hAnsi="Arial Unicode MS" w:cs="Simplified Arabic"/>
          <w:color w:val="008080"/>
          <w:sz w:val="28"/>
          <w:szCs w:val="28"/>
          <w:rtl/>
          <w:lang w:bidi="ar-SA"/>
        </w:rPr>
        <w:br w:type="page"/>
      </w:r>
      <w:r w:rsidRPr="008A008A">
        <w:rPr>
          <w:rFonts w:ascii="Arial" w:eastAsia="Times New Roman" w:hAnsi="Arial" w:cs="Simplified Arabic"/>
          <w:b/>
          <w:bCs/>
          <w:color w:val="008080"/>
          <w:sz w:val="28"/>
          <w:szCs w:val="28"/>
          <w:rtl/>
          <w:lang w:bidi="ar-SA"/>
        </w:rPr>
        <w:lastRenderedPageBreak/>
        <w:t xml:space="preserve">الفصل الرابع </w:t>
      </w:r>
    </w:p>
    <w:p w:rsidR="008A008A" w:rsidRPr="008A008A" w:rsidRDefault="008A008A" w:rsidP="008A0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bookmarkStart w:id="14" w:name="JURIDIQUE"/>
      <w:r w:rsidRPr="008A008A">
        <w:rPr>
          <w:rFonts w:ascii="Arial" w:eastAsia="Times New Roman" w:hAnsi="Arial" w:cs="Simplified Arabic"/>
          <w:b/>
          <w:bCs/>
          <w:color w:val="008080"/>
          <w:sz w:val="28"/>
          <w:szCs w:val="28"/>
          <w:rtl/>
          <w:lang w:bidi="ar-SA"/>
        </w:rPr>
        <w:t>الوظيفة القضائية</w:t>
      </w:r>
      <w:bookmarkEnd w:id="14"/>
      <w:r w:rsidRPr="008A008A">
        <w:rPr>
          <w:rFonts w:ascii="Arial" w:eastAsia="Times New Roman" w:hAnsi="Arial" w:cs="Simplified Arabic"/>
          <w:b/>
          <w:bCs/>
          <w:color w:val="008080"/>
          <w:sz w:val="28"/>
          <w:szCs w:val="28"/>
          <w:rtl/>
          <w:lang w:bidi="ar-SA"/>
        </w:rPr>
        <w:t xml:space="preserve"> </w:t>
      </w:r>
    </w:p>
    <w:p w:rsidR="008A008A" w:rsidRPr="008A008A" w:rsidRDefault="008A008A" w:rsidP="008A00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Arial" w:eastAsia="Times New Roman" w:hAnsi="Arial" w:cs="Simplified Arabic"/>
          <w:b/>
          <w:bCs/>
          <w:color w:val="008080"/>
          <w:sz w:val="28"/>
          <w:szCs w:val="28"/>
          <w:rtl/>
          <w:lang w:bidi="ar-SA"/>
        </w:rPr>
        <w:t> </w:t>
      </w:r>
      <w:r w:rsidRPr="008A008A">
        <w:rPr>
          <w:rFonts w:ascii="Arial" w:eastAsia="Times New Roman" w:hAnsi="Arial" w:cs="Simplified Arabic"/>
          <w:color w:val="008080"/>
          <w:sz w:val="28"/>
          <w:szCs w:val="28"/>
          <w:rtl/>
          <w:lang w:bidi="ar-SA"/>
        </w:rPr>
        <w:t xml:space="preserve">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164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يضمن القضاء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للجميع،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لكل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واحد،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المحافظة المشروعة على حرياتهم و حقوقهم الأساسية.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165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الكل سواسية أمام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القضاء،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هو في متناول الجميع و تصدر أحكام القضاء وفقا للقانون وسعيا إلى تحقيق العدل و القسط.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166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يساهم القــضاء في الدفاع عن مكتســـبات الــثـــورة الاشتراكية و حماية مصالحها.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167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يصدر القضاء أحكامه باسم الشعب.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168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سلطة إصدار الأحكام من اختصاص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القضاة،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يمكن أن يعينهم في ذلك مساعدون شعبيون طبقا لأحكام القانون.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169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تخضع العقوبات الجزائية إلى مبدأي الشرعية و الشخصية.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170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تعلل الأحكام القضائية و ينطق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بها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في الجلسات العلانية.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171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على كل أجهزة الدولة المختصة أن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تقوم،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في كل وقت و في كل مكان و في كل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الظروف،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بتنفيذ أحكام القضاء.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172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لا يخضع القاضي إلا للقانون.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173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يساهم القاضي في الدفاع عن الثورة الاشتراكية و حمايتها.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القاضي محمي من كل أشكال الضغوط و التدخلات و المناورات التي قد تضر بأداء مهمته أو تمس احترام نزاهته.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174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القاضي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مسؤول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أمام المجلس الأعلى للقضاء عن كيفية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قيامه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بمهمته،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ذلك حسب الأشكال المنصوص عليها في القانون.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175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القانون يحمي المتقاضي من أي تعسف أو أي انحراف قد يصدر عن القاضي.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176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حق الدفاع معترف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به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حق الدفاع مضمون في القضايا الجزائية.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177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يشكل المجلس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الأعلى،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في جميع مجالات القانون الهيئة المقومة لأعمال المجالس القضائية و المحاكم.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ab/>
        <w:t xml:space="preserve">يضمن المجلس الأعلى توحيد الاجتهاد في العمل القضائي في جميع أنحاء البلاد و يسهر على احترام القانون.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178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ينظر المجلس الأعلى في قضايا الطعن في النصوص التنظيمية.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179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يحدد القانون كيفــية تنظـــيم المجلــس الأعلى و طرق تسييره و مجالات صلاحياته.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180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مهمة المجلس الأعلى للقضاء تقديم الآراء إلى رئيس الجمهورية طبقا للأحكام و الحالات الواردة في المادة 182 من الدستور.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181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يرأس رئيس الجمهورية المجلس الأعلى للقضاء.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ab/>
        <w:t xml:space="preserve">يتولى وزير العدل نيابة رئاسة المجلس.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ab/>
        <w:t xml:space="preserve">يحدد القانون تأليف المجلس الأعلــى للقــضاء و طــرق تسيـــيـــره و صلاحياته الأخرى.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182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يبدي المجلس الأعلى للقضاء رأيا استشاريا قبل ممارسة رئيس الجمهورية حق العفو.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lastRenderedPageBreak/>
        <w:tab/>
        <w:t xml:space="preserve">يقر المجلس الأعلى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للقضاء،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طبقا للأحكام التي يحددها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القانون،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تعيين القضاة و نقلهن و سير سلمهم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الوظيفي،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يساهم في مراقبة انضباطهم. </w:t>
      </w:r>
    </w:p>
    <w:p w:rsidR="008A008A" w:rsidRPr="008A008A" w:rsidRDefault="008A008A" w:rsidP="008A00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hyperlink r:id="rId33" w:anchor="HOME" w:history="1">
        <w:r w:rsidRPr="008A008A">
          <w:rPr>
            <w:rFonts w:ascii="Arial Unicode MS" w:eastAsia="Arial Unicode MS" w:hAnsi="Arial Unicode MS" w:cs="Simplified Arabic"/>
            <w:b/>
            <w:bCs/>
            <w:color w:val="008080"/>
            <w:szCs w:val="32"/>
            <w:u w:val="single"/>
            <w:rtl/>
          </w:rPr>
          <w:t>رجـوع</w:t>
        </w:r>
      </w:hyperlink>
      <w:r w:rsidRPr="008A008A">
        <w:rPr>
          <w:rFonts w:ascii="Arial" w:eastAsia="Times New Roman" w:hAnsi="Arial" w:cs="Simplified Arabic"/>
          <w:color w:val="008080"/>
          <w:sz w:val="27"/>
          <w:szCs w:val="27"/>
          <w:rtl/>
        </w:rPr>
        <w:t xml:space="preserve"> </w:t>
      </w:r>
    </w:p>
    <w:p w:rsidR="008A008A" w:rsidRPr="008A008A" w:rsidRDefault="008A008A" w:rsidP="008A008A">
      <w:pPr>
        <w:tabs>
          <w:tab w:val="left" w:pos="342"/>
          <w:tab w:val="center" w:pos="453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Arial" w:eastAsia="Times New Roman" w:hAnsi="Arial" w:cs="Simplified Arabic"/>
          <w:b/>
          <w:bCs/>
          <w:color w:val="008080"/>
          <w:sz w:val="28"/>
          <w:szCs w:val="28"/>
          <w:rtl/>
          <w:lang w:bidi="ar-SA"/>
        </w:rPr>
        <w:tab/>
      </w:r>
      <w:r w:rsidRPr="008A008A">
        <w:rPr>
          <w:rFonts w:ascii="Arial" w:eastAsia="Times New Roman" w:hAnsi="Arial" w:cs="Simplified Arabic"/>
          <w:b/>
          <w:bCs/>
          <w:color w:val="008080"/>
          <w:sz w:val="28"/>
          <w:szCs w:val="28"/>
          <w:rtl/>
          <w:lang w:bidi="ar-SA"/>
        </w:rPr>
        <w:tab/>
        <w:t xml:space="preserve">  </w:t>
      </w:r>
    </w:p>
    <w:p w:rsidR="008A008A" w:rsidRPr="008A008A" w:rsidRDefault="008A008A" w:rsidP="008A00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Arial" w:eastAsia="Times New Roman" w:hAnsi="Arial" w:cs="Simplified Arabic"/>
          <w:b/>
          <w:bCs/>
          <w:color w:val="008080"/>
          <w:sz w:val="28"/>
          <w:szCs w:val="28"/>
          <w:rtl/>
          <w:lang w:bidi="ar-SA"/>
        </w:rPr>
        <w:t xml:space="preserve">  </w:t>
      </w:r>
    </w:p>
    <w:p w:rsidR="008A008A" w:rsidRPr="008A008A" w:rsidRDefault="008A008A" w:rsidP="008A0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Arial Unicode MS" w:eastAsia="Times New Roman" w:hAnsi="Arial Unicode MS" w:cs="Simplified Arabic"/>
          <w:color w:val="008080"/>
          <w:sz w:val="28"/>
          <w:szCs w:val="28"/>
          <w:rtl/>
          <w:lang w:bidi="ar-SA"/>
        </w:rPr>
        <w:br w:type="page"/>
      </w:r>
      <w:r w:rsidRPr="008A008A">
        <w:rPr>
          <w:rFonts w:ascii="Arial" w:eastAsia="Times New Roman" w:hAnsi="Arial" w:cs="Simplified Arabic"/>
          <w:b/>
          <w:bCs/>
          <w:color w:val="008080"/>
          <w:sz w:val="28"/>
          <w:szCs w:val="28"/>
          <w:rtl/>
          <w:lang w:bidi="ar-SA"/>
        </w:rPr>
        <w:lastRenderedPageBreak/>
        <w:t xml:space="preserve">الفصل الخامس </w:t>
      </w:r>
    </w:p>
    <w:p w:rsidR="008A008A" w:rsidRPr="008A008A" w:rsidRDefault="008A008A" w:rsidP="008A0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bookmarkStart w:id="15" w:name="CONTROLE"/>
      <w:r w:rsidRPr="008A008A">
        <w:rPr>
          <w:rFonts w:ascii="Arial" w:eastAsia="Times New Roman" w:hAnsi="Arial" w:cs="Simplified Arabic"/>
          <w:b/>
          <w:bCs/>
          <w:color w:val="008080"/>
          <w:sz w:val="28"/>
          <w:szCs w:val="28"/>
          <w:rtl/>
          <w:lang w:bidi="ar-SA"/>
        </w:rPr>
        <w:t xml:space="preserve">وظيفة المراقبة </w:t>
      </w:r>
      <w:bookmarkEnd w:id="15"/>
    </w:p>
    <w:p w:rsidR="008A008A" w:rsidRPr="008A008A" w:rsidRDefault="008A008A" w:rsidP="008A00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Arial" w:eastAsia="Times New Roman" w:hAnsi="Arial" w:cs="Simplified Arabic"/>
          <w:b/>
          <w:bCs/>
          <w:color w:val="008080"/>
          <w:sz w:val="28"/>
          <w:szCs w:val="28"/>
          <w:rtl/>
          <w:lang w:bidi="ar-SA"/>
        </w:rPr>
        <w:t> </w:t>
      </w:r>
      <w:r w:rsidRPr="008A008A">
        <w:rPr>
          <w:rFonts w:ascii="Arial" w:eastAsia="Times New Roman" w:hAnsi="Arial" w:cs="Simplified Arabic"/>
          <w:color w:val="008080"/>
          <w:sz w:val="28"/>
          <w:szCs w:val="28"/>
          <w:rtl/>
          <w:lang w:bidi="ar-SA"/>
        </w:rPr>
        <w:t xml:space="preserve">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183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وظيفة المراقبة عامل رئيسي في مسيرة الثورة. و هي تندرج في التنظيم المنسجم الذي تتميز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به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الدولة الاشتراكية. و تمارس المراقبة في إطار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منظم،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يترتب عنها الجزاء.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184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تستهدف المراقبة ضمان تسيير حسن لأجهزة الدولة في نطاق احترام الميثاق الوطني و الدستور و قوانين البلاد.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ab/>
        <w:t xml:space="preserve">مهمة المراقبة هي التحري في الظــروف التي يتــم فيــها استخــدام و تسيير الوسائـــل البـــشرية و الماديــة مــن طرف الأجــهــزة الإداريــة و الاقتصادية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للدولة،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كذا تـــدارك النقــص و التقصــير و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الانحراف،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التمكين من قمع الاختلاس و كل الأعمال الإجرامية ضد الثورة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الوطنية،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بالتالي ضمان تسيير البلاد في إطار النظام و الوضوح و المنطق.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ab/>
        <w:t xml:space="preserve">تستهدف المراقبة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أخيرا،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التحقق مــن التــطــابق بين أعمال الإدارة و التشريع و أوامر الدولة.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185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تمارس المراقبة بواسطة مؤسسات وطنية ملائمة و بأجهزة دائمة للدولة.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ab/>
        <w:t xml:space="preserve">تتحقق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المراقبة،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في مدلولها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الشعبي،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استجابة لمتطلبات الديمقراطية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الاشتراكية،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من خلال المؤسسات المنتخبة على جميع المستويات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المجلس الشعبي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الوطني،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المجالس الشعبية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للولايات،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المجالس الشعبية للبلديات و مجالس العمال.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186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تمارس الأجهزة القيادية في الحزب و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الدولة،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المراقبة السياسية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المنوطة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بها،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ذلك طبقا للميثاق الوطني و لأحكام الدستور.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ab/>
        <w:t xml:space="preserve">تمارس الأشكال الأخرى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للمراقبة،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على جميع المستويات و القطاعات في إطار الأحكام الخاصة بهذا الشأن و الواردة في الدستور و التشريع.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187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تقدم الحكومة في نهاية كل سنة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مالية،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إلى المجلس الشعبي الوطني عرضا حول استعمال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الاعتمادات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المالية التي أقرها بالنسبة للسنة المالية المعنية.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ab/>
        <w:t xml:space="preserve">تختتم السنة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المالية،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على مستوى المجلس الشعبي الوطني بالتصويت على قانون يتحدد بمقتضاه ضبط ميزانية السنة المالية المنصرمة.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188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يمكن للمجلس الشعبي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الوطني،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في نطاق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اختصاصاته،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أن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ينشئ،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في أي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وقت،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لجنة تحقيق في أية قضية ذات مصلحة عامة.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ab/>
        <w:t xml:space="preserve">يعين المجلس الشعبي الوطني أعضاء لجنة التحقيق من النواب.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ab/>
        <w:t xml:space="preserve">يحدد القانون طرق تسيير هذه اللجنة.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189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يمكن للمجلس الشعبي الوطني أن يراقب المؤسسات الاشتراكية بجميع أنواعها.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ab/>
        <w:t xml:space="preserve">يحدد القانون طرق ممارسة المراقبة و كذا الإجراءات التي قد تترتب عن نتائجها.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190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يؤسس مجلس محاسبة مكلف بالمراقبة اللاحقة لجميع النفقات العمومية للدولة و الحزب و المجموعات المحلية و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الجهوية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و المؤسسات الاشتراكية بجميع أنواعها.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ab/>
        <w:t xml:space="preserve">يرفع مجلس المحاسبة تقريرا سنويا إلى رئيس الجمهورية.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ab/>
        <w:t xml:space="preserve">يحدد القانون قواعد تنظيم هذا المجلس و طرق تسييره و جزاء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تحقيقاته.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 </w:t>
      </w: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</w:rPr>
        <w:t xml:space="preserve"> </w:t>
      </w:r>
      <w:r w:rsidRPr="008A008A">
        <w:rPr>
          <w:rFonts w:ascii="Arial" w:eastAsia="Times New Roman" w:hAnsi="Arial" w:cs="Simplified Arabic"/>
          <w:b/>
          <w:bCs/>
          <w:color w:val="008080"/>
          <w:sz w:val="36"/>
          <w:szCs w:val="36"/>
          <w:rtl/>
          <w:lang w:bidi="ar-SA"/>
        </w:rPr>
        <w:t xml:space="preserve">  </w:t>
      </w:r>
    </w:p>
    <w:p w:rsidR="008A008A" w:rsidRPr="008A008A" w:rsidRDefault="008A008A" w:rsidP="008A00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Arial" w:eastAsia="Times New Roman" w:hAnsi="Arial" w:cs="Simplified Arabic"/>
          <w:b/>
          <w:bCs/>
          <w:color w:val="008080"/>
          <w:sz w:val="36"/>
          <w:szCs w:val="36"/>
          <w:rtl/>
          <w:lang w:bidi="ar-SA"/>
        </w:rPr>
        <w:lastRenderedPageBreak/>
        <w:t xml:space="preserve">   </w:t>
      </w:r>
    </w:p>
    <w:p w:rsidR="008A008A" w:rsidRPr="008A008A" w:rsidRDefault="008A008A" w:rsidP="008A00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Arial" w:eastAsia="Times New Roman" w:hAnsi="Arial" w:cs="Simplified Arabic"/>
          <w:b/>
          <w:bCs/>
          <w:color w:val="008080"/>
          <w:sz w:val="36"/>
          <w:szCs w:val="36"/>
          <w:rtl/>
          <w:lang w:bidi="ar-SA"/>
        </w:rPr>
        <w:t xml:space="preserve">  </w:t>
      </w:r>
    </w:p>
    <w:p w:rsidR="008A008A" w:rsidRPr="008A008A" w:rsidRDefault="008A008A" w:rsidP="008A00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Arial" w:eastAsia="Times New Roman" w:hAnsi="Arial" w:cs="Simplified Arabic"/>
          <w:b/>
          <w:bCs/>
          <w:color w:val="008080"/>
          <w:sz w:val="36"/>
          <w:szCs w:val="36"/>
          <w:rtl/>
          <w:lang w:bidi="ar-SA"/>
        </w:rPr>
        <w:t xml:space="preserve">  </w:t>
      </w:r>
    </w:p>
    <w:p w:rsidR="008A008A" w:rsidRPr="008A008A" w:rsidRDefault="008A008A" w:rsidP="008A00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Arial" w:eastAsia="Times New Roman" w:hAnsi="Arial" w:cs="Simplified Arabic"/>
          <w:b/>
          <w:bCs/>
          <w:color w:val="008080"/>
          <w:sz w:val="36"/>
          <w:szCs w:val="36"/>
          <w:rtl/>
          <w:lang w:bidi="ar-SA"/>
        </w:rPr>
        <w:t xml:space="preserve">  </w:t>
      </w:r>
    </w:p>
    <w:p w:rsidR="008A008A" w:rsidRPr="008A008A" w:rsidRDefault="008A008A" w:rsidP="008A0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Arial Unicode MS" w:eastAsia="Times New Roman" w:hAnsi="Arial Unicode MS" w:cs="Simplified Arabic"/>
          <w:color w:val="008080"/>
          <w:sz w:val="24"/>
          <w:szCs w:val="24"/>
          <w:rtl/>
          <w:lang w:bidi="ar-SA"/>
        </w:rPr>
        <w:br w:type="page"/>
      </w:r>
      <w:r w:rsidRPr="008A008A">
        <w:rPr>
          <w:rFonts w:ascii="Arial" w:eastAsia="Times New Roman" w:hAnsi="Arial" w:cs="Simplified Arabic"/>
          <w:b/>
          <w:bCs/>
          <w:color w:val="008080"/>
          <w:sz w:val="28"/>
          <w:szCs w:val="28"/>
          <w:rtl/>
          <w:lang w:bidi="ar-SA"/>
        </w:rPr>
        <w:lastRenderedPageBreak/>
        <w:t xml:space="preserve">الفصل السادس </w:t>
      </w:r>
    </w:p>
    <w:p w:rsidR="008A008A" w:rsidRPr="008A008A" w:rsidRDefault="008A008A" w:rsidP="008A008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bookmarkStart w:id="16" w:name="CONSTITUTIF"/>
      <w:r w:rsidRPr="008A008A">
        <w:rPr>
          <w:rFonts w:ascii="Arial" w:eastAsia="Times New Roman" w:hAnsi="Arial" w:cs="Simplified Arabic"/>
          <w:b/>
          <w:bCs/>
          <w:color w:val="008080"/>
          <w:sz w:val="28"/>
          <w:szCs w:val="28"/>
          <w:rtl/>
          <w:lang w:bidi="ar-SA"/>
        </w:rPr>
        <w:t>الوظيفة التأسيسية</w:t>
      </w:r>
      <w:bookmarkEnd w:id="16"/>
      <w:r w:rsidRPr="008A008A">
        <w:rPr>
          <w:rFonts w:ascii="Arial" w:eastAsia="Times New Roman" w:hAnsi="Arial" w:cs="Simplified Arabic"/>
          <w:b/>
          <w:bCs/>
          <w:color w:val="008080"/>
          <w:sz w:val="28"/>
          <w:szCs w:val="28"/>
          <w:rtl/>
          <w:lang w:bidi="ar-SA"/>
        </w:rPr>
        <w:t xml:space="preserve"> </w:t>
      </w:r>
    </w:p>
    <w:p w:rsidR="008A008A" w:rsidRPr="008A008A" w:rsidRDefault="008A008A" w:rsidP="008A00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Arial" w:eastAsia="Times New Roman" w:hAnsi="Arial" w:cs="Simplified Arabic"/>
          <w:b/>
          <w:bCs/>
          <w:color w:val="008080"/>
          <w:sz w:val="28"/>
          <w:szCs w:val="28"/>
          <w:rtl/>
          <w:lang w:bidi="ar-SA"/>
        </w:rPr>
        <w:t> </w:t>
      </w:r>
      <w:r w:rsidRPr="008A008A">
        <w:rPr>
          <w:rFonts w:ascii="Arial" w:eastAsia="Times New Roman" w:hAnsi="Arial" w:cs="Simplified Arabic"/>
          <w:color w:val="008080"/>
          <w:sz w:val="28"/>
          <w:szCs w:val="28"/>
          <w:rtl/>
          <w:lang w:bidi="ar-SA"/>
        </w:rPr>
        <w:t xml:space="preserve">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191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لرئيس الجمهورية حق المبادرة باقتراح تعديل الدستور في نطاق الأحكام الواردة في هذا الفصل.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192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يقر المجلس الشعبي الوطني مشروع قانون التعديل الدستوري بأغلبية ثلثي أعضائه.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193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إذا تعلق مشروع قانون التعديل بالأحكام الخاصة بتعديل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الدستور،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فمن الضروري أن يتم الإقرار بأغلبية ثلاثة أرباع المجلس الشعبي الوطني.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ab/>
        <w:t xml:space="preserve">لا تسرى هذه الأحكام على المادة 195 من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الدستور،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التي لا تقبل أي تعديل.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194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لا يمكن الشروع في إجراء أي تعديل أو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مواصلته،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إذا ما كان هناك مساس بسلامة التراب الوطني.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195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لا يمكن لأي مشروع لتعديل الدستور أن يمس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</w:t>
      </w:r>
    </w:p>
    <w:p w:rsidR="008A008A" w:rsidRPr="008A008A" w:rsidRDefault="008A008A" w:rsidP="008A008A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1.</w:t>
      </w: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بالصفة الجمهورية للحكم. </w:t>
      </w:r>
    </w:p>
    <w:p w:rsidR="008A008A" w:rsidRPr="008A008A" w:rsidRDefault="008A008A" w:rsidP="008A008A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2.</w:t>
      </w: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بدين الدولة. </w:t>
      </w:r>
    </w:p>
    <w:p w:rsidR="008A008A" w:rsidRPr="008A008A" w:rsidRDefault="008A008A" w:rsidP="008A008A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3.</w:t>
      </w: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بالاختيار الاشتراكي. </w:t>
      </w:r>
    </w:p>
    <w:p w:rsidR="008A008A" w:rsidRPr="008A008A" w:rsidRDefault="008A008A" w:rsidP="008A008A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4.</w:t>
      </w: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بالحريات الأساسية للإنسان و المواطن. </w:t>
      </w:r>
    </w:p>
    <w:p w:rsidR="008A008A" w:rsidRPr="008A008A" w:rsidRDefault="008A008A" w:rsidP="008A008A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5.</w:t>
      </w: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بمبدأ التصويت عن طريق الاقتراع العام المباشر و السري. </w:t>
      </w:r>
    </w:p>
    <w:p w:rsidR="008A008A" w:rsidRPr="008A008A" w:rsidRDefault="008A008A" w:rsidP="008A008A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6.</w:t>
      </w: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بسلامة التراب الوطني.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  المادة 196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يصدر رئيس الجمهورية القانون المتعلق بالتعديل الدستوري. </w:t>
      </w:r>
    </w:p>
    <w:p w:rsidR="008A008A" w:rsidRPr="008A008A" w:rsidRDefault="008A008A" w:rsidP="008A00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  </w:t>
      </w:r>
    </w:p>
    <w:p w:rsidR="008A008A" w:rsidRPr="008A008A" w:rsidRDefault="008A008A" w:rsidP="008A00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  </w:t>
      </w:r>
    </w:p>
    <w:p w:rsidR="008A008A" w:rsidRPr="008A008A" w:rsidRDefault="008A008A" w:rsidP="008A0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Arial Unicode MS" w:eastAsia="Times New Roman" w:hAnsi="Arial Unicode MS" w:cs="Simplified Arabic"/>
          <w:color w:val="008080"/>
          <w:sz w:val="24"/>
          <w:szCs w:val="24"/>
          <w:rtl/>
          <w:lang w:bidi="ar-SA"/>
        </w:rPr>
        <w:br w:type="page"/>
      </w:r>
      <w:r w:rsidRPr="008A008A">
        <w:rPr>
          <w:rFonts w:ascii="Arial" w:eastAsia="Times New Roman" w:hAnsi="Arial" w:cs="Simplified Arabic"/>
          <w:b/>
          <w:bCs/>
          <w:color w:val="008080"/>
          <w:sz w:val="32"/>
          <w:szCs w:val="32"/>
          <w:rtl/>
          <w:lang w:bidi="ar-SA"/>
        </w:rPr>
        <w:lastRenderedPageBreak/>
        <w:t xml:space="preserve">الباب الثالث </w:t>
      </w:r>
    </w:p>
    <w:p w:rsidR="008A008A" w:rsidRPr="008A008A" w:rsidRDefault="008A008A" w:rsidP="008A0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bookmarkStart w:id="17" w:name="DISPOSITIONSDIVERSES"/>
      <w:r w:rsidRPr="008A008A">
        <w:rPr>
          <w:rFonts w:ascii="Arial" w:eastAsia="Times New Roman" w:hAnsi="Arial" w:cs="Simplified Arabic"/>
          <w:b/>
          <w:bCs/>
          <w:color w:val="008080"/>
          <w:sz w:val="32"/>
          <w:szCs w:val="32"/>
          <w:rtl/>
          <w:lang w:bidi="ar-SA"/>
        </w:rPr>
        <w:t>أحكام مختلفة</w:t>
      </w:r>
      <w:bookmarkEnd w:id="17"/>
      <w:r w:rsidRPr="008A008A">
        <w:rPr>
          <w:rFonts w:ascii="Arial" w:eastAsia="Times New Roman" w:hAnsi="Arial" w:cs="Simplified Arabic"/>
          <w:b/>
          <w:bCs/>
          <w:color w:val="008080"/>
          <w:sz w:val="32"/>
          <w:szCs w:val="32"/>
          <w:rtl/>
          <w:lang w:bidi="ar-SA"/>
        </w:rPr>
        <w:t xml:space="preserve"> </w:t>
      </w:r>
    </w:p>
    <w:p w:rsidR="008A008A" w:rsidRPr="008A008A" w:rsidRDefault="008A008A" w:rsidP="008A00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32"/>
          <w:szCs w:val="32"/>
          <w:rtl/>
          <w:lang w:bidi="ar-SA"/>
        </w:rPr>
        <w:t xml:space="preserve"> 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197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تتخذ الإجراءات التشريعية الضرورية تنصيب الهيئات المنصوص عليها في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الدستور،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بأوامر صادرة عن رئيس مجلس الثورة و رئيس مجلس الوزراء أثناء اجتماع لمجلس الثورة و مجلس الوزراء.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المادة 198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لا يمس سريان مفعول الدستور بسلطات الهيئات القائمة ما دامت المؤسسات المماثلة لها و المنصوص عليها في الدستور لم تنصب بعد. </w:t>
      </w:r>
    </w:p>
    <w:p w:rsidR="008A008A" w:rsidRPr="008A008A" w:rsidRDefault="008A008A" w:rsidP="008A0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8"/>
          <w:szCs w:val="28"/>
          <w:rtl/>
          <w:lang w:bidi="ar-SA"/>
        </w:rPr>
        <w:t xml:space="preserve">  </w:t>
      </w:r>
    </w:p>
    <w:p w:rsidR="008A008A" w:rsidRPr="008A008A" w:rsidRDefault="008A008A" w:rsidP="008A0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8"/>
          <w:szCs w:val="28"/>
          <w:rtl/>
          <w:lang w:bidi="ar-SA"/>
        </w:rPr>
        <w:t xml:space="preserve">  </w:t>
      </w:r>
    </w:p>
    <w:p w:rsidR="008A008A" w:rsidRPr="008A008A" w:rsidRDefault="008A008A" w:rsidP="008A0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8"/>
          <w:szCs w:val="28"/>
          <w:rtl/>
          <w:lang w:bidi="ar-SA"/>
        </w:rPr>
        <w:t xml:space="preserve">  </w:t>
      </w:r>
    </w:p>
    <w:p w:rsidR="008A008A" w:rsidRPr="008A008A" w:rsidRDefault="008A008A" w:rsidP="008A00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Arial Unicode MS" w:eastAsia="Arial Unicode MS" w:hAnsi="Arial Unicode MS" w:cs="Simplified Arabic"/>
          <w:color w:val="008080"/>
          <w:sz w:val="28"/>
          <w:szCs w:val="28"/>
          <w:rtl/>
          <w:lang w:bidi="ar-SA"/>
        </w:rPr>
        <w:br w:type="page"/>
      </w:r>
      <w:bookmarkStart w:id="18" w:name="ANNEXEA"/>
      <w:r w:rsidRPr="008A008A">
        <w:rPr>
          <w:rFonts w:ascii="Arial" w:eastAsia="Times New Roman" w:hAnsi="Arial" w:cs="Simplified Arabic"/>
          <w:b/>
          <w:bCs/>
          <w:color w:val="008080"/>
          <w:sz w:val="28"/>
          <w:szCs w:val="28"/>
          <w:rtl/>
          <w:lang w:bidi="ar-SA"/>
        </w:rPr>
        <w:lastRenderedPageBreak/>
        <w:t>ملحق 1</w:t>
      </w:r>
      <w:r w:rsidRPr="008A008A">
        <w:rPr>
          <w:rFonts w:ascii="Simplified Arabic" w:eastAsia="Times New Roman" w:hAnsi="Simplified Arabic" w:cs="Simplified Arabic"/>
          <w:color w:val="008080"/>
          <w:sz w:val="28"/>
          <w:szCs w:val="28"/>
          <w:rtl/>
        </w:rPr>
        <w:t xml:space="preserve"> </w:t>
      </w:r>
    </w:p>
    <w:p w:rsidR="008A008A" w:rsidRPr="008A008A" w:rsidRDefault="008A008A" w:rsidP="008A00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Arial" w:eastAsia="Times New Roman" w:hAnsi="Arial" w:cs="Simplified Arabic"/>
          <w:b/>
          <w:bCs/>
          <w:color w:val="008080"/>
          <w:sz w:val="28"/>
          <w:szCs w:val="28"/>
          <w:rtl/>
          <w:lang w:bidi="ar-SA"/>
        </w:rPr>
        <w:t> </w:t>
      </w:r>
      <w:r w:rsidRPr="008A008A">
        <w:rPr>
          <w:rFonts w:ascii="Simplified Arabic" w:eastAsia="Times New Roman" w:hAnsi="Simplified Arabic" w:cs="Simplified Arabic"/>
          <w:b/>
          <w:bCs/>
          <w:color w:val="008080"/>
          <w:sz w:val="28"/>
          <w:szCs w:val="28"/>
          <w:rtl/>
          <w:lang w:bidi="ar-SA"/>
        </w:rPr>
        <w:t xml:space="preserve">قانون  رقم 79-06 مؤرخ في 12 شعبان عام </w:t>
      </w:r>
      <w:proofErr w:type="spellStart"/>
      <w:r w:rsidRPr="008A008A">
        <w:rPr>
          <w:rFonts w:ascii="Simplified Arabic" w:eastAsia="Times New Roman" w:hAnsi="Simplified Arabic" w:cs="Simplified Arabic"/>
          <w:b/>
          <w:bCs/>
          <w:color w:val="008080"/>
          <w:sz w:val="28"/>
          <w:szCs w:val="28"/>
          <w:rtl/>
          <w:lang w:bidi="ar-SA"/>
        </w:rPr>
        <w:t>1399هـ</w:t>
      </w:r>
      <w:proofErr w:type="spellEnd"/>
      <w:r w:rsidRPr="008A008A">
        <w:rPr>
          <w:rFonts w:ascii="Simplified Arabic" w:eastAsia="Times New Roman" w:hAnsi="Simplified Arabic" w:cs="Simplified Arabic"/>
          <w:b/>
          <w:bCs/>
          <w:color w:val="008080"/>
          <w:sz w:val="28"/>
          <w:szCs w:val="28"/>
          <w:rtl/>
          <w:lang w:bidi="ar-SA"/>
        </w:rPr>
        <w:t xml:space="preserve"> الموافق 7 يوليو ســنة 1979 يتـــضــمـن الــتعديل الدستوري.</w:t>
      </w:r>
      <w:bookmarkEnd w:id="18"/>
      <w:r w:rsidRPr="008A008A">
        <w:rPr>
          <w:rFonts w:ascii="Simplified Arabic" w:eastAsia="Times New Roman" w:hAnsi="Simplified Arabic" w:cs="Simplified Arabic"/>
          <w:b/>
          <w:bCs/>
          <w:color w:val="008080"/>
          <w:sz w:val="28"/>
          <w:szCs w:val="28"/>
          <w:rtl/>
          <w:lang w:bidi="ar-SA"/>
        </w:rPr>
        <w:t xml:space="preserve"> </w:t>
      </w:r>
    </w:p>
    <w:p w:rsidR="008A008A" w:rsidRPr="008A008A" w:rsidRDefault="008A008A" w:rsidP="008A00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Arial" w:eastAsia="Times New Roman" w:hAnsi="Arial" w:cs="Simplified Arabic"/>
          <w:color w:val="008080"/>
          <w:sz w:val="20"/>
          <w:szCs w:val="27"/>
          <w:rtl/>
          <w:lang w:bidi="ar-SA"/>
        </w:rPr>
        <w:t xml:space="preserve">   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 </w:t>
      </w: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إن رئيس الجمهورية،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proofErr w:type="spellStart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-</w:t>
      </w:r>
      <w:proofErr w:type="spellEnd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 بعد الإطلاع على الأمر رقم 76-97 المؤرخ في 30 ذي القعدة عام 1396 الموافق 22 نوفمبر سنة 1976 و المتضمن إصدار دستور الجمهورية الجزائرية الديمقراطية الشعبية.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proofErr w:type="spellStart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-</w:t>
      </w:r>
      <w:proofErr w:type="spellEnd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 و بعد الإطلاع على </w:t>
      </w:r>
      <w:proofErr w:type="spellStart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الدستور،</w:t>
      </w:r>
      <w:proofErr w:type="spellEnd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 و لاسيما المواد 191 و 192 و 196 و 105 و 108 و 110 و 111-15 و 112 و 113 و 115 و 116 و 117 و 118 و 197 و 198 و 199.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proofErr w:type="spellStart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-</w:t>
      </w:r>
      <w:proofErr w:type="spellEnd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 و بناء على ما أقره المجلس الشعبي الوطني.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يصدر القانون المتضمن التعديل الدستوري التالي نصه </w:t>
      </w:r>
      <w:proofErr w:type="spellStart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المادة الأولى </w:t>
      </w:r>
      <w:proofErr w:type="spellStart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 تعدل الفقرة الثالثة من المادة 105 من الدستور و تصاغ على النحو التالي.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proofErr w:type="spellStart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"</w:t>
      </w:r>
      <w:proofErr w:type="spellEnd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 و يقترحه مؤتمر حزب جبهة التحرير الوطني وفقا لقانونه </w:t>
      </w:r>
      <w:proofErr w:type="spellStart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الأساسي".</w:t>
      </w:r>
      <w:proofErr w:type="spellEnd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المادة 2 </w:t>
      </w:r>
      <w:proofErr w:type="spellStart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 تعدل المادة 108 من الدستور و تصاغ على النحو التالي </w:t>
      </w:r>
      <w:proofErr w:type="spellStart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"المدة الرئاسية خمس (05</w:t>
      </w:r>
      <w:proofErr w:type="spellStart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)</w:t>
      </w:r>
      <w:proofErr w:type="spellEnd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 سنوات.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يمكن تجديد انتخاب رئيس الجمهورية </w:t>
      </w:r>
      <w:proofErr w:type="spellStart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".</w:t>
      </w:r>
      <w:proofErr w:type="spellEnd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المادة </w:t>
      </w:r>
      <w:proofErr w:type="spellStart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3:</w:t>
      </w:r>
      <w:proofErr w:type="spellEnd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 يضاف في آخر المادة </w:t>
      </w:r>
      <w:r w:rsidRPr="008A008A">
        <w:rPr>
          <w:rFonts w:ascii="Arial" w:eastAsia="Times New Roman" w:hAnsi="Arial" w:cs="Simplified Arabic"/>
          <w:color w:val="008080"/>
          <w:sz w:val="24"/>
          <w:szCs w:val="24"/>
          <w:lang w:val="fr-FR" w:eastAsia="fr-FR" w:bidi="ar-SA"/>
        </w:rPr>
        <w:t>IIO</w:t>
      </w: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</w:t>
      </w:r>
      <w:proofErr w:type="spellStart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proofErr w:type="spellStart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"</w:t>
      </w:r>
      <w:proofErr w:type="spellEnd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 والله على ما أقول شهيد </w:t>
      </w:r>
      <w:proofErr w:type="spellStart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"</w:t>
      </w:r>
      <w:proofErr w:type="spellEnd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المادة 4 </w:t>
      </w:r>
      <w:proofErr w:type="spellStart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 تعدل المادة 111</w:t>
      </w:r>
      <w:proofErr w:type="spellStart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(</w:t>
      </w:r>
      <w:proofErr w:type="spellEnd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 </w:t>
      </w:r>
      <w:proofErr w:type="spellStart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الفقرة15)</w:t>
      </w:r>
      <w:proofErr w:type="spellEnd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 من الدستور وتصاغ على النحو التالي </w:t>
      </w:r>
      <w:proofErr w:type="spellStart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proofErr w:type="spellStart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"</w:t>
      </w:r>
      <w:proofErr w:type="spellEnd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 يمكن له أن يفوض جزءا من صلاحياته إلى نائب أو نواب رئيس الجمهورية...</w:t>
      </w:r>
      <w:proofErr w:type="spellStart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"</w:t>
      </w:r>
      <w:proofErr w:type="spellEnd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 (والباقي بدون تغيير</w:t>
      </w:r>
      <w:proofErr w:type="spellStart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)</w:t>
      </w:r>
      <w:proofErr w:type="spellEnd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 </w:t>
      </w:r>
      <w:proofErr w:type="spellStart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.</w:t>
      </w:r>
      <w:proofErr w:type="spellEnd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المادة 5 </w:t>
      </w:r>
      <w:proofErr w:type="spellStart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 تعدل المادة 112 من الدستور وتصاغ على النحو التالي </w:t>
      </w:r>
      <w:proofErr w:type="spellStart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proofErr w:type="spellStart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"</w:t>
      </w:r>
      <w:proofErr w:type="spellEnd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 يمكن لرئيس الجمهورية أن يعين نائيا له أو أكثر يعينونه ويساعدونه في </w:t>
      </w:r>
      <w:proofErr w:type="spellStart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مهامه".</w:t>
      </w:r>
      <w:proofErr w:type="spellEnd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المادة 6 </w:t>
      </w:r>
      <w:proofErr w:type="spellStart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 </w:t>
      </w:r>
      <w:proofErr w:type="spellStart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"</w:t>
      </w:r>
      <w:proofErr w:type="spellEnd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 تعدل المادة 113 من الدستور وتصاغ على النحو التالي </w:t>
      </w:r>
      <w:proofErr w:type="spellStart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ab/>
      </w:r>
      <w:proofErr w:type="spellStart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"</w:t>
      </w:r>
      <w:proofErr w:type="spellEnd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 يعين رئيس الجمهورية أعضاء الحكومة ومن بينهم وزيرا أول يساعده في تنسيق النشاط الحكومي وفي تطبيق للقرارات المتخذة في مجلس الوزراء.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 </w:t>
      </w:r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ab/>
        <w:t xml:space="preserve">ويمارس الوزير الأول اختصاصاته في نطاق الصلاحيات التي يفوضها إليه رئيس الجمهورية طبقا للمادة 111 </w:t>
      </w:r>
      <w:proofErr w:type="spellStart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(</w:t>
      </w:r>
      <w:proofErr w:type="spellEnd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 الفقرة 15 </w:t>
      </w:r>
      <w:proofErr w:type="spellStart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)</w:t>
      </w:r>
      <w:proofErr w:type="spellEnd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 من </w:t>
      </w:r>
      <w:proofErr w:type="spellStart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الدستور".</w:t>
      </w:r>
      <w:proofErr w:type="spellEnd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المادة 7 </w:t>
      </w:r>
      <w:proofErr w:type="spellStart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 تعدل المادة 115 من الدستور وتصاغ على النحو التالي </w:t>
      </w:r>
      <w:proofErr w:type="spellStart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proofErr w:type="spellStart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"</w:t>
      </w:r>
      <w:proofErr w:type="spellEnd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 نائب أو نواب رئيس الجمهورية ... </w:t>
      </w:r>
      <w:proofErr w:type="spellStart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"</w:t>
      </w:r>
      <w:proofErr w:type="spellEnd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 </w:t>
      </w:r>
      <w:proofErr w:type="spellStart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(</w:t>
      </w:r>
      <w:proofErr w:type="spellEnd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 والباقي بدون تغيير </w:t>
      </w:r>
      <w:proofErr w:type="spellStart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).</w:t>
      </w:r>
      <w:proofErr w:type="spellEnd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المادة 8 </w:t>
      </w:r>
      <w:proofErr w:type="spellStart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 تعدل المادة 116 من الدستور وتصاغ على النحو التالي: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val="fr-FR" w:eastAsia="fr-FR" w:bidi="ar-SA"/>
        </w:rPr>
        <w:tab/>
      </w:r>
      <w:proofErr w:type="spellStart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"</w:t>
      </w:r>
      <w:proofErr w:type="spellEnd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 لا يجوز بأي حال من الأحوال أن يفوض رئيس الجمهورية سلطته في تعيين نائب أو نواب رئيس الجمهورية ...</w:t>
      </w:r>
      <w:proofErr w:type="spellStart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.</w:t>
      </w:r>
      <w:proofErr w:type="spellEnd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 أو إعفائهم من مهامهم ...</w:t>
      </w:r>
      <w:proofErr w:type="spellStart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"</w:t>
      </w:r>
      <w:proofErr w:type="spellEnd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(و الباقي بدون تغيير </w:t>
      </w:r>
      <w:proofErr w:type="spellStart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)</w:t>
      </w:r>
      <w:proofErr w:type="spellEnd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lastRenderedPageBreak/>
        <w:t xml:space="preserve">المادة 9 </w:t>
      </w:r>
      <w:proofErr w:type="spellStart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 تعدل المادة 117 من الدستور وتصاغ على النحو التالي </w:t>
      </w:r>
      <w:proofErr w:type="spellStart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val="fr-FR" w:eastAsia="fr-FR" w:bidi="ar-SA"/>
        </w:rPr>
        <w:tab/>
      </w:r>
      <w:proofErr w:type="spellStart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"</w:t>
      </w:r>
      <w:proofErr w:type="spellEnd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 إذا استحال على رئيس الجمهورية أن يمارس مهامه بسبب مرض خطير مزمن </w:t>
      </w:r>
      <w:proofErr w:type="spellStart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،</w:t>
      </w:r>
      <w:proofErr w:type="spellEnd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 تجتمع اللجنة المركزية  للحزب وجوبا </w:t>
      </w:r>
      <w:proofErr w:type="spellStart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،</w:t>
      </w:r>
      <w:proofErr w:type="spellEnd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 وبعد التأكد من حقيقة هذا المانع بكل الوسائل الكفيلة بذلك </w:t>
      </w:r>
      <w:proofErr w:type="spellStart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،</w:t>
      </w:r>
      <w:proofErr w:type="spellEnd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 تقترح بأغلبية ثلثي أعضائها على المجلس الشعبي الوطني التصريح بحالة المانع.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val="fr-FR" w:eastAsia="fr-FR" w:bidi="ar-SA"/>
        </w:rPr>
        <w:tab/>
      </w:r>
      <w:proofErr w:type="spellStart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"</w:t>
      </w:r>
      <w:proofErr w:type="spellEnd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 يعلن المجلس الشعبي الوطني ثبوت مانع رئيس الجمهورية بأغلبية ثلثي </w:t>
      </w:r>
      <w:proofErr w:type="spellStart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أعضائه،</w:t>
      </w:r>
      <w:proofErr w:type="spellEnd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 ويكلف رئيسه بأن يتولى رئاسة الدولة بالنيابة لمدة أقصاها خمسة و أربعون </w:t>
      </w:r>
      <w:proofErr w:type="spellStart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(</w:t>
      </w:r>
      <w:proofErr w:type="spellEnd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 45 </w:t>
      </w:r>
      <w:proofErr w:type="spellStart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)</w:t>
      </w:r>
      <w:proofErr w:type="spellEnd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 يوما </w:t>
      </w:r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ab/>
        <w:t xml:space="preserve">وأن يمارس صلاحياته مع مراعاة أحكام المادة 118 من الدستور.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val="fr-FR" w:eastAsia="fr-FR" w:bidi="ar-SA"/>
        </w:rPr>
        <w:tab/>
      </w:r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و في حالة استمرار </w:t>
      </w:r>
      <w:proofErr w:type="spellStart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المانع،</w:t>
      </w:r>
      <w:proofErr w:type="spellEnd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 بعد انقضاء خمسة و أربعين </w:t>
      </w:r>
      <w:proofErr w:type="spellStart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(</w:t>
      </w:r>
      <w:proofErr w:type="spellEnd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 45 </w:t>
      </w:r>
      <w:proofErr w:type="spellStart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)</w:t>
      </w:r>
      <w:proofErr w:type="spellEnd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 </w:t>
      </w:r>
      <w:proofErr w:type="spellStart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يوما،</w:t>
      </w:r>
      <w:proofErr w:type="spellEnd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 يعلن </w:t>
      </w:r>
      <w:proofErr w:type="spellStart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الشغور</w:t>
      </w:r>
      <w:proofErr w:type="spellEnd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 بالاستقالة بحكم </w:t>
      </w:r>
      <w:proofErr w:type="spellStart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القانون،</w:t>
      </w:r>
      <w:proofErr w:type="spellEnd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 حسب الطريقة المنصوص عليها أعلاه و طبقا لأحكام الفقرات التالية من هذه المادة.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val="fr-FR" w:eastAsia="fr-FR" w:bidi="ar-SA"/>
        </w:rPr>
        <w:tab/>
      </w:r>
      <w:proofErr w:type="spellStart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"</w:t>
      </w:r>
      <w:proofErr w:type="spellEnd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  في حالة استقالة رئيس الجمهورية أو </w:t>
      </w:r>
      <w:proofErr w:type="spellStart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وفاته،</w:t>
      </w:r>
      <w:proofErr w:type="spellEnd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 يجتمع المجلس الشعبي الوطني وجوبا و يثبت حالة </w:t>
      </w:r>
      <w:proofErr w:type="spellStart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الشغور</w:t>
      </w:r>
      <w:proofErr w:type="spellEnd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 النهائي لرئاسة الجمهورية.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val="fr-FR" w:eastAsia="fr-FR" w:bidi="ar-SA"/>
        </w:rPr>
        <w:tab/>
      </w:r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 يتولى رئيس المجلس الشعبي </w:t>
      </w:r>
      <w:proofErr w:type="spellStart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الوطني،</w:t>
      </w:r>
      <w:proofErr w:type="spellEnd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 مهام رئيس الدولة لمدة أقصاها خمســة و أربعون(45</w:t>
      </w:r>
      <w:proofErr w:type="spellStart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)</w:t>
      </w:r>
      <w:proofErr w:type="spellEnd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 </w:t>
      </w:r>
      <w:proofErr w:type="spellStart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يوما،</w:t>
      </w:r>
      <w:proofErr w:type="spellEnd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 تنظم خلالها انتخابات رئاسية.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و لا يحق لرئيس المجلس الشعبي الوطني أن يكون مرشحا لرئاسة الجمهورية.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val="fr-FR" w:eastAsia="fr-FR" w:bidi="ar-SA"/>
        </w:rPr>
        <w:tab/>
      </w:r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 يقترح مؤتمر حزب جبهة التحرير </w:t>
      </w:r>
      <w:proofErr w:type="spellStart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الوطني،</w:t>
      </w:r>
      <w:proofErr w:type="spellEnd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 المرشح لرئاسة الجمهورية طبقا لقانونه الأساسي.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val="fr-FR" w:eastAsia="fr-FR" w:bidi="ar-SA"/>
        </w:rPr>
        <w:tab/>
      </w:r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يمارس رئيس الجمهورية المنتخب مهامه طبقا لأحكام المادة 108 من الدستور.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المادة 10 </w:t>
      </w:r>
      <w:proofErr w:type="spellStart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 تعدل الفقرتان الثانية و الثالثة من المادة 118 الدستور و تصاغان كما يلي </w:t>
      </w:r>
      <w:proofErr w:type="spellStart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val="fr-FR" w:eastAsia="fr-FR" w:bidi="ar-SA"/>
        </w:rPr>
        <w:tab/>
      </w:r>
      <w:proofErr w:type="spellStart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"</w:t>
      </w:r>
      <w:proofErr w:type="spellEnd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 لا يمكن أثناء فترتي الخمسة و الأربعين (45</w:t>
      </w:r>
      <w:proofErr w:type="spellStart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)</w:t>
      </w:r>
      <w:proofErr w:type="spellEnd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 </w:t>
      </w:r>
      <w:proofErr w:type="spellStart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يوما،</w:t>
      </w:r>
      <w:proofErr w:type="spellEnd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 المشار إليها في الفقرتين الثانية و الخامسة من المادة 117 من </w:t>
      </w:r>
      <w:proofErr w:type="spellStart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الدستور.."</w:t>
      </w:r>
      <w:proofErr w:type="spellEnd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(و الباقي بدون تغيير</w:t>
      </w:r>
      <w:proofErr w:type="spellStart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).</w:t>
      </w:r>
      <w:proofErr w:type="spellEnd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val="fr-FR" w:eastAsia="fr-FR" w:bidi="ar-SA"/>
        </w:rPr>
        <w:tab/>
      </w:r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"لا يمكن أثناء نفس </w:t>
      </w:r>
      <w:proofErr w:type="spellStart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الفترتين،</w:t>
      </w:r>
      <w:proofErr w:type="spellEnd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 إنهاء مهام نائب أو نواب رئيس </w:t>
      </w:r>
      <w:proofErr w:type="spellStart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الجمهورية"..)</w:t>
      </w:r>
      <w:proofErr w:type="spellEnd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 (و الباقي بدون تغيير</w:t>
      </w:r>
      <w:proofErr w:type="spellStart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).</w:t>
      </w:r>
      <w:proofErr w:type="spellEnd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المادة 11 </w:t>
      </w:r>
      <w:proofErr w:type="spellStart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 تلغي المادتان 197 و 198 الدستور.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المادة 12 </w:t>
      </w:r>
      <w:proofErr w:type="spellStart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 تضاف إلى الدستور </w:t>
      </w:r>
      <w:proofErr w:type="spellStart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(</w:t>
      </w:r>
      <w:proofErr w:type="spellEnd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 الباب الــثالث </w:t>
      </w:r>
      <w:proofErr w:type="spellStart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-</w:t>
      </w:r>
      <w:proofErr w:type="spellEnd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 أحكــام مختلفة</w:t>
      </w:r>
      <w:proofErr w:type="spellStart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)</w:t>
      </w:r>
      <w:proofErr w:type="spellEnd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 مادة 197 و تصاغ على النحو التالي </w:t>
      </w:r>
      <w:proofErr w:type="spellStart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val="fr-FR" w:eastAsia="fr-FR" w:bidi="ar-SA"/>
        </w:rPr>
        <w:tab/>
      </w:r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"ينطبق الإجراء المنصوص عليه في المادة 108 (الفقرة الأولى</w:t>
      </w:r>
      <w:proofErr w:type="spellStart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)</w:t>
      </w:r>
      <w:proofErr w:type="spellEnd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 على المدة الرئاسية التي تعقب انعقاد المؤتمر الرابع لحزب جبهة التحرير </w:t>
      </w:r>
      <w:proofErr w:type="spellStart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الوطني".</w:t>
      </w:r>
      <w:proofErr w:type="spellEnd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المادة 13 </w:t>
      </w:r>
      <w:proofErr w:type="spellStart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 تصبح المادة 199 هي المادة 198 من الدستور.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المادة 14 </w:t>
      </w:r>
      <w:proofErr w:type="spellStart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 ينشر هذا القانون المتضمن التعديل الدستوري في الجريدة الرسمية للجمهورية الجزائرية الديمقراطية الشعبية. </w:t>
      </w:r>
    </w:p>
    <w:p w:rsidR="008A008A" w:rsidRPr="008A008A" w:rsidRDefault="008A008A" w:rsidP="008A00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val="fr-FR" w:eastAsia="fr-FR" w:bidi="ar-SA"/>
        </w:rPr>
        <w:tab/>
      </w:r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حــرر بالجــزائر في 12 شعبان عام 1399 الموافق 7 يـوليو سنة 1979. </w:t>
      </w:r>
    </w:p>
    <w:p w:rsidR="008A008A" w:rsidRPr="008A008A" w:rsidRDefault="008A008A" w:rsidP="008A008A">
      <w:pPr>
        <w:spacing w:after="0" w:line="240" w:lineRule="auto"/>
        <w:ind w:left="26" w:right="1620"/>
        <w:jc w:val="right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  </w:t>
      </w:r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ab/>
      </w:r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ab/>
      </w:r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ab/>
        <w:t xml:space="preserve">الشاذلي بن جديد </w:t>
      </w:r>
      <w:proofErr w:type="spellStart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.</w:t>
      </w:r>
      <w:proofErr w:type="spellEnd"/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</w:t>
      </w:r>
    </w:p>
    <w:p w:rsidR="008A008A" w:rsidRPr="008A008A" w:rsidRDefault="008A008A" w:rsidP="008A00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Arial" w:eastAsia="Times New Roman" w:hAnsi="Arial" w:cs="Simplified Arabic"/>
          <w:color w:val="008080"/>
          <w:sz w:val="28"/>
          <w:szCs w:val="28"/>
          <w:rtl/>
          <w:lang w:bidi="ar-SA"/>
        </w:rPr>
        <w:t> </w:t>
      </w:r>
      <w:r w:rsidRPr="008A008A">
        <w:rPr>
          <w:rFonts w:ascii="Arial" w:eastAsia="Times New Roman" w:hAnsi="Arial" w:cs="Simplified Arabic"/>
          <w:color w:val="008080"/>
          <w:sz w:val="27"/>
          <w:szCs w:val="27"/>
          <w:rtl/>
        </w:rPr>
        <w:t xml:space="preserve"> </w:t>
      </w:r>
    </w:p>
    <w:p w:rsidR="008A008A" w:rsidRPr="008A008A" w:rsidRDefault="008A008A" w:rsidP="008A0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8"/>
          <w:szCs w:val="28"/>
          <w:rtl/>
          <w:lang w:val="fr-FR" w:eastAsia="fr-FR" w:bidi="ar-SA"/>
        </w:rPr>
        <w:t xml:space="preserve">  </w:t>
      </w:r>
    </w:p>
    <w:p w:rsidR="008A008A" w:rsidRPr="008A008A" w:rsidRDefault="008A008A" w:rsidP="008A008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Arial" w:eastAsia="Times New Roman" w:hAnsi="Arial" w:cs="Simplified Arabic"/>
          <w:color w:val="008080"/>
          <w:sz w:val="28"/>
          <w:szCs w:val="28"/>
          <w:rtl/>
          <w:lang w:bidi="ar-SA"/>
        </w:rPr>
        <w:t xml:space="preserve">  </w:t>
      </w:r>
    </w:p>
    <w:p w:rsidR="008A008A" w:rsidRPr="008A008A" w:rsidRDefault="008A008A" w:rsidP="008A00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Arial Unicode MS" w:eastAsia="Arial Unicode MS" w:hAnsi="Arial Unicode MS" w:cs="Simplified Arabic"/>
          <w:color w:val="008080"/>
          <w:sz w:val="28"/>
          <w:szCs w:val="28"/>
          <w:rtl/>
          <w:lang w:bidi="ar-SA"/>
        </w:rPr>
        <w:br w:type="page"/>
      </w:r>
      <w:bookmarkStart w:id="19" w:name="ANNEXEB"/>
      <w:r w:rsidRPr="008A008A">
        <w:rPr>
          <w:rFonts w:ascii="Arial" w:eastAsia="Times New Roman" w:hAnsi="Arial" w:cs="Simplified Arabic"/>
          <w:b/>
          <w:bCs/>
          <w:color w:val="008080"/>
          <w:sz w:val="28"/>
          <w:szCs w:val="28"/>
          <w:rtl/>
          <w:lang w:bidi="ar-SA"/>
        </w:rPr>
        <w:lastRenderedPageBreak/>
        <w:t xml:space="preserve">ملحق رقم 2 </w:t>
      </w:r>
    </w:p>
    <w:p w:rsidR="008A008A" w:rsidRPr="008A008A" w:rsidRDefault="008A008A" w:rsidP="008A00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Arial" w:eastAsia="Times New Roman" w:hAnsi="Arial" w:cs="Simplified Arabic"/>
          <w:b/>
          <w:bCs/>
          <w:color w:val="008080"/>
          <w:sz w:val="28"/>
          <w:szCs w:val="28"/>
          <w:rtl/>
          <w:lang w:bidi="ar-SA"/>
        </w:rPr>
        <w:t xml:space="preserve">قانون رقم 80-01 مؤرخ في 24 صفر عام 1400 الموافق 12 ينايـــر سنة 1980 يتضمن التعديل الدستوري. </w:t>
      </w:r>
      <w:bookmarkEnd w:id="19"/>
    </w:p>
    <w:p w:rsidR="008A008A" w:rsidRPr="008A008A" w:rsidRDefault="008A008A" w:rsidP="008A00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Arial" w:eastAsia="Times New Roman" w:hAnsi="Arial" w:cs="Simplified Arabic"/>
          <w:b/>
          <w:bCs/>
          <w:color w:val="008080"/>
          <w:sz w:val="28"/>
          <w:szCs w:val="28"/>
          <w:rtl/>
          <w:lang w:bidi="ar-SA"/>
        </w:rPr>
        <w:t> </w:t>
      </w:r>
      <w:r w:rsidRPr="008A008A">
        <w:rPr>
          <w:rFonts w:ascii="Simplified Arabic" w:eastAsia="Times New Roman" w:hAnsi="Simplified Arabic" w:cs="Simplified Arabic"/>
          <w:color w:val="008080"/>
          <w:sz w:val="28"/>
          <w:szCs w:val="28"/>
          <w:rtl/>
          <w:lang w:bidi="ar-SA"/>
        </w:rPr>
        <w:t xml:space="preserve">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إن رئيس الجمهورية،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proofErr w:type="spellStart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-</w:t>
      </w:r>
      <w:proofErr w:type="spellEnd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 بعد الإطلاع على الأمر </w:t>
      </w:r>
      <w:proofErr w:type="spellStart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رقم76</w:t>
      </w:r>
      <w:proofErr w:type="spellEnd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-97 المؤرخ في 30 ذي القعدة عام 1396 الموافق 22 نوفمبر 1976 و المتضمن إصدار دستور الجمهورية الجزائرية الديمقراطية الشعبية.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و بعد الإطلاع على </w:t>
      </w:r>
      <w:proofErr w:type="spellStart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الدستور،</w:t>
      </w:r>
      <w:proofErr w:type="spellEnd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 و لاسيما المواد 190 و 191 و 192 و 196.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و بناء على ما أقره المجلس الشعبي الوطني.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 يصدر القانون المتضمن التعديل الدستوري الآتي نصه </w:t>
      </w:r>
      <w:proofErr w:type="spellStart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المادة الأولى </w:t>
      </w:r>
      <w:proofErr w:type="spellStart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 تعدل الفقرة الأولى من المادة 190 من </w:t>
      </w:r>
      <w:proofErr w:type="spellStart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الدستور،</w:t>
      </w:r>
      <w:proofErr w:type="spellEnd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 كما يلي </w:t>
      </w:r>
      <w:proofErr w:type="spellStart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المادة 190 </w:t>
      </w:r>
      <w:proofErr w:type="spellStart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 "يؤسس مجلس محاسبة مكلف بمراقبة مـالـية الدولة و الحزب و المجموعات المحلية و المؤسسات الاشتراكية بجميع </w:t>
      </w:r>
      <w:proofErr w:type="spellStart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أنواعها".</w:t>
      </w:r>
      <w:proofErr w:type="spellEnd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val="fr-FR" w:eastAsia="fr-FR" w:bidi="ar-SA"/>
        </w:rPr>
        <w:tab/>
      </w: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val="fr-FR" w:eastAsia="fr-FR" w:bidi="ar-SA"/>
        </w:rPr>
        <w:tab/>
      </w:r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ab/>
        <w:t>(الباقي بدون تغيير</w:t>
      </w:r>
      <w:proofErr w:type="spellStart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)</w:t>
      </w:r>
      <w:proofErr w:type="spellEnd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 </w:t>
      </w:r>
    </w:p>
    <w:p w:rsidR="008A008A" w:rsidRPr="008A008A" w:rsidRDefault="008A008A" w:rsidP="008A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المادة 2 </w:t>
      </w:r>
      <w:proofErr w:type="spellStart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:</w:t>
      </w:r>
      <w:proofErr w:type="spellEnd"/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 ينشر هذا القانون المتضمن التعديل الدستوري في الجريدة الرسمية للجمهورية الجزائرية الديمقراطية الشعبية. </w:t>
      </w:r>
    </w:p>
    <w:p w:rsidR="008A008A" w:rsidRPr="008A008A" w:rsidRDefault="008A008A" w:rsidP="008A00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val="fr-FR" w:eastAsia="fr-FR" w:bidi="ar-SA"/>
        </w:rPr>
        <w:tab/>
      </w:r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>حــرر بالجزائر في 24 صفر عـام 1400 الموافـق 12 ينـاير سنة 1980</w:t>
      </w: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</w:t>
      </w:r>
    </w:p>
    <w:p w:rsidR="008A008A" w:rsidRPr="008A008A" w:rsidRDefault="008A008A" w:rsidP="008A008A">
      <w:pPr>
        <w:spacing w:after="0" w:line="240" w:lineRule="auto"/>
        <w:ind w:right="1260"/>
        <w:jc w:val="right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Arial" w:eastAsia="Times New Roman" w:hAnsi="Arial" w:cs="Simplified Arabic"/>
          <w:color w:val="008080"/>
          <w:sz w:val="24"/>
          <w:szCs w:val="24"/>
          <w:rtl/>
          <w:lang w:bidi="ar-SA"/>
        </w:rPr>
        <w:t xml:space="preserve">الشاذلي بن جديد. </w:t>
      </w:r>
    </w:p>
    <w:p w:rsidR="008A008A" w:rsidRPr="008A008A" w:rsidRDefault="008A008A" w:rsidP="008A008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Arial" w:eastAsia="Times New Roman" w:hAnsi="Arial" w:cs="Simplified Arabic"/>
          <w:color w:val="008080"/>
          <w:sz w:val="27"/>
          <w:szCs w:val="27"/>
          <w:rtl/>
          <w:lang w:bidi="ar-SA"/>
        </w:rPr>
        <w:t> </w:t>
      </w: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bidi="ar-SA"/>
        </w:rPr>
        <w:t xml:space="preserve"> </w:t>
      </w:r>
    </w:p>
    <w:p w:rsidR="008A008A" w:rsidRPr="008A008A" w:rsidRDefault="008A008A" w:rsidP="008A00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val="fr-FR" w:eastAsia="fr-FR"/>
        </w:rPr>
        <w:t xml:space="preserve"> </w:t>
      </w:r>
      <w:r w:rsidRPr="008A008A">
        <w:rPr>
          <w:rFonts w:ascii="Simplified Arabic" w:eastAsia="Times New Roman" w:hAnsi="Simplified Arabic" w:cs="Simplified Arabic"/>
          <w:color w:val="008080"/>
          <w:sz w:val="24"/>
          <w:szCs w:val="24"/>
          <w:rtl/>
          <w:lang w:val="fr-FR" w:eastAsia="fr-FR" w:bidi="ar-SA"/>
        </w:rPr>
        <w:t xml:space="preserve"> </w:t>
      </w:r>
    </w:p>
    <w:p w:rsidR="008A008A" w:rsidRPr="008A008A" w:rsidRDefault="008A008A" w:rsidP="008A008A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  <w:r w:rsidRPr="008A008A">
        <w:rPr>
          <w:rFonts w:ascii="Times New Roman" w:eastAsia="Times New Roman" w:hAnsi="Times New Roman" w:cs="Simplified Arabic"/>
          <w:color w:val="008080"/>
          <w:sz w:val="24"/>
          <w:szCs w:val="24"/>
          <w:lang w:val="fr-FR" w:eastAsia="fr-FR" w:bidi="ar-SA"/>
        </w:rPr>
        <w:t xml:space="preserve">  </w:t>
      </w:r>
    </w:p>
    <w:p w:rsidR="00DD34E4" w:rsidRDefault="00DD34E4"/>
    <w:sectPr w:rsidR="00DD34E4" w:rsidSect="00E50F41">
      <w:pgSz w:w="11906" w:h="16838"/>
      <w:pgMar w:top="1417" w:right="1417" w:bottom="1417" w:left="141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8A008A"/>
    <w:rsid w:val="008A008A"/>
    <w:rsid w:val="00C85054"/>
    <w:rsid w:val="00DD34E4"/>
    <w:rsid w:val="00E50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054"/>
    <w:pPr>
      <w:bidi/>
    </w:pPr>
    <w:rPr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008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character" w:styleId="Lienhypertexte">
    <w:name w:val="Hyperlink"/>
    <w:basedOn w:val="Policepardfaut"/>
    <w:uiPriority w:val="99"/>
    <w:semiHidden/>
    <w:unhideWhenUsed/>
    <w:rsid w:val="008A008A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A008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6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-mouradia.dz/arabe/symbole/textes/constitution76.htm" TargetMode="External"/><Relationship Id="rId13" Type="http://schemas.openxmlformats.org/officeDocument/2006/relationships/hyperlink" Target="http://www.el-mouradia.dz/arabe/symbole/textes/constitution76.htm" TargetMode="External"/><Relationship Id="rId18" Type="http://schemas.openxmlformats.org/officeDocument/2006/relationships/hyperlink" Target="http://www.el-mouradia.dz/arabe/symbole/textes/constitution76.htm" TargetMode="External"/><Relationship Id="rId26" Type="http://schemas.openxmlformats.org/officeDocument/2006/relationships/hyperlink" Target="http://www.el-mouradia.dz/arabe/symbole/textes/constitution76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el-mouradia.dz/arabe/symbole/textes/constitution76.htm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el-mouradia.dz/arabe/symbole/textes/constitution76.htm" TargetMode="External"/><Relationship Id="rId12" Type="http://schemas.openxmlformats.org/officeDocument/2006/relationships/hyperlink" Target="http://www.el-mouradia.dz/arabe/symbole/textes/constitution76.htm" TargetMode="External"/><Relationship Id="rId17" Type="http://schemas.openxmlformats.org/officeDocument/2006/relationships/hyperlink" Target="http://www.el-mouradia.dz/arabe/symbole/textes/constitution76.htm" TargetMode="External"/><Relationship Id="rId25" Type="http://schemas.openxmlformats.org/officeDocument/2006/relationships/hyperlink" Target="http://www.el-mouradia.dz/arabe/symbole/textes/constitution76.htm" TargetMode="External"/><Relationship Id="rId33" Type="http://schemas.openxmlformats.org/officeDocument/2006/relationships/hyperlink" Target="http://www.el-mouradia.dz/arabe/symbole/textes/constitution76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l-mouradia.dz/arabe/symbole/textes/constitution76.htm" TargetMode="External"/><Relationship Id="rId20" Type="http://schemas.openxmlformats.org/officeDocument/2006/relationships/hyperlink" Target="http://www.el-mouradia.dz/arabe/symbole/textes/constitution76.htm" TargetMode="External"/><Relationship Id="rId29" Type="http://schemas.openxmlformats.org/officeDocument/2006/relationships/hyperlink" Target="http://www.el-mouradia.dz/arabe/symbole/textes/constitution76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l-mouradia.dz/arabe/symbole/textes/constitution76.htm" TargetMode="External"/><Relationship Id="rId11" Type="http://schemas.openxmlformats.org/officeDocument/2006/relationships/hyperlink" Target="http://www.el-mouradia.dz/arabe/symbole/textes/constitution76.htm" TargetMode="External"/><Relationship Id="rId24" Type="http://schemas.openxmlformats.org/officeDocument/2006/relationships/hyperlink" Target="http://www.el-mouradia.dz/arabe/symbole/textes/constitution76.htm" TargetMode="External"/><Relationship Id="rId32" Type="http://schemas.openxmlformats.org/officeDocument/2006/relationships/hyperlink" Target="http://www.el-mouradia.dz/arabe/symbole/textes/constitution76.htm" TargetMode="External"/><Relationship Id="rId5" Type="http://schemas.openxmlformats.org/officeDocument/2006/relationships/hyperlink" Target="http://www.el-mouradia.dz/arabe/symbole/textes/constitution76.htm" TargetMode="External"/><Relationship Id="rId15" Type="http://schemas.openxmlformats.org/officeDocument/2006/relationships/hyperlink" Target="http://www.el-mouradia.dz/arabe/symbole/textes/constitution76.htm" TargetMode="External"/><Relationship Id="rId23" Type="http://schemas.openxmlformats.org/officeDocument/2006/relationships/hyperlink" Target="http://www.el-mouradia.dz/arabe/symbole/textes/constitution76.htm" TargetMode="External"/><Relationship Id="rId28" Type="http://schemas.openxmlformats.org/officeDocument/2006/relationships/hyperlink" Target="http://www.el-mouradia.dz/arabe/symbole/textes/constitution76.htm" TargetMode="External"/><Relationship Id="rId10" Type="http://schemas.openxmlformats.org/officeDocument/2006/relationships/hyperlink" Target="http://www.el-mouradia.dz/arabe/symbole/textes/constitution76.htm" TargetMode="External"/><Relationship Id="rId19" Type="http://schemas.openxmlformats.org/officeDocument/2006/relationships/hyperlink" Target="http://www.el-mouradia.dz/arabe/symbole/textes/constitution76.htm" TargetMode="External"/><Relationship Id="rId31" Type="http://schemas.openxmlformats.org/officeDocument/2006/relationships/hyperlink" Target="http://www.el-mouradia.dz/arabe/symbole/textes/constitution76.htm" TargetMode="External"/><Relationship Id="rId4" Type="http://schemas.openxmlformats.org/officeDocument/2006/relationships/hyperlink" Target="http://www.el-mouradia.dz/arabe/symbole/textes/constitution76.htm" TargetMode="External"/><Relationship Id="rId9" Type="http://schemas.openxmlformats.org/officeDocument/2006/relationships/hyperlink" Target="http://www.el-mouradia.dz/arabe/symbole/textes/constitution76.htm" TargetMode="External"/><Relationship Id="rId14" Type="http://schemas.openxmlformats.org/officeDocument/2006/relationships/hyperlink" Target="http://www.el-mouradia.dz/arabe/symbole/textes/constitution76.htm" TargetMode="External"/><Relationship Id="rId22" Type="http://schemas.openxmlformats.org/officeDocument/2006/relationships/hyperlink" Target="http://www.el-mouradia.dz/arabe/symbole/textes/constitution76.htm" TargetMode="External"/><Relationship Id="rId27" Type="http://schemas.openxmlformats.org/officeDocument/2006/relationships/hyperlink" Target="http://www.el-mouradia.dz/arabe/symbole/textes/constitution76.htm" TargetMode="External"/><Relationship Id="rId30" Type="http://schemas.openxmlformats.org/officeDocument/2006/relationships/hyperlink" Target="http://www.el-mouradia.dz/arabe/symbole/textes/constitution76.ht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32</Pages>
  <Words>7892</Words>
  <Characters>43408</Characters>
  <Application>Microsoft Office Word</Application>
  <DocSecurity>0</DocSecurity>
  <Lines>361</Lines>
  <Paragraphs>102</Paragraphs>
  <ScaleCrop>false</ScaleCrop>
  <Company>rdkc</Company>
  <LinksUpToDate>false</LinksUpToDate>
  <CharactersWithSpaces>51198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2016-05-30T18:24:00Z</dcterms:created>
  <dcterms:modified xsi:type="dcterms:W3CDTF">2016-05-30T18:28:00Z</dcterms:modified>
</cp:coreProperties>
</file>