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B8" w:rsidRPr="000049BD" w:rsidRDefault="002533E9" w:rsidP="00F878FF">
      <w:pPr>
        <w:jc w:val="center"/>
        <w:rPr>
          <w:rFonts w:ascii="Andalus" w:hAnsi="Andalus" w:cs="Andalus"/>
          <w:b/>
          <w:bCs/>
          <w:sz w:val="36"/>
          <w:szCs w:val="36"/>
          <w:rtl/>
        </w:rPr>
      </w:pPr>
      <w:r w:rsidRPr="000049BD">
        <w:rPr>
          <w:rFonts w:ascii="Andalus" w:hAnsi="Andalus" w:cs="Andalus"/>
          <w:b/>
          <w:bCs/>
          <w:sz w:val="36"/>
          <w:szCs w:val="36"/>
          <w:rtl/>
          <w:lang w:bidi="ar-DZ"/>
        </w:rPr>
        <w:t>: نظرية الحرية</w:t>
      </w:r>
      <w:r w:rsidR="008A4CD0" w:rsidRPr="000049BD">
        <w:rPr>
          <w:rFonts w:ascii="Andalus" w:hAnsi="Andalus" w:cs="Andalus"/>
          <w:b/>
          <w:bCs/>
          <w:sz w:val="36"/>
          <w:szCs w:val="36"/>
          <w:rtl/>
        </w:rPr>
        <w:t xml:space="preserve"> </w:t>
      </w:r>
      <w:r w:rsidR="00A22AB8" w:rsidRPr="000049BD">
        <w:rPr>
          <w:rFonts w:ascii="Andalus" w:hAnsi="Andalus" w:cs="Andalus"/>
          <w:b/>
          <w:bCs/>
          <w:sz w:val="36"/>
          <w:szCs w:val="36"/>
          <w:rtl/>
        </w:rPr>
        <w:t>( النظرية الليبرالية )</w:t>
      </w:r>
    </w:p>
    <w:p w:rsidR="009115D3" w:rsidRPr="00071A5F" w:rsidRDefault="009115D3" w:rsidP="009115D3">
      <w:pPr>
        <w:spacing w:line="360" w:lineRule="auto"/>
        <w:jc w:val="both"/>
        <w:rPr>
          <w:rFonts w:cs="Arabic Transparent"/>
          <w:b/>
          <w:bCs/>
          <w:sz w:val="28"/>
          <w:szCs w:val="28"/>
          <w:rtl/>
        </w:rPr>
      </w:pPr>
      <w:r>
        <w:rPr>
          <w:rFonts w:cs="Arabic Transparent" w:hint="cs"/>
          <w:b/>
          <w:bCs/>
          <w:sz w:val="28"/>
          <w:szCs w:val="28"/>
          <w:rtl/>
        </w:rPr>
        <w:t xml:space="preserve">1 </w:t>
      </w:r>
      <w:r w:rsidRPr="00071A5F">
        <w:rPr>
          <w:rFonts w:cs="Arabic Transparent" w:hint="cs"/>
          <w:b/>
          <w:bCs/>
          <w:sz w:val="28"/>
          <w:szCs w:val="28"/>
          <w:rtl/>
        </w:rPr>
        <w:t>- الجذور التاريخية للنظرية:</w:t>
      </w:r>
    </w:p>
    <w:p w:rsidR="00A22AB8" w:rsidRPr="000049BD" w:rsidRDefault="00A22AB8" w:rsidP="000049BD">
      <w:pPr>
        <w:spacing w:line="360" w:lineRule="auto"/>
        <w:jc w:val="both"/>
        <w:rPr>
          <w:rFonts w:cs="Arabic Transparent"/>
          <w:sz w:val="28"/>
          <w:szCs w:val="28"/>
          <w:rtl/>
        </w:rPr>
      </w:pPr>
      <w:r w:rsidRPr="000049BD">
        <w:rPr>
          <w:rFonts w:cs="Arabic Transparent" w:hint="cs"/>
          <w:sz w:val="28"/>
          <w:szCs w:val="28"/>
          <w:rtl/>
        </w:rPr>
        <w:t xml:space="preserve">      تعود هذه النظرية بشكل أساسي إلى عصر النهضة الأوروبية وبالتحديد القرن الثامن عشر والقرن التاسع عشر</w:t>
      </w:r>
      <w:r w:rsidR="000049BD" w:rsidRPr="000049BD">
        <w:rPr>
          <w:rFonts w:cs="Arabic Transparent" w:hint="cs"/>
          <w:sz w:val="28"/>
          <w:szCs w:val="28"/>
          <w:rtl/>
        </w:rPr>
        <w:t>،</w:t>
      </w:r>
      <w:r w:rsidRPr="000049BD">
        <w:rPr>
          <w:rFonts w:cs="Arabic Transparent" w:hint="cs"/>
          <w:sz w:val="28"/>
          <w:szCs w:val="28"/>
          <w:rtl/>
        </w:rPr>
        <w:t xml:space="preserve"> إذ بلور عدد من المفكرين الأوروبيين كثيرا من المبادئ التي تحدت الأفكار السلطوية التي سادت حتى بداية النهضة الأوروبية</w:t>
      </w:r>
      <w:r w:rsidR="000049BD" w:rsidRPr="000049BD">
        <w:rPr>
          <w:rFonts w:cs="Arabic Transparent" w:hint="cs"/>
          <w:sz w:val="28"/>
          <w:szCs w:val="28"/>
          <w:rtl/>
        </w:rPr>
        <w:t>،</w:t>
      </w:r>
      <w:r w:rsidRPr="000049BD">
        <w:rPr>
          <w:rFonts w:cs="Arabic Transparent" w:hint="cs"/>
          <w:sz w:val="28"/>
          <w:szCs w:val="28"/>
          <w:rtl/>
        </w:rPr>
        <w:t xml:space="preserve"> وكان من أبرزهم المفكر الانجليزي </w:t>
      </w:r>
      <w:r w:rsidRPr="000049BD">
        <w:rPr>
          <w:rFonts w:cs="Arabic Transparent" w:hint="cs"/>
          <w:b/>
          <w:bCs/>
          <w:sz w:val="28"/>
          <w:szCs w:val="28"/>
          <w:rtl/>
        </w:rPr>
        <w:t xml:space="preserve">جون </w:t>
      </w:r>
      <w:proofErr w:type="spellStart"/>
      <w:r w:rsidRPr="000049BD">
        <w:rPr>
          <w:rFonts w:cs="Arabic Transparent" w:hint="cs"/>
          <w:b/>
          <w:bCs/>
          <w:sz w:val="28"/>
          <w:szCs w:val="28"/>
          <w:rtl/>
        </w:rPr>
        <w:t>مي</w:t>
      </w:r>
      <w:r w:rsidR="000049BD" w:rsidRPr="000049BD">
        <w:rPr>
          <w:rFonts w:cs="Arabic Transparent" w:hint="cs"/>
          <w:b/>
          <w:bCs/>
          <w:sz w:val="28"/>
          <w:szCs w:val="28"/>
          <w:rtl/>
        </w:rPr>
        <w:t>ر</w:t>
      </w:r>
      <w:r w:rsidRPr="000049BD">
        <w:rPr>
          <w:rFonts w:cs="Arabic Transparent" w:hint="cs"/>
          <w:b/>
          <w:bCs/>
          <w:sz w:val="28"/>
          <w:szCs w:val="28"/>
          <w:rtl/>
        </w:rPr>
        <w:t>تون</w:t>
      </w:r>
      <w:proofErr w:type="spellEnd"/>
      <w:r w:rsidRPr="000049BD">
        <w:rPr>
          <w:rFonts w:cs="Arabic Transparent" w:hint="cs"/>
          <w:sz w:val="28"/>
          <w:szCs w:val="28"/>
          <w:rtl/>
        </w:rPr>
        <w:t xml:space="preserve"> الذي كتب عام 1664 يقول:" إن حرية النشر بأي واسطة، ومن قبل أي شخص، مهما كان اتجاهه الفكري حق من الحقوق الطبيعية لجميع البشر، ولا نستطيع أن نقلل من حرية النشر بأي شكل وتحت أي عذر ".</w:t>
      </w:r>
    </w:p>
    <w:p w:rsidR="00A22AB8" w:rsidRPr="000049BD" w:rsidRDefault="00A22AB8" w:rsidP="000049BD">
      <w:pPr>
        <w:spacing w:line="360" w:lineRule="auto"/>
        <w:jc w:val="both"/>
        <w:rPr>
          <w:rFonts w:cs="Arabic Transparent"/>
          <w:sz w:val="28"/>
          <w:szCs w:val="28"/>
          <w:rtl/>
        </w:rPr>
      </w:pPr>
      <w:r w:rsidRPr="000049BD">
        <w:rPr>
          <w:rFonts w:cs="Arabic Transparent" w:hint="cs"/>
          <w:sz w:val="28"/>
          <w:szCs w:val="28"/>
          <w:rtl/>
        </w:rPr>
        <w:t xml:space="preserve">- أما </w:t>
      </w:r>
      <w:r w:rsidRPr="000049BD">
        <w:rPr>
          <w:rFonts w:cs="Arabic Transparent" w:hint="cs"/>
          <w:b/>
          <w:bCs/>
          <w:sz w:val="28"/>
          <w:szCs w:val="28"/>
          <w:rtl/>
        </w:rPr>
        <w:t>ج</w:t>
      </w:r>
      <w:r w:rsidR="000049BD" w:rsidRPr="000049BD">
        <w:rPr>
          <w:rFonts w:cs="Arabic Transparent" w:hint="cs"/>
          <w:b/>
          <w:bCs/>
          <w:sz w:val="28"/>
          <w:szCs w:val="28"/>
          <w:rtl/>
        </w:rPr>
        <w:t>و</w:t>
      </w:r>
      <w:r w:rsidRPr="000049BD">
        <w:rPr>
          <w:rFonts w:cs="Arabic Transparent" w:hint="cs"/>
          <w:b/>
          <w:bCs/>
          <w:sz w:val="28"/>
          <w:szCs w:val="28"/>
          <w:rtl/>
        </w:rPr>
        <w:t xml:space="preserve">ن </w:t>
      </w:r>
      <w:proofErr w:type="spellStart"/>
      <w:r w:rsidRPr="000049BD">
        <w:rPr>
          <w:rFonts w:cs="Arabic Transparent" w:hint="cs"/>
          <w:b/>
          <w:bCs/>
          <w:sz w:val="28"/>
          <w:szCs w:val="28"/>
          <w:rtl/>
        </w:rPr>
        <w:t>لوك</w:t>
      </w:r>
      <w:proofErr w:type="spellEnd"/>
      <w:r w:rsidRPr="000049BD">
        <w:rPr>
          <w:rFonts w:cs="Arabic Transparent" w:hint="cs"/>
          <w:sz w:val="28"/>
          <w:szCs w:val="28"/>
          <w:rtl/>
        </w:rPr>
        <w:t xml:space="preserve"> فقد عرف الحرية بأنها " الحق في فعل أي شيء تسمح </w:t>
      </w:r>
      <w:proofErr w:type="spellStart"/>
      <w:r w:rsidRPr="000049BD">
        <w:rPr>
          <w:rFonts w:cs="Arabic Transparent" w:hint="cs"/>
          <w:sz w:val="28"/>
          <w:szCs w:val="28"/>
          <w:rtl/>
        </w:rPr>
        <w:t>به</w:t>
      </w:r>
      <w:proofErr w:type="spellEnd"/>
      <w:r w:rsidRPr="000049BD">
        <w:rPr>
          <w:rFonts w:cs="Arabic Transparent" w:hint="cs"/>
          <w:sz w:val="28"/>
          <w:szCs w:val="28"/>
          <w:rtl/>
        </w:rPr>
        <w:t xml:space="preserve"> القوانين ".</w:t>
      </w:r>
    </w:p>
    <w:p w:rsidR="00A22AB8" w:rsidRPr="000049BD" w:rsidRDefault="00A22AB8" w:rsidP="00CF3550">
      <w:pPr>
        <w:spacing w:line="360" w:lineRule="auto"/>
        <w:jc w:val="both"/>
        <w:rPr>
          <w:rFonts w:cs="Arabic Transparent"/>
          <w:sz w:val="28"/>
          <w:szCs w:val="28"/>
          <w:rtl/>
        </w:rPr>
      </w:pPr>
      <w:r w:rsidRPr="000049BD">
        <w:rPr>
          <w:rFonts w:cs="Arabic Transparent" w:hint="cs"/>
          <w:sz w:val="28"/>
          <w:szCs w:val="28"/>
          <w:rtl/>
        </w:rPr>
        <w:t xml:space="preserve">وكان </w:t>
      </w:r>
      <w:proofErr w:type="spellStart"/>
      <w:r w:rsidRPr="000049BD">
        <w:rPr>
          <w:rFonts w:cs="Arabic Transparent" w:hint="cs"/>
          <w:b/>
          <w:bCs/>
          <w:sz w:val="28"/>
          <w:szCs w:val="28"/>
          <w:rtl/>
        </w:rPr>
        <w:t>لوك</w:t>
      </w:r>
      <w:proofErr w:type="spellEnd"/>
      <w:r w:rsidRPr="000049BD">
        <w:rPr>
          <w:rFonts w:cs="Arabic Transparent" w:hint="cs"/>
          <w:sz w:val="28"/>
          <w:szCs w:val="28"/>
          <w:rtl/>
        </w:rPr>
        <w:t xml:space="preserve"> قد قدم إلى البرلمان الانجليزي عام 1665 بيان هاجم فيه تقييد حرية الصحافة، واضطر البرلمان في ذلك الوقت إلى إلغاء قانونه بفرض الرقابة الوقائية على الصحف.</w:t>
      </w:r>
    </w:p>
    <w:p w:rsidR="00A22AB8" w:rsidRPr="000049BD" w:rsidRDefault="00A22AB8" w:rsidP="00063842">
      <w:pPr>
        <w:spacing w:line="360" w:lineRule="auto"/>
        <w:jc w:val="both"/>
        <w:rPr>
          <w:rFonts w:cs="Arabic Transparent"/>
          <w:sz w:val="28"/>
          <w:szCs w:val="28"/>
          <w:rtl/>
        </w:rPr>
      </w:pPr>
      <w:r w:rsidRPr="000049BD">
        <w:rPr>
          <w:rFonts w:cs="Arabic Transparent" w:hint="cs"/>
          <w:sz w:val="28"/>
          <w:szCs w:val="28"/>
          <w:rtl/>
        </w:rPr>
        <w:t xml:space="preserve">ولم يتحقق الانتصار الأول للنظرية الليبرالية على النظرية السلطوية إلا خلال القرن الثامن عشر حين أصدر البرلمان البريطاني قرارا أكد على حضر أية رقابة مسبقة على النشر، كما أباح للأفراد إصدار الصحف من دون الحصول على ترخيص من السلطة. وقد جاء هذا التعاون نتيجة لأفكار المفكر الانجليزي </w:t>
      </w:r>
      <w:proofErr w:type="spellStart"/>
      <w:r w:rsidRPr="00063842">
        <w:rPr>
          <w:rFonts w:cs="Arabic Transparent" w:hint="cs"/>
          <w:b/>
          <w:bCs/>
          <w:sz w:val="28"/>
          <w:szCs w:val="28"/>
          <w:rtl/>
        </w:rPr>
        <w:t>بلاكستون</w:t>
      </w:r>
      <w:proofErr w:type="spellEnd"/>
      <w:r w:rsidRPr="000049BD">
        <w:rPr>
          <w:rFonts w:cs="Arabic Transparent" w:hint="cs"/>
          <w:sz w:val="28"/>
          <w:szCs w:val="28"/>
          <w:rtl/>
        </w:rPr>
        <w:t xml:space="preserve"> الذي أكد أن حرية الصحافة ضرورية لوجود الدولة الحرة</w:t>
      </w:r>
      <w:r w:rsidR="00063842">
        <w:rPr>
          <w:rFonts w:cs="Arabic Transparent" w:hint="cs"/>
          <w:sz w:val="28"/>
          <w:szCs w:val="28"/>
          <w:rtl/>
        </w:rPr>
        <w:t>،</w:t>
      </w:r>
      <w:r w:rsidRPr="000049BD">
        <w:rPr>
          <w:rFonts w:cs="Arabic Transparent" w:hint="cs"/>
          <w:sz w:val="28"/>
          <w:szCs w:val="28"/>
          <w:rtl/>
        </w:rPr>
        <w:t xml:space="preserve"> وذلك يتطلب عدم وجود رقابة مسبقة على النشر، ولكن يمكن أن يتعرض الصحفي للعقاب بعد النشر إذا تضمن هذا النشر جريمة، و:ل إنسان حر أن ينشر ما يشاء على الجمهور، ومنع ذلك يعد تدميرا لحرية الصحافة.  </w:t>
      </w:r>
    </w:p>
    <w:p w:rsidR="005C1631" w:rsidRDefault="00A22AB8" w:rsidP="005C1631">
      <w:pPr>
        <w:spacing w:line="360" w:lineRule="auto"/>
        <w:jc w:val="both"/>
        <w:rPr>
          <w:rFonts w:cs="Arabic Transparent"/>
          <w:sz w:val="28"/>
          <w:szCs w:val="28"/>
          <w:rtl/>
        </w:rPr>
      </w:pPr>
      <w:r w:rsidRPr="000049BD">
        <w:rPr>
          <w:rFonts w:cs="Arabic Transparent" w:hint="cs"/>
          <w:sz w:val="28"/>
          <w:szCs w:val="28"/>
          <w:rtl/>
        </w:rPr>
        <w:t xml:space="preserve">- </w:t>
      </w:r>
      <w:proofErr w:type="gramStart"/>
      <w:r w:rsidRPr="000049BD">
        <w:rPr>
          <w:rFonts w:cs="Arabic Transparent" w:hint="cs"/>
          <w:sz w:val="28"/>
          <w:szCs w:val="28"/>
          <w:rtl/>
        </w:rPr>
        <w:t>أما</w:t>
      </w:r>
      <w:proofErr w:type="gramEnd"/>
      <w:r w:rsidRPr="000049BD">
        <w:rPr>
          <w:rFonts w:cs="Arabic Transparent" w:hint="cs"/>
          <w:sz w:val="28"/>
          <w:szCs w:val="28"/>
          <w:rtl/>
        </w:rPr>
        <w:t xml:space="preserve"> في الولايات المتحدة الأمريكية، فقد جاء الدستور الأمريكي ليحضر بشكل كامل تدخل الدولة في مجال حرية الصحافة إذ نص على أنه يحضر على الكونغرس أن يصدر أي قانون يقيد حرية التعبير والصحافة.</w:t>
      </w:r>
    </w:p>
    <w:p w:rsidR="00A22AB8" w:rsidRPr="000049BD" w:rsidRDefault="00A22AB8" w:rsidP="005C1631">
      <w:pPr>
        <w:spacing w:line="360" w:lineRule="auto"/>
        <w:jc w:val="both"/>
        <w:rPr>
          <w:rFonts w:cs="Arabic Transparent"/>
          <w:sz w:val="28"/>
          <w:szCs w:val="28"/>
          <w:rtl/>
        </w:rPr>
      </w:pPr>
      <w:proofErr w:type="gramStart"/>
      <w:r w:rsidRPr="000049BD">
        <w:rPr>
          <w:rFonts w:cs="Arabic Transparent" w:hint="cs"/>
          <w:sz w:val="28"/>
          <w:szCs w:val="28"/>
          <w:rtl/>
        </w:rPr>
        <w:t>وعموما</w:t>
      </w:r>
      <w:proofErr w:type="gramEnd"/>
      <w:r w:rsidRPr="000049BD">
        <w:rPr>
          <w:rFonts w:cs="Arabic Transparent" w:hint="cs"/>
          <w:sz w:val="28"/>
          <w:szCs w:val="28"/>
          <w:rtl/>
        </w:rPr>
        <w:t xml:space="preserve"> فإن ظهور نظرية الحرية هذه كان نتاج ثلاث عوامل رئيسية هي:</w:t>
      </w:r>
    </w:p>
    <w:p w:rsidR="00A22AB8" w:rsidRPr="000049BD" w:rsidRDefault="00A22AB8" w:rsidP="00CF3550">
      <w:pPr>
        <w:numPr>
          <w:ilvl w:val="0"/>
          <w:numId w:val="2"/>
        </w:numPr>
        <w:spacing w:after="0" w:line="360" w:lineRule="auto"/>
        <w:jc w:val="both"/>
        <w:rPr>
          <w:rFonts w:cs="Arabic Transparent"/>
          <w:sz w:val="28"/>
          <w:szCs w:val="28"/>
        </w:rPr>
      </w:pPr>
      <w:proofErr w:type="gramStart"/>
      <w:r w:rsidRPr="000049BD">
        <w:rPr>
          <w:rFonts w:cs="Arabic Transparent" w:hint="cs"/>
          <w:b/>
          <w:bCs/>
          <w:sz w:val="28"/>
          <w:szCs w:val="28"/>
          <w:rtl/>
        </w:rPr>
        <w:t>العامل</w:t>
      </w:r>
      <w:proofErr w:type="gramEnd"/>
      <w:r w:rsidRPr="000049BD">
        <w:rPr>
          <w:rFonts w:cs="Arabic Transparent" w:hint="cs"/>
          <w:b/>
          <w:bCs/>
          <w:sz w:val="28"/>
          <w:szCs w:val="28"/>
          <w:rtl/>
        </w:rPr>
        <w:t xml:space="preserve"> السياسي:</w:t>
      </w:r>
      <w:r w:rsidRPr="000049BD">
        <w:rPr>
          <w:rFonts w:cs="Arabic Transparent" w:hint="cs"/>
          <w:sz w:val="28"/>
          <w:szCs w:val="28"/>
          <w:rtl/>
        </w:rPr>
        <w:t xml:space="preserve"> الذي جعل من قضية حرية الصحافة مشكل سياسي بالدرجة</w:t>
      </w:r>
      <w:r w:rsidR="0086223D">
        <w:rPr>
          <w:rFonts w:cs="Arabic Transparent" w:hint="cs"/>
          <w:sz w:val="28"/>
          <w:szCs w:val="28"/>
          <w:rtl/>
        </w:rPr>
        <w:t xml:space="preserve"> الأولى لارتباط وسيلة الإعلام (الصحافة</w:t>
      </w:r>
      <w:r w:rsidRPr="000049BD">
        <w:rPr>
          <w:rFonts w:cs="Arabic Transparent" w:hint="cs"/>
          <w:sz w:val="28"/>
          <w:szCs w:val="28"/>
          <w:rtl/>
        </w:rPr>
        <w:t>) للتعبير عن الرأي العام الذي قد يتناقض مع سياسة الحكام.</w:t>
      </w:r>
    </w:p>
    <w:p w:rsidR="00A22AB8" w:rsidRPr="000049BD" w:rsidRDefault="00A22AB8" w:rsidP="00CF3550">
      <w:pPr>
        <w:spacing w:line="360" w:lineRule="auto"/>
        <w:jc w:val="both"/>
        <w:rPr>
          <w:rFonts w:cs="Arabic Transparent"/>
          <w:sz w:val="28"/>
          <w:szCs w:val="28"/>
          <w:rtl/>
        </w:rPr>
      </w:pPr>
      <w:r w:rsidRPr="000049BD">
        <w:rPr>
          <w:rFonts w:cs="Arabic Transparent" w:hint="cs"/>
          <w:sz w:val="28"/>
          <w:szCs w:val="28"/>
          <w:vertAlign w:val="superscript"/>
          <w:rtl/>
        </w:rPr>
        <w:t xml:space="preserve"> </w:t>
      </w:r>
    </w:p>
    <w:p w:rsidR="00A22AB8" w:rsidRPr="000049BD" w:rsidRDefault="00A22AB8" w:rsidP="00567B16">
      <w:pPr>
        <w:numPr>
          <w:ilvl w:val="0"/>
          <w:numId w:val="2"/>
        </w:numPr>
        <w:spacing w:after="0" w:line="360" w:lineRule="auto"/>
        <w:jc w:val="both"/>
        <w:rPr>
          <w:rFonts w:cs="Arabic Transparent"/>
          <w:sz w:val="28"/>
          <w:szCs w:val="28"/>
        </w:rPr>
      </w:pPr>
      <w:r w:rsidRPr="000049BD">
        <w:rPr>
          <w:rFonts w:cs="Arabic Transparent" w:hint="cs"/>
          <w:b/>
          <w:bCs/>
          <w:sz w:val="28"/>
          <w:szCs w:val="28"/>
          <w:rtl/>
        </w:rPr>
        <w:t>العامل الفلسفي:</w:t>
      </w:r>
      <w:r w:rsidRPr="000049BD">
        <w:rPr>
          <w:rFonts w:cs="Arabic Transparent" w:hint="cs"/>
          <w:sz w:val="28"/>
          <w:szCs w:val="28"/>
          <w:rtl/>
        </w:rPr>
        <w:t xml:space="preserve"> كانت الفلسفة تربة خصبة لظهور نظرية حرية الإعلام، في أحضان الفلسفة وجدت الحرية ملجأها و مربيا نصوحا لنشاطها ولفطامها، وقد كان الحكام الأوروبيون في القرن </w:t>
      </w:r>
      <w:r w:rsidRPr="000049BD">
        <w:rPr>
          <w:rFonts w:cs="Arabic Transparent" w:hint="cs"/>
          <w:sz w:val="28"/>
          <w:szCs w:val="28"/>
          <w:rtl/>
        </w:rPr>
        <w:lastRenderedPageBreak/>
        <w:t>الأول في العصر الحديث يخافون من حرية الطبع والنشر كما ذكرنا، وكان موقفهم هذا يجعلهم في حالة يصطدمون بالكتاب والفلاسفة</w:t>
      </w:r>
      <w:r w:rsidRPr="000049BD">
        <w:rPr>
          <w:rFonts w:cs="Arabic Transparent"/>
          <w:sz w:val="28"/>
          <w:szCs w:val="28"/>
        </w:rPr>
        <w:t xml:space="preserve"> </w:t>
      </w:r>
      <w:r w:rsidRPr="000049BD">
        <w:rPr>
          <w:rFonts w:cs="Arabic Transparent" w:hint="cs"/>
          <w:sz w:val="28"/>
          <w:szCs w:val="28"/>
          <w:rtl/>
        </w:rPr>
        <w:t xml:space="preserve">الذين هم أكثر لجوءا إلى فوائد المطبعة والنشر، وعلى هذا الأساس توجهت جهودهم إلى المطالبة بحرية الطبع والنشر، وأظهروا استيائهم من الإجراءات التي كان الحكام يتخذونها ضد حرية التعبير، بما في ذلك الصحافة، وألفوا كتبا ومقالات تتضمن هذه المطالب، وتطبع وتنشر بصفة سرية، ففي سنة 1644 وجه الفيلسوف الشاعر الانجليزي </w:t>
      </w:r>
      <w:proofErr w:type="spellStart"/>
      <w:r w:rsidRPr="00567B16">
        <w:rPr>
          <w:rFonts w:cs="Arabic Transparent" w:hint="cs"/>
          <w:b/>
          <w:bCs/>
          <w:sz w:val="28"/>
          <w:szCs w:val="28"/>
          <w:rtl/>
        </w:rPr>
        <w:t>مي</w:t>
      </w:r>
      <w:r w:rsidR="00567B16" w:rsidRPr="00567B16">
        <w:rPr>
          <w:rFonts w:cs="Arabic Transparent" w:hint="cs"/>
          <w:b/>
          <w:bCs/>
          <w:sz w:val="28"/>
          <w:szCs w:val="28"/>
          <w:rtl/>
        </w:rPr>
        <w:t>ر</w:t>
      </w:r>
      <w:r w:rsidRPr="00567B16">
        <w:rPr>
          <w:rFonts w:cs="Arabic Transparent" w:hint="cs"/>
          <w:b/>
          <w:bCs/>
          <w:sz w:val="28"/>
          <w:szCs w:val="28"/>
          <w:rtl/>
        </w:rPr>
        <w:t>تون</w:t>
      </w:r>
      <w:proofErr w:type="spellEnd"/>
      <w:r w:rsidRPr="000049BD">
        <w:rPr>
          <w:rFonts w:cs="Arabic Transparent" w:hint="cs"/>
          <w:sz w:val="28"/>
          <w:szCs w:val="28"/>
          <w:rtl/>
        </w:rPr>
        <w:t xml:space="preserve"> نداء حار يطالب فيه بحرية التعبير</w:t>
      </w:r>
      <w:r w:rsidR="00567B16">
        <w:rPr>
          <w:rFonts w:cs="Arabic Transparent" w:hint="cs"/>
          <w:sz w:val="28"/>
          <w:szCs w:val="28"/>
          <w:rtl/>
        </w:rPr>
        <w:t>،</w:t>
      </w:r>
      <w:r w:rsidRPr="000049BD">
        <w:rPr>
          <w:rFonts w:cs="Arabic Transparent" w:hint="cs"/>
          <w:sz w:val="28"/>
          <w:szCs w:val="28"/>
          <w:rtl/>
        </w:rPr>
        <w:t xml:space="preserve"> وصار هذا النداء بعد ذلك مرجعا لكل الفلاسفة والسياسيين، وكان له بذلك أثر كبير على الأوساط المختلفة التي كان يتكون منها</w:t>
      </w:r>
      <w:r w:rsidRPr="000049BD">
        <w:rPr>
          <w:rFonts w:cs="Arabic Transparent"/>
          <w:sz w:val="28"/>
          <w:szCs w:val="28"/>
        </w:rPr>
        <w:t xml:space="preserve"> </w:t>
      </w:r>
      <w:r w:rsidRPr="000049BD">
        <w:rPr>
          <w:rFonts w:cs="Arabic Transparent" w:hint="cs"/>
          <w:sz w:val="28"/>
          <w:szCs w:val="28"/>
          <w:rtl/>
        </w:rPr>
        <w:t xml:space="preserve">المجتمع الانجليزي.  </w:t>
      </w:r>
    </w:p>
    <w:p w:rsidR="00A22AB8" w:rsidRPr="000049BD" w:rsidRDefault="00A22AB8" w:rsidP="00E758A9">
      <w:pPr>
        <w:numPr>
          <w:ilvl w:val="0"/>
          <w:numId w:val="2"/>
        </w:numPr>
        <w:spacing w:after="0" w:line="360" w:lineRule="auto"/>
        <w:jc w:val="both"/>
        <w:rPr>
          <w:rFonts w:cs="Arabic Transparent"/>
          <w:sz w:val="28"/>
          <w:szCs w:val="28"/>
          <w:rtl/>
        </w:rPr>
      </w:pPr>
      <w:r w:rsidRPr="000049BD">
        <w:rPr>
          <w:rFonts w:cs="Arabic Transparent" w:hint="cs"/>
          <w:b/>
          <w:bCs/>
          <w:sz w:val="28"/>
          <w:szCs w:val="28"/>
          <w:rtl/>
        </w:rPr>
        <w:t>العامل الاقتصادي:</w:t>
      </w:r>
      <w:r w:rsidRPr="000049BD">
        <w:rPr>
          <w:rFonts w:cs="Arabic Transparent" w:hint="cs"/>
          <w:sz w:val="28"/>
          <w:szCs w:val="28"/>
          <w:rtl/>
        </w:rPr>
        <w:t xml:space="preserve"> إن العامل الاقتصادي يلعب دورا كبيرا في تحقيق نظرية حرية الإعلام، إذ كانت النهضة الاقتصادية التي عرفتها انجلترا في القرنين الثامن والتاسع عشر مثالا حيا لفائدة الحرية في المجتمع، كما كان يطالب بذلك الفلاسفة، والمعلوم أن النهضة الاقتصادية انطلقت من لآراء</w:t>
      </w:r>
      <w:r w:rsidRPr="00660104">
        <w:rPr>
          <w:rFonts w:cs="Arabic Transparent" w:hint="cs"/>
          <w:b/>
          <w:bCs/>
          <w:sz w:val="28"/>
          <w:szCs w:val="28"/>
          <w:rtl/>
        </w:rPr>
        <w:t xml:space="preserve"> ريكاردو </w:t>
      </w:r>
      <w:r w:rsidRPr="000049BD">
        <w:rPr>
          <w:rFonts w:cs="Arabic Transparent" w:hint="cs"/>
          <w:sz w:val="28"/>
          <w:szCs w:val="28"/>
          <w:rtl/>
        </w:rPr>
        <w:t>الذي يقول أن حرية العمل شرط أساسي لازدهار النشاط الاقتصادي في المجتمع</w:t>
      </w:r>
      <w:r w:rsidR="00E758A9">
        <w:rPr>
          <w:rFonts w:cs="Arabic Transparent" w:hint="cs"/>
          <w:sz w:val="28"/>
          <w:szCs w:val="28"/>
          <w:rtl/>
        </w:rPr>
        <w:t>.</w:t>
      </w:r>
      <w:r w:rsidRPr="000049BD">
        <w:rPr>
          <w:rFonts w:cs="Arabic Transparent" w:hint="cs"/>
          <w:sz w:val="28"/>
          <w:szCs w:val="28"/>
          <w:rtl/>
        </w:rPr>
        <w:t xml:space="preserve">   </w:t>
      </w:r>
    </w:p>
    <w:p w:rsidR="005C1631" w:rsidRDefault="00A22AB8" w:rsidP="005C1631">
      <w:pPr>
        <w:spacing w:line="360" w:lineRule="auto"/>
        <w:jc w:val="both"/>
        <w:rPr>
          <w:rFonts w:cs="Arabic Transparent"/>
          <w:sz w:val="28"/>
          <w:szCs w:val="28"/>
          <w:rtl/>
        </w:rPr>
      </w:pPr>
      <w:proofErr w:type="gramStart"/>
      <w:r w:rsidRPr="000049BD">
        <w:rPr>
          <w:rFonts w:cs="Arabic Transparent" w:hint="cs"/>
          <w:sz w:val="28"/>
          <w:szCs w:val="28"/>
          <w:rtl/>
        </w:rPr>
        <w:t>وبالتالي</w:t>
      </w:r>
      <w:proofErr w:type="gramEnd"/>
      <w:r w:rsidRPr="000049BD">
        <w:rPr>
          <w:rFonts w:cs="Arabic Transparent" w:hint="cs"/>
          <w:sz w:val="28"/>
          <w:szCs w:val="28"/>
          <w:rtl/>
        </w:rPr>
        <w:t xml:space="preserve"> فحرية العمل مرتبطة بحرية التعبير وخصوصا بحرية الصحافة، وهو ما كان بالفعل حيث عرفت أوروبا في بداية القرن التاسع عشر ازدهار ا كبيرا في ميدان الصحافة باعتبارها نشاط اقتصاديا حيويا خصوصا مع تطور الطباعة و النشر.</w:t>
      </w:r>
    </w:p>
    <w:p w:rsidR="00A22AB8" w:rsidRPr="005C1631" w:rsidRDefault="005C1631" w:rsidP="005C1631">
      <w:pPr>
        <w:spacing w:line="360" w:lineRule="auto"/>
        <w:jc w:val="both"/>
        <w:rPr>
          <w:rFonts w:cs="Arabic Transparent"/>
          <w:b/>
          <w:bCs/>
          <w:sz w:val="28"/>
          <w:szCs w:val="28"/>
          <w:rtl/>
        </w:rPr>
      </w:pPr>
      <w:r w:rsidRPr="005C1631">
        <w:rPr>
          <w:rFonts w:cs="Arabic Transparent" w:hint="cs"/>
          <w:b/>
          <w:bCs/>
          <w:sz w:val="28"/>
          <w:szCs w:val="28"/>
          <w:rtl/>
        </w:rPr>
        <w:t>2</w:t>
      </w:r>
      <w:r w:rsidR="00B275F2">
        <w:rPr>
          <w:rFonts w:cs="Arabic Transparent" w:hint="cs"/>
          <w:b/>
          <w:bCs/>
          <w:sz w:val="28"/>
          <w:szCs w:val="28"/>
          <w:rtl/>
        </w:rPr>
        <w:t xml:space="preserve"> </w:t>
      </w:r>
      <w:r w:rsidR="00A22AB8" w:rsidRPr="005C1631">
        <w:rPr>
          <w:rFonts w:cs="Arabic Transparent" w:hint="cs"/>
          <w:b/>
          <w:bCs/>
          <w:sz w:val="28"/>
          <w:szCs w:val="28"/>
          <w:rtl/>
        </w:rPr>
        <w:t>- مبادئ وأسس نظرية الحرية</w:t>
      </w:r>
      <w:r w:rsidR="00AA26F4" w:rsidRPr="005C1631">
        <w:rPr>
          <w:rFonts w:cs="Arabic Transparent" w:hint="cs"/>
          <w:b/>
          <w:bCs/>
          <w:sz w:val="28"/>
          <w:szCs w:val="28"/>
          <w:rtl/>
        </w:rPr>
        <w:t>:</w:t>
      </w:r>
      <w:r w:rsidR="00A22AB8" w:rsidRPr="005C1631">
        <w:rPr>
          <w:rFonts w:cs="Arabic Transparent" w:hint="cs"/>
          <w:b/>
          <w:bCs/>
          <w:sz w:val="28"/>
          <w:szCs w:val="28"/>
          <w:rtl/>
        </w:rPr>
        <w:t xml:space="preserve">  </w:t>
      </w:r>
    </w:p>
    <w:p w:rsidR="00A22AB8" w:rsidRPr="000049BD" w:rsidRDefault="00A22AB8" w:rsidP="00CF3550">
      <w:pPr>
        <w:spacing w:line="360" w:lineRule="auto"/>
        <w:jc w:val="both"/>
        <w:rPr>
          <w:rFonts w:cs="Arabic Transparent"/>
          <w:sz w:val="28"/>
          <w:szCs w:val="28"/>
          <w:rtl/>
        </w:rPr>
      </w:pPr>
      <w:r w:rsidRPr="000049BD">
        <w:rPr>
          <w:rFonts w:cs="Arabic Transparent" w:hint="cs"/>
          <w:sz w:val="28"/>
          <w:szCs w:val="28"/>
          <w:rtl/>
        </w:rPr>
        <w:t>لقد حدد المفكر الإعلام</w:t>
      </w:r>
      <w:r w:rsidRPr="000049BD">
        <w:rPr>
          <w:rFonts w:cs="Arabic Transparent" w:hint="eastAsia"/>
          <w:sz w:val="28"/>
          <w:szCs w:val="28"/>
          <w:rtl/>
        </w:rPr>
        <w:t>ي</w:t>
      </w:r>
      <w:r w:rsidRPr="000049BD">
        <w:rPr>
          <w:rFonts w:cs="Arabic Transparent" w:hint="cs"/>
          <w:sz w:val="28"/>
          <w:szCs w:val="28"/>
          <w:rtl/>
        </w:rPr>
        <w:t xml:space="preserve"> السويدي </w:t>
      </w:r>
      <w:proofErr w:type="spellStart"/>
      <w:r w:rsidRPr="00AA26F4">
        <w:rPr>
          <w:rFonts w:cs="Arabic Transparent" w:hint="cs"/>
          <w:b/>
          <w:bCs/>
          <w:sz w:val="28"/>
          <w:szCs w:val="28"/>
          <w:rtl/>
        </w:rPr>
        <w:t>دينيس</w:t>
      </w:r>
      <w:proofErr w:type="spellEnd"/>
      <w:r w:rsidRPr="00AA26F4">
        <w:rPr>
          <w:rFonts w:cs="Arabic Transparent" w:hint="cs"/>
          <w:b/>
          <w:bCs/>
          <w:sz w:val="28"/>
          <w:szCs w:val="28"/>
          <w:rtl/>
        </w:rPr>
        <w:t xml:space="preserve"> </w:t>
      </w:r>
      <w:proofErr w:type="spellStart"/>
      <w:r w:rsidRPr="00AA26F4">
        <w:rPr>
          <w:rFonts w:cs="Arabic Transparent" w:hint="cs"/>
          <w:b/>
          <w:bCs/>
          <w:sz w:val="28"/>
          <w:szCs w:val="28"/>
          <w:rtl/>
        </w:rPr>
        <w:t>ماكويل</w:t>
      </w:r>
      <w:proofErr w:type="spellEnd"/>
      <w:r w:rsidRPr="00AA26F4">
        <w:rPr>
          <w:rFonts w:cs="Arabic Transparent" w:hint="cs"/>
          <w:b/>
          <w:bCs/>
          <w:sz w:val="28"/>
          <w:szCs w:val="28"/>
          <w:rtl/>
        </w:rPr>
        <w:t xml:space="preserve"> </w:t>
      </w:r>
      <w:r w:rsidRPr="000049BD">
        <w:rPr>
          <w:rFonts w:cs="Arabic Transparent" w:hint="cs"/>
          <w:sz w:val="28"/>
          <w:szCs w:val="28"/>
          <w:rtl/>
        </w:rPr>
        <w:t>العناصر الرئيسية لنظرية الحرية فيما يلي:</w:t>
      </w:r>
    </w:p>
    <w:p w:rsidR="00A22AB8" w:rsidRPr="000049BD" w:rsidRDefault="00A22AB8" w:rsidP="00CF3550">
      <w:pPr>
        <w:numPr>
          <w:ilvl w:val="1"/>
          <w:numId w:val="1"/>
        </w:numPr>
        <w:spacing w:after="0" w:line="360" w:lineRule="auto"/>
        <w:jc w:val="both"/>
        <w:rPr>
          <w:rFonts w:cs="Arabic Transparent"/>
          <w:sz w:val="28"/>
          <w:szCs w:val="28"/>
          <w:rtl/>
        </w:rPr>
      </w:pPr>
      <w:r w:rsidRPr="000049BD">
        <w:rPr>
          <w:rFonts w:cs="Arabic Transparent" w:hint="cs"/>
          <w:sz w:val="28"/>
          <w:szCs w:val="28"/>
          <w:rtl/>
        </w:rPr>
        <w:t xml:space="preserve">إن النشر يجب  أن يتحرر من أية رقابة مسبقة. </w:t>
      </w:r>
    </w:p>
    <w:p w:rsidR="00A22AB8" w:rsidRPr="000049BD" w:rsidRDefault="00A22AB8" w:rsidP="00CF3550">
      <w:pPr>
        <w:numPr>
          <w:ilvl w:val="1"/>
          <w:numId w:val="1"/>
        </w:numPr>
        <w:spacing w:after="0" w:line="360" w:lineRule="auto"/>
        <w:jc w:val="both"/>
        <w:rPr>
          <w:rFonts w:cs="Arabic Transparent"/>
          <w:sz w:val="28"/>
          <w:szCs w:val="28"/>
        </w:rPr>
      </w:pPr>
      <w:r w:rsidRPr="000049BD">
        <w:rPr>
          <w:rFonts w:cs="Arabic Transparent" w:hint="cs"/>
          <w:sz w:val="28"/>
          <w:szCs w:val="28"/>
          <w:rtl/>
        </w:rPr>
        <w:t xml:space="preserve">إن مجال النشر و التوزيع يجب  أن يكون مفتوحا لأي شخص أو جماعة من دون الحصول علي رخصة مسبقة من الحكومة. </w:t>
      </w:r>
    </w:p>
    <w:p w:rsidR="00A22AB8" w:rsidRPr="000049BD" w:rsidRDefault="00A22AB8" w:rsidP="00CF3550">
      <w:pPr>
        <w:numPr>
          <w:ilvl w:val="1"/>
          <w:numId w:val="1"/>
        </w:numPr>
        <w:spacing w:after="0" w:line="360" w:lineRule="auto"/>
        <w:jc w:val="both"/>
        <w:rPr>
          <w:rFonts w:cs="Arabic Transparent"/>
          <w:sz w:val="28"/>
          <w:szCs w:val="28"/>
        </w:rPr>
      </w:pPr>
      <w:r w:rsidRPr="000049BD">
        <w:rPr>
          <w:rFonts w:cs="Arabic Transparent" w:hint="cs"/>
          <w:sz w:val="28"/>
          <w:szCs w:val="28"/>
          <w:rtl/>
        </w:rPr>
        <w:t xml:space="preserve">إن النقد الموجه لأية حكومة أو حزب سياسي أو </w:t>
      </w:r>
      <w:proofErr w:type="spellStart"/>
      <w:r w:rsidRPr="000049BD">
        <w:rPr>
          <w:rFonts w:cs="Arabic Transparent" w:hint="cs"/>
          <w:sz w:val="28"/>
          <w:szCs w:val="28"/>
          <w:rtl/>
        </w:rPr>
        <w:t>مسؤول</w:t>
      </w:r>
      <w:proofErr w:type="spellEnd"/>
      <w:r w:rsidRPr="000049BD">
        <w:rPr>
          <w:rFonts w:cs="Arabic Transparent" w:hint="cs"/>
          <w:sz w:val="28"/>
          <w:szCs w:val="28"/>
          <w:rtl/>
        </w:rPr>
        <w:t xml:space="preserve">  رسمي يجب ألا يكون محلا للعقاب حتى بعد النشر.</w:t>
      </w:r>
    </w:p>
    <w:p w:rsidR="00A22AB8" w:rsidRPr="00EB5098" w:rsidRDefault="00A22AB8" w:rsidP="00EB5098">
      <w:pPr>
        <w:numPr>
          <w:ilvl w:val="1"/>
          <w:numId w:val="1"/>
        </w:numPr>
        <w:spacing w:after="0" w:line="360" w:lineRule="auto"/>
        <w:jc w:val="both"/>
        <w:rPr>
          <w:rFonts w:cs="Arabic Transparent"/>
          <w:sz w:val="28"/>
          <w:szCs w:val="28"/>
        </w:rPr>
      </w:pPr>
      <w:proofErr w:type="gramStart"/>
      <w:r w:rsidRPr="000049BD">
        <w:rPr>
          <w:rFonts w:cs="Arabic Transparent" w:hint="cs"/>
          <w:sz w:val="28"/>
          <w:szCs w:val="28"/>
          <w:rtl/>
        </w:rPr>
        <w:t>ألا</w:t>
      </w:r>
      <w:proofErr w:type="gramEnd"/>
      <w:r w:rsidRPr="000049BD">
        <w:rPr>
          <w:rFonts w:cs="Arabic Transparent" w:hint="cs"/>
          <w:sz w:val="28"/>
          <w:szCs w:val="28"/>
          <w:rtl/>
        </w:rPr>
        <w:t xml:space="preserve"> يكون هناك أي نوع من الإكراه أو الإلزام بالنسبة للصحفي.</w:t>
      </w:r>
    </w:p>
    <w:p w:rsidR="00A22AB8" w:rsidRPr="000049BD" w:rsidRDefault="00A22AB8" w:rsidP="00CF3550">
      <w:pPr>
        <w:numPr>
          <w:ilvl w:val="1"/>
          <w:numId w:val="1"/>
        </w:numPr>
        <w:spacing w:after="0" w:line="360" w:lineRule="auto"/>
        <w:jc w:val="both"/>
        <w:rPr>
          <w:rFonts w:cs="Arabic Transparent"/>
          <w:sz w:val="28"/>
          <w:szCs w:val="28"/>
        </w:rPr>
      </w:pPr>
      <w:r w:rsidRPr="000049BD">
        <w:rPr>
          <w:rFonts w:cs="Arabic Transparent" w:hint="cs"/>
          <w:sz w:val="28"/>
          <w:szCs w:val="28"/>
          <w:rtl/>
        </w:rPr>
        <w:t xml:space="preserve">عدم وجود أي نوع من </w:t>
      </w:r>
      <w:proofErr w:type="gramStart"/>
      <w:r w:rsidRPr="000049BD">
        <w:rPr>
          <w:rFonts w:cs="Arabic Transparent" w:hint="cs"/>
          <w:sz w:val="28"/>
          <w:szCs w:val="28"/>
          <w:rtl/>
        </w:rPr>
        <w:t>القيود  علي</w:t>
      </w:r>
      <w:proofErr w:type="gramEnd"/>
      <w:r w:rsidRPr="000049BD">
        <w:rPr>
          <w:rFonts w:cs="Arabic Transparent" w:hint="cs"/>
          <w:sz w:val="28"/>
          <w:szCs w:val="28"/>
          <w:rtl/>
        </w:rPr>
        <w:t xml:space="preserve"> جميع المعلومات ونشرها بالوسائل القانونية.</w:t>
      </w:r>
    </w:p>
    <w:p w:rsidR="00A22AB8" w:rsidRPr="000049BD" w:rsidRDefault="00A22AB8" w:rsidP="00EB5098">
      <w:pPr>
        <w:numPr>
          <w:ilvl w:val="1"/>
          <w:numId w:val="1"/>
        </w:numPr>
        <w:spacing w:after="0" w:line="360" w:lineRule="auto"/>
        <w:jc w:val="both"/>
        <w:rPr>
          <w:rFonts w:cs="Arabic Transparent"/>
          <w:sz w:val="28"/>
          <w:szCs w:val="28"/>
        </w:rPr>
      </w:pPr>
      <w:r w:rsidRPr="000049BD">
        <w:rPr>
          <w:rFonts w:cs="Arabic Transparent" w:hint="cs"/>
          <w:sz w:val="28"/>
          <w:szCs w:val="28"/>
          <w:rtl/>
        </w:rPr>
        <w:t xml:space="preserve">يجب أن يتمتع الصحفيون </w:t>
      </w:r>
      <w:proofErr w:type="gramStart"/>
      <w:r w:rsidRPr="000049BD">
        <w:rPr>
          <w:rFonts w:cs="Arabic Transparent" w:hint="cs"/>
          <w:sz w:val="28"/>
          <w:szCs w:val="28"/>
          <w:rtl/>
        </w:rPr>
        <w:t>بالاستقلال  المهني</w:t>
      </w:r>
      <w:proofErr w:type="gramEnd"/>
      <w:r w:rsidRPr="000049BD">
        <w:rPr>
          <w:rFonts w:cs="Arabic Transparent" w:hint="cs"/>
          <w:sz w:val="28"/>
          <w:szCs w:val="28"/>
          <w:rtl/>
        </w:rPr>
        <w:t xml:space="preserve"> داخل مؤسساتهم الصحفية</w:t>
      </w:r>
      <w:r w:rsidR="00EB5098">
        <w:rPr>
          <w:rFonts w:cs="Arabic Transparent" w:hint="cs"/>
          <w:sz w:val="28"/>
          <w:szCs w:val="28"/>
          <w:rtl/>
          <w:lang w:bidi="ar-DZ"/>
        </w:rPr>
        <w:t>.</w:t>
      </w:r>
    </w:p>
    <w:p w:rsidR="00A22AB8" w:rsidRPr="000049BD" w:rsidRDefault="00A22AB8" w:rsidP="00CF3550">
      <w:pPr>
        <w:numPr>
          <w:ilvl w:val="1"/>
          <w:numId w:val="1"/>
        </w:numPr>
        <w:spacing w:after="0" w:line="360" w:lineRule="auto"/>
        <w:jc w:val="both"/>
        <w:rPr>
          <w:rFonts w:cs="Arabic Transparent"/>
          <w:sz w:val="28"/>
          <w:szCs w:val="28"/>
        </w:rPr>
      </w:pPr>
      <w:r w:rsidRPr="000049BD">
        <w:rPr>
          <w:rFonts w:cs="Arabic Transparent" w:hint="cs"/>
          <w:sz w:val="28"/>
          <w:szCs w:val="28"/>
          <w:rtl/>
        </w:rPr>
        <w:t xml:space="preserve">أهداف الإعلام في هذه النظرية الإخبار و الترفيه والترويج لبيع السلع وأيضا المشاركة في اكتشاف </w:t>
      </w:r>
      <w:proofErr w:type="gramStart"/>
      <w:r w:rsidRPr="000049BD">
        <w:rPr>
          <w:rFonts w:cs="Arabic Transparent" w:hint="cs"/>
          <w:sz w:val="28"/>
          <w:szCs w:val="28"/>
          <w:rtl/>
        </w:rPr>
        <w:t>الحقيقة  و</w:t>
      </w:r>
      <w:proofErr w:type="gramEnd"/>
      <w:r w:rsidRPr="000049BD">
        <w:rPr>
          <w:rFonts w:cs="Arabic Transparent" w:hint="cs"/>
          <w:sz w:val="28"/>
          <w:szCs w:val="28"/>
          <w:rtl/>
        </w:rPr>
        <w:t xml:space="preserve"> ومراقبة أنشطة الحكومة.</w:t>
      </w:r>
    </w:p>
    <w:p w:rsidR="00A22AB8" w:rsidRPr="000049BD" w:rsidRDefault="00A22AB8" w:rsidP="00CF3550">
      <w:pPr>
        <w:numPr>
          <w:ilvl w:val="1"/>
          <w:numId w:val="1"/>
        </w:numPr>
        <w:spacing w:after="0" w:line="360" w:lineRule="auto"/>
        <w:jc w:val="both"/>
        <w:rPr>
          <w:rFonts w:cs="Arabic Transparent"/>
          <w:sz w:val="28"/>
          <w:szCs w:val="28"/>
        </w:rPr>
      </w:pPr>
      <w:r w:rsidRPr="000049BD">
        <w:rPr>
          <w:rFonts w:cs="Arabic Transparent" w:hint="cs"/>
          <w:sz w:val="28"/>
          <w:szCs w:val="28"/>
          <w:rtl/>
        </w:rPr>
        <w:lastRenderedPageBreak/>
        <w:t>تحرم التشهير والإخلال بالقيم الأخلاقية السائدة والأنشطة  التخريبية في زمن الحرب</w:t>
      </w:r>
      <w:r w:rsidR="00EB5098">
        <w:rPr>
          <w:rFonts w:cs="Arabic Transparent" w:hint="cs"/>
          <w:sz w:val="28"/>
          <w:szCs w:val="28"/>
          <w:rtl/>
          <w:lang w:bidi="ar-DZ"/>
        </w:rPr>
        <w:t>.</w:t>
      </w:r>
    </w:p>
    <w:p w:rsidR="00A22AB8" w:rsidRPr="000049BD" w:rsidRDefault="00A22AB8" w:rsidP="005C1631">
      <w:pPr>
        <w:spacing w:line="360" w:lineRule="auto"/>
        <w:jc w:val="both"/>
        <w:rPr>
          <w:rFonts w:cs="Arabic Transparent"/>
          <w:sz w:val="28"/>
          <w:szCs w:val="28"/>
          <w:rtl/>
        </w:rPr>
      </w:pPr>
      <w:r w:rsidRPr="000049BD">
        <w:rPr>
          <w:rFonts w:cs="Arabic Transparent" w:hint="cs"/>
          <w:sz w:val="28"/>
          <w:szCs w:val="28"/>
          <w:rtl/>
        </w:rPr>
        <w:t>لقد أسهمت كل هذه المبادئ في تحرير الصحافة من سيطرة الدولة  وحررتها من الكثير من القيود التي كانت مفروضة عليها من طرف السلطة واستطاعت</w:t>
      </w:r>
      <w:r w:rsidR="00BB69F9">
        <w:rPr>
          <w:rFonts w:cs="Arabic Transparent" w:hint="cs"/>
          <w:sz w:val="28"/>
          <w:szCs w:val="28"/>
          <w:rtl/>
        </w:rPr>
        <w:t xml:space="preserve"> دول الشمال ( أوربا </w:t>
      </w:r>
      <w:r w:rsidRPr="000049BD">
        <w:rPr>
          <w:rFonts w:cs="Arabic Transparent" w:hint="cs"/>
          <w:sz w:val="28"/>
          <w:szCs w:val="28"/>
          <w:rtl/>
        </w:rPr>
        <w:t>الولايات المتحدة الأمريكية ) أن تتمتع  خلال القرن التاسع عشر و حتى منتصف القرن العشرين بقدر كبير من التعددية  و التنوع في مجال الصحافة  و استطاعت بذلك أن تدير في هذه المجتمعات مناقشات حرة بين كافة الاتجاهات  السياسية وأن تنقل هذه المناقشات  إلي الجماهير وهو ما أسهم كثيرا  في تقدم هذه المجتمعات وزيادة حيويتها .</w:t>
      </w:r>
    </w:p>
    <w:p w:rsidR="00A22AB8" w:rsidRPr="000049BD" w:rsidRDefault="00A22AB8" w:rsidP="00CF3550">
      <w:pPr>
        <w:spacing w:line="360" w:lineRule="auto"/>
        <w:ind w:left="-648" w:firstLine="648"/>
        <w:jc w:val="both"/>
        <w:rPr>
          <w:rFonts w:cs="Arabic Transparent"/>
          <w:b/>
          <w:bCs/>
          <w:sz w:val="28"/>
          <w:szCs w:val="28"/>
          <w:rtl/>
        </w:rPr>
      </w:pPr>
      <w:r w:rsidRPr="000049BD">
        <w:rPr>
          <w:rFonts w:cs="Arabic Transparent" w:hint="cs"/>
          <w:b/>
          <w:bCs/>
          <w:sz w:val="28"/>
          <w:szCs w:val="28"/>
          <w:rtl/>
        </w:rPr>
        <w:t>3</w:t>
      </w:r>
      <w:r w:rsidR="00B275F2">
        <w:rPr>
          <w:rFonts w:cs="Arabic Transparent" w:hint="cs"/>
          <w:b/>
          <w:bCs/>
          <w:sz w:val="28"/>
          <w:szCs w:val="28"/>
          <w:rtl/>
        </w:rPr>
        <w:t xml:space="preserve"> </w:t>
      </w:r>
      <w:r w:rsidRPr="000049BD">
        <w:rPr>
          <w:rFonts w:cs="Arabic Transparent" w:hint="cs"/>
          <w:b/>
          <w:bCs/>
          <w:sz w:val="28"/>
          <w:szCs w:val="28"/>
          <w:rtl/>
        </w:rPr>
        <w:t xml:space="preserve">- </w:t>
      </w:r>
      <w:proofErr w:type="gramStart"/>
      <w:r w:rsidRPr="000049BD">
        <w:rPr>
          <w:rFonts w:cs="Arabic Transparent" w:hint="cs"/>
          <w:b/>
          <w:bCs/>
          <w:sz w:val="28"/>
          <w:szCs w:val="28"/>
          <w:rtl/>
        </w:rPr>
        <w:t>النظام</w:t>
      </w:r>
      <w:proofErr w:type="gramEnd"/>
      <w:r w:rsidRPr="000049BD">
        <w:rPr>
          <w:rFonts w:cs="Arabic Transparent" w:hint="cs"/>
          <w:b/>
          <w:bCs/>
          <w:sz w:val="28"/>
          <w:szCs w:val="28"/>
          <w:rtl/>
        </w:rPr>
        <w:t xml:space="preserve"> الإعلامي الحر ( الليبرالي ):</w:t>
      </w:r>
    </w:p>
    <w:p w:rsidR="00A22AB8" w:rsidRPr="000049BD" w:rsidRDefault="00A22AB8" w:rsidP="00CF3550">
      <w:pPr>
        <w:spacing w:line="360" w:lineRule="auto"/>
        <w:jc w:val="both"/>
        <w:rPr>
          <w:rFonts w:cs="Arabic Transparent"/>
          <w:sz w:val="28"/>
          <w:szCs w:val="28"/>
          <w:rtl/>
        </w:rPr>
      </w:pPr>
      <w:r w:rsidRPr="000049BD">
        <w:rPr>
          <w:rFonts w:cs="Arabic Transparent" w:hint="cs"/>
          <w:b/>
          <w:bCs/>
          <w:sz w:val="28"/>
          <w:szCs w:val="28"/>
          <w:rtl/>
        </w:rPr>
        <w:t xml:space="preserve">      </w:t>
      </w:r>
      <w:r w:rsidRPr="000049BD">
        <w:rPr>
          <w:rFonts w:cs="Arabic Transparent" w:hint="cs"/>
          <w:sz w:val="28"/>
          <w:szCs w:val="28"/>
          <w:rtl/>
        </w:rPr>
        <w:t xml:space="preserve">إن النظام الإعلامي </w:t>
      </w:r>
      <w:proofErr w:type="spellStart"/>
      <w:r w:rsidRPr="000049BD">
        <w:rPr>
          <w:rFonts w:cs="Arabic Transparent" w:hint="cs"/>
          <w:sz w:val="28"/>
          <w:szCs w:val="28"/>
          <w:rtl/>
        </w:rPr>
        <w:t>الليبيرالي</w:t>
      </w:r>
      <w:proofErr w:type="spellEnd"/>
      <w:r w:rsidRPr="000049BD">
        <w:rPr>
          <w:rFonts w:cs="Arabic Transparent" w:hint="cs"/>
          <w:sz w:val="28"/>
          <w:szCs w:val="28"/>
          <w:rtl/>
        </w:rPr>
        <w:t xml:space="preserve"> في الحقيقة هو نمط الإعلام كأداة للرقابة على السلطة  وهذا الدور الرقابي للإعلام على السلطة ارتبط  بانتصار الليبرالية كفلسفة وأسلوب حياة في غرب أوربا و في الولايات المتحدة الأمريكية لم يتحقق مرة واحدة وإنما نما وتطور حسب تطور مسار الصراع الاجتماعي  والسياسي لصالح الليبرالية في المجتمع الغربي ثم في غيره من مناطق العالم طوال القرنين التاسع عشر والعشرين .</w:t>
      </w:r>
    </w:p>
    <w:p w:rsidR="005C1631" w:rsidRDefault="00A22AB8" w:rsidP="005C1631">
      <w:pPr>
        <w:spacing w:line="360" w:lineRule="auto"/>
        <w:ind w:left="-108" w:firstLine="108"/>
        <w:jc w:val="both"/>
        <w:rPr>
          <w:rFonts w:cs="Arabic Transparent"/>
          <w:b/>
          <w:bCs/>
          <w:sz w:val="28"/>
          <w:szCs w:val="28"/>
          <w:rtl/>
        </w:rPr>
      </w:pPr>
      <w:r w:rsidRPr="000049BD">
        <w:rPr>
          <w:rFonts w:cs="Arabic Transparent" w:hint="cs"/>
          <w:sz w:val="28"/>
          <w:szCs w:val="28"/>
          <w:rtl/>
        </w:rPr>
        <w:t xml:space="preserve">والنظام الإعلامي الحر شأنه شأن الفلسفة الليبرالية </w:t>
      </w:r>
      <w:proofErr w:type="gramStart"/>
      <w:r w:rsidRPr="000049BD">
        <w:rPr>
          <w:rFonts w:cs="Arabic Transparent" w:hint="cs"/>
          <w:sz w:val="28"/>
          <w:szCs w:val="28"/>
          <w:rtl/>
        </w:rPr>
        <w:t>يدين</w:t>
      </w:r>
      <w:proofErr w:type="gramEnd"/>
      <w:r w:rsidRPr="000049BD">
        <w:rPr>
          <w:rFonts w:cs="Arabic Transparent" w:hint="cs"/>
          <w:sz w:val="28"/>
          <w:szCs w:val="28"/>
          <w:rtl/>
        </w:rPr>
        <w:t xml:space="preserve"> لأفكار وفلسفات العديد من المفكرين والكتاب مثل ( </w:t>
      </w:r>
      <w:r w:rsidRPr="00D35DB5">
        <w:rPr>
          <w:rFonts w:cs="Arabic Transparent" w:hint="cs"/>
          <w:b/>
          <w:bCs/>
          <w:sz w:val="28"/>
          <w:szCs w:val="28"/>
          <w:rtl/>
        </w:rPr>
        <w:t>ج. ج. روسو</w:t>
      </w:r>
      <w:r w:rsidRPr="000049BD">
        <w:rPr>
          <w:rFonts w:cs="Arabic Transparent" w:hint="cs"/>
          <w:sz w:val="28"/>
          <w:szCs w:val="28"/>
          <w:rtl/>
        </w:rPr>
        <w:t xml:space="preserve">، </w:t>
      </w:r>
      <w:proofErr w:type="spellStart"/>
      <w:r w:rsidRPr="00D35DB5">
        <w:rPr>
          <w:rFonts w:cs="Arabic Transparent" w:hint="cs"/>
          <w:b/>
          <w:bCs/>
          <w:sz w:val="28"/>
          <w:szCs w:val="28"/>
          <w:rtl/>
        </w:rPr>
        <w:t>مونتسكيو</w:t>
      </w:r>
      <w:proofErr w:type="spellEnd"/>
      <w:r w:rsidRPr="00D35DB5">
        <w:rPr>
          <w:rFonts w:cs="Arabic Transparent" w:hint="cs"/>
          <w:b/>
          <w:bCs/>
          <w:sz w:val="28"/>
          <w:szCs w:val="28"/>
          <w:rtl/>
        </w:rPr>
        <w:t xml:space="preserve"> </w:t>
      </w:r>
      <w:r w:rsidRPr="00D35DB5">
        <w:rPr>
          <w:rFonts w:cs="Arabic Transparent" w:hint="cs"/>
          <w:sz w:val="28"/>
          <w:szCs w:val="28"/>
          <w:rtl/>
        </w:rPr>
        <w:t>و</w:t>
      </w:r>
      <w:r w:rsidRPr="00D35DB5">
        <w:rPr>
          <w:rFonts w:cs="Arabic Transparent" w:hint="cs"/>
          <w:b/>
          <w:bCs/>
          <w:sz w:val="28"/>
          <w:szCs w:val="28"/>
          <w:rtl/>
        </w:rPr>
        <w:t xml:space="preserve"> فولتير</w:t>
      </w:r>
      <w:r w:rsidRPr="000049BD">
        <w:rPr>
          <w:rFonts w:cs="Arabic Transparent" w:hint="cs"/>
          <w:sz w:val="28"/>
          <w:szCs w:val="28"/>
          <w:rtl/>
        </w:rPr>
        <w:t xml:space="preserve"> من فرنسا، </w:t>
      </w:r>
      <w:r w:rsidR="00D35DB5">
        <w:rPr>
          <w:rFonts w:cs="Arabic Transparent" w:hint="cs"/>
          <w:b/>
          <w:bCs/>
          <w:sz w:val="28"/>
          <w:szCs w:val="28"/>
          <w:rtl/>
        </w:rPr>
        <w:t xml:space="preserve">جون </w:t>
      </w:r>
      <w:proofErr w:type="spellStart"/>
      <w:r w:rsidRPr="00D35DB5">
        <w:rPr>
          <w:rFonts w:cs="Arabic Transparent" w:hint="cs"/>
          <w:b/>
          <w:bCs/>
          <w:sz w:val="28"/>
          <w:szCs w:val="28"/>
          <w:rtl/>
        </w:rPr>
        <w:t>استيوارت</w:t>
      </w:r>
      <w:proofErr w:type="spellEnd"/>
      <w:r w:rsidRPr="00D35DB5">
        <w:rPr>
          <w:rFonts w:cs="Arabic Transparent" w:hint="cs"/>
          <w:b/>
          <w:bCs/>
          <w:sz w:val="28"/>
          <w:szCs w:val="28"/>
          <w:rtl/>
        </w:rPr>
        <w:t xml:space="preserve"> مل </w:t>
      </w:r>
      <w:r w:rsidRPr="000049BD">
        <w:rPr>
          <w:rFonts w:cs="Arabic Transparent" w:hint="cs"/>
          <w:sz w:val="28"/>
          <w:szCs w:val="28"/>
          <w:rtl/>
        </w:rPr>
        <w:t>و</w:t>
      </w:r>
      <w:r w:rsidR="00D35DB5">
        <w:rPr>
          <w:rFonts w:cs="Arabic Transparent" w:hint="cs"/>
          <w:b/>
          <w:bCs/>
          <w:sz w:val="28"/>
          <w:szCs w:val="28"/>
          <w:rtl/>
        </w:rPr>
        <w:t xml:space="preserve"> </w:t>
      </w:r>
      <w:r w:rsidRPr="00D35DB5">
        <w:rPr>
          <w:rFonts w:cs="Arabic Transparent" w:hint="cs"/>
          <w:b/>
          <w:bCs/>
          <w:sz w:val="28"/>
          <w:szCs w:val="28"/>
          <w:rtl/>
        </w:rPr>
        <w:t xml:space="preserve">جون </w:t>
      </w:r>
      <w:proofErr w:type="spellStart"/>
      <w:r w:rsidRPr="00D35DB5">
        <w:rPr>
          <w:rFonts w:cs="Arabic Transparent" w:hint="cs"/>
          <w:b/>
          <w:bCs/>
          <w:sz w:val="28"/>
          <w:szCs w:val="28"/>
          <w:rtl/>
        </w:rPr>
        <w:t>لوك</w:t>
      </w:r>
      <w:proofErr w:type="spellEnd"/>
      <w:r w:rsidRPr="000049BD">
        <w:rPr>
          <w:rFonts w:cs="Arabic Transparent" w:hint="cs"/>
          <w:sz w:val="28"/>
          <w:szCs w:val="28"/>
          <w:rtl/>
        </w:rPr>
        <w:t xml:space="preserve"> من انجلترا، </w:t>
      </w:r>
      <w:r w:rsidRPr="00D35DB5">
        <w:rPr>
          <w:rFonts w:cs="Arabic Transparent" w:hint="cs"/>
          <w:b/>
          <w:bCs/>
          <w:sz w:val="28"/>
          <w:szCs w:val="28"/>
          <w:rtl/>
        </w:rPr>
        <w:t xml:space="preserve">جون </w:t>
      </w:r>
      <w:proofErr w:type="spellStart"/>
      <w:r w:rsidRPr="00D35DB5">
        <w:rPr>
          <w:rFonts w:cs="Arabic Transparent" w:hint="cs"/>
          <w:b/>
          <w:bCs/>
          <w:sz w:val="28"/>
          <w:szCs w:val="28"/>
          <w:rtl/>
        </w:rPr>
        <w:t>ميلتون</w:t>
      </w:r>
      <w:proofErr w:type="spellEnd"/>
      <w:r w:rsidRPr="000049BD">
        <w:rPr>
          <w:rFonts w:cs="Arabic Transparent" w:hint="cs"/>
          <w:sz w:val="28"/>
          <w:szCs w:val="28"/>
          <w:rtl/>
        </w:rPr>
        <w:t xml:space="preserve"> و</w:t>
      </w:r>
      <w:r w:rsidR="00D35DB5">
        <w:rPr>
          <w:rFonts w:cs="Arabic Transparent" w:hint="cs"/>
          <w:b/>
          <w:bCs/>
          <w:sz w:val="28"/>
          <w:szCs w:val="28"/>
          <w:rtl/>
        </w:rPr>
        <w:t xml:space="preserve"> </w:t>
      </w:r>
      <w:proofErr w:type="spellStart"/>
      <w:r w:rsidRPr="00D35DB5">
        <w:rPr>
          <w:rFonts w:cs="Arabic Transparent" w:hint="cs"/>
          <w:b/>
          <w:bCs/>
          <w:sz w:val="28"/>
          <w:szCs w:val="28"/>
          <w:rtl/>
        </w:rPr>
        <w:t>توكفيل</w:t>
      </w:r>
      <w:proofErr w:type="spellEnd"/>
      <w:r w:rsidRPr="000049BD">
        <w:rPr>
          <w:rFonts w:cs="Arabic Transparent" w:hint="cs"/>
          <w:sz w:val="28"/>
          <w:szCs w:val="28"/>
          <w:rtl/>
        </w:rPr>
        <w:t xml:space="preserve"> من الولايات المتحدة الأمريكية ) وغيرهم</w:t>
      </w:r>
      <w:r w:rsidR="00BB69F9">
        <w:rPr>
          <w:rFonts w:cs="Arabic Transparent" w:hint="cs"/>
          <w:sz w:val="28"/>
          <w:szCs w:val="28"/>
          <w:rtl/>
          <w:lang w:bidi="ar-DZ"/>
        </w:rPr>
        <w:t>.</w:t>
      </w:r>
      <w:r w:rsidRPr="000049BD">
        <w:rPr>
          <w:rFonts w:cs="Arabic Transparent" w:hint="cs"/>
          <w:sz w:val="28"/>
          <w:szCs w:val="28"/>
          <w:rtl/>
        </w:rPr>
        <w:t xml:space="preserve"> </w:t>
      </w:r>
    </w:p>
    <w:p w:rsidR="00A22AB8" w:rsidRPr="005C1631" w:rsidRDefault="00A22AB8" w:rsidP="005C1631">
      <w:pPr>
        <w:spacing w:line="360" w:lineRule="auto"/>
        <w:ind w:left="-108" w:firstLine="108"/>
        <w:jc w:val="both"/>
        <w:rPr>
          <w:rFonts w:cs="Arabic Transparent"/>
          <w:b/>
          <w:bCs/>
          <w:sz w:val="28"/>
          <w:szCs w:val="28"/>
          <w:rtl/>
        </w:rPr>
      </w:pPr>
      <w:r w:rsidRPr="000049BD">
        <w:rPr>
          <w:rFonts w:cs="Arabic Transparent" w:hint="cs"/>
          <w:sz w:val="28"/>
          <w:szCs w:val="28"/>
          <w:rtl/>
        </w:rPr>
        <w:t xml:space="preserve">ويقوم النظام الإعلامي الليبرالي على عدة مبادئ </w:t>
      </w:r>
      <w:proofErr w:type="gramStart"/>
      <w:r w:rsidRPr="000049BD">
        <w:rPr>
          <w:rFonts w:cs="Arabic Transparent" w:hint="cs"/>
          <w:sz w:val="28"/>
          <w:szCs w:val="28"/>
          <w:rtl/>
        </w:rPr>
        <w:t>نذكر</w:t>
      </w:r>
      <w:proofErr w:type="gramEnd"/>
      <w:r w:rsidRPr="000049BD">
        <w:rPr>
          <w:rFonts w:cs="Arabic Transparent" w:hint="cs"/>
          <w:sz w:val="28"/>
          <w:szCs w:val="28"/>
          <w:rtl/>
        </w:rPr>
        <w:t xml:space="preserve"> منها:</w:t>
      </w:r>
    </w:p>
    <w:p w:rsidR="00A22AB8" w:rsidRPr="000049BD" w:rsidRDefault="00A22AB8" w:rsidP="00CF3550">
      <w:pPr>
        <w:numPr>
          <w:ilvl w:val="0"/>
          <w:numId w:val="3"/>
        </w:numPr>
        <w:spacing w:after="0" w:line="360" w:lineRule="auto"/>
        <w:jc w:val="both"/>
        <w:rPr>
          <w:rFonts w:cs="Arabic Transparent"/>
          <w:sz w:val="28"/>
          <w:szCs w:val="28"/>
        </w:rPr>
      </w:pPr>
      <w:r w:rsidRPr="000049BD">
        <w:rPr>
          <w:rFonts w:cs="Arabic Transparent" w:hint="cs"/>
          <w:sz w:val="28"/>
          <w:szCs w:val="28"/>
          <w:rtl/>
        </w:rPr>
        <w:t>حق المواطن في أن يعرف حق طبيعي، وكي يمارس المواطن هذا الحق الطبيعي لابد لوسائل الإعلام أن تتمتع بحريتها كاملة دون أية قيود تأتي من خارجها.</w:t>
      </w:r>
    </w:p>
    <w:p w:rsidR="00A22AB8" w:rsidRPr="000049BD" w:rsidRDefault="00A22AB8" w:rsidP="00CF3550">
      <w:pPr>
        <w:numPr>
          <w:ilvl w:val="0"/>
          <w:numId w:val="3"/>
        </w:numPr>
        <w:spacing w:after="0" w:line="360" w:lineRule="auto"/>
        <w:jc w:val="both"/>
        <w:rPr>
          <w:rFonts w:cs="Arabic Transparent"/>
          <w:sz w:val="28"/>
          <w:szCs w:val="28"/>
        </w:rPr>
      </w:pPr>
      <w:r w:rsidRPr="000049BD">
        <w:rPr>
          <w:rFonts w:cs="Arabic Transparent" w:hint="cs"/>
          <w:sz w:val="28"/>
          <w:szCs w:val="28"/>
          <w:rtl/>
        </w:rPr>
        <w:t>إن احتكار المعرفة في وسيلة إعلام واحدة أو في عدة وسائل ذات اتجاه واحد يؤدي بالضرورة إلى تحريف الحقائق وتشويشها، في حين أن تعدد مصادر المعرفة بتعدد وسائل الإعلام ذات الاتجاهات المتباينة كفيل بالكشف عن أي تحريف أو تلوين للحقائق.</w:t>
      </w:r>
    </w:p>
    <w:p w:rsidR="00A22AB8" w:rsidRPr="000049BD" w:rsidRDefault="00A22AB8" w:rsidP="00CF3550">
      <w:pPr>
        <w:numPr>
          <w:ilvl w:val="0"/>
          <w:numId w:val="3"/>
        </w:numPr>
        <w:spacing w:after="0" w:line="360" w:lineRule="auto"/>
        <w:jc w:val="both"/>
        <w:rPr>
          <w:rFonts w:cs="Arabic Transparent"/>
          <w:sz w:val="28"/>
          <w:szCs w:val="28"/>
        </w:rPr>
      </w:pPr>
      <w:r w:rsidRPr="000049BD">
        <w:rPr>
          <w:rFonts w:cs="Arabic Transparent" w:hint="cs"/>
          <w:sz w:val="28"/>
          <w:szCs w:val="28"/>
          <w:rtl/>
        </w:rPr>
        <w:t>لأي مواطن أو جماعة الحق في إصدار ما تشاء من وسائل الإعلام ما دامت قادرة على ذلك، دون الحاجة لربط هذا الحق بتصريح من السلطة الحاكمة.</w:t>
      </w:r>
    </w:p>
    <w:p w:rsidR="00A22AB8" w:rsidRPr="000049BD" w:rsidRDefault="00A22AB8" w:rsidP="00CF3550">
      <w:pPr>
        <w:numPr>
          <w:ilvl w:val="0"/>
          <w:numId w:val="3"/>
        </w:numPr>
        <w:spacing w:after="0" w:line="360" w:lineRule="auto"/>
        <w:jc w:val="both"/>
        <w:rPr>
          <w:rFonts w:cs="Arabic Transparent"/>
          <w:sz w:val="28"/>
          <w:szCs w:val="28"/>
          <w:rtl/>
        </w:rPr>
      </w:pPr>
      <w:proofErr w:type="gramStart"/>
      <w:r w:rsidRPr="000049BD">
        <w:rPr>
          <w:rFonts w:cs="Arabic Transparent" w:hint="cs"/>
          <w:sz w:val="28"/>
          <w:szCs w:val="28"/>
          <w:rtl/>
        </w:rPr>
        <w:t>حق</w:t>
      </w:r>
      <w:proofErr w:type="gramEnd"/>
      <w:r w:rsidRPr="000049BD">
        <w:rPr>
          <w:rFonts w:cs="Arabic Transparent" w:hint="cs"/>
          <w:sz w:val="28"/>
          <w:szCs w:val="28"/>
          <w:rtl/>
        </w:rPr>
        <w:t xml:space="preserve"> المواطن في التعبير عن رأيه عن طريق إصدار وسائل الإعلام أو العمل فيها لا يتحقق إذا فرض على هذه الوسائل أي لون من ألوان الرقابة وأن أي تجاوز تقع فيه وسائل الإعلام هو من شأن القضاء وحده.</w:t>
      </w:r>
    </w:p>
    <w:p w:rsidR="00A22AB8" w:rsidRPr="000049BD" w:rsidRDefault="00A22AB8" w:rsidP="00CF3550">
      <w:pPr>
        <w:spacing w:line="360" w:lineRule="auto"/>
        <w:jc w:val="both"/>
        <w:rPr>
          <w:rFonts w:cs="Arabic Transparent"/>
          <w:b/>
          <w:bCs/>
          <w:sz w:val="28"/>
          <w:szCs w:val="28"/>
          <w:rtl/>
        </w:rPr>
      </w:pPr>
      <w:r w:rsidRPr="000049BD">
        <w:rPr>
          <w:rFonts w:cs="Arabic Transparent" w:hint="cs"/>
          <w:b/>
          <w:bCs/>
          <w:sz w:val="28"/>
          <w:szCs w:val="28"/>
          <w:rtl/>
        </w:rPr>
        <w:lastRenderedPageBreak/>
        <w:t>4</w:t>
      </w:r>
      <w:r w:rsidR="00B275F2">
        <w:rPr>
          <w:rFonts w:cs="Arabic Transparent" w:hint="cs"/>
          <w:b/>
          <w:bCs/>
          <w:sz w:val="28"/>
          <w:szCs w:val="28"/>
          <w:rtl/>
        </w:rPr>
        <w:t xml:space="preserve"> </w:t>
      </w:r>
      <w:r w:rsidRPr="000049BD">
        <w:rPr>
          <w:rFonts w:cs="Arabic Transparent" w:hint="cs"/>
          <w:b/>
          <w:bCs/>
          <w:sz w:val="28"/>
          <w:szCs w:val="28"/>
          <w:rtl/>
        </w:rPr>
        <w:t xml:space="preserve">- </w:t>
      </w:r>
      <w:proofErr w:type="gramStart"/>
      <w:r w:rsidRPr="000049BD">
        <w:rPr>
          <w:rFonts w:cs="Arabic Transparent" w:hint="cs"/>
          <w:b/>
          <w:bCs/>
          <w:sz w:val="28"/>
          <w:szCs w:val="28"/>
          <w:rtl/>
        </w:rPr>
        <w:t>نماذج</w:t>
      </w:r>
      <w:proofErr w:type="gramEnd"/>
      <w:r w:rsidRPr="000049BD">
        <w:rPr>
          <w:rFonts w:cs="Arabic Transparent" w:hint="cs"/>
          <w:b/>
          <w:bCs/>
          <w:sz w:val="28"/>
          <w:szCs w:val="28"/>
          <w:rtl/>
        </w:rPr>
        <w:t xml:space="preserve"> عن النظام الإعلامي الليبرالي:</w:t>
      </w:r>
    </w:p>
    <w:p w:rsidR="00A22AB8" w:rsidRPr="000049BD" w:rsidRDefault="00A22AB8" w:rsidP="00BB69F9">
      <w:pPr>
        <w:spacing w:line="360" w:lineRule="auto"/>
        <w:jc w:val="both"/>
        <w:rPr>
          <w:rFonts w:cs="Arabic Transparent"/>
          <w:sz w:val="28"/>
          <w:szCs w:val="28"/>
          <w:rtl/>
        </w:rPr>
      </w:pPr>
      <w:r w:rsidRPr="000049BD">
        <w:rPr>
          <w:rFonts w:cs="Arabic Transparent" w:hint="cs"/>
          <w:b/>
          <w:bCs/>
          <w:sz w:val="28"/>
          <w:szCs w:val="28"/>
          <w:rtl/>
        </w:rPr>
        <w:t xml:space="preserve">- في فرنسا: </w:t>
      </w:r>
      <w:r w:rsidRPr="000049BD">
        <w:rPr>
          <w:rFonts w:cs="Arabic Transparent" w:hint="cs"/>
          <w:sz w:val="28"/>
          <w:szCs w:val="28"/>
          <w:rtl/>
        </w:rPr>
        <w:t xml:space="preserve">لم تنل الصحافة حريتها إلا في نهاية القرن الثامن عشر بعد قيام الثورة الفرنسية عام 1789 حين ظهر العديد من الصحف التي لم تخضع لأي رقابة حكومية، ثم تأكدت حرية الصحافة الفرنسية بعد إعلان الثورة، لحقوق الإنسان في 17 </w:t>
      </w:r>
      <w:proofErr w:type="spellStart"/>
      <w:r w:rsidRPr="000049BD">
        <w:rPr>
          <w:rFonts w:cs="Arabic Transparent" w:hint="cs"/>
          <w:sz w:val="28"/>
          <w:szCs w:val="28"/>
          <w:rtl/>
        </w:rPr>
        <w:t>جويلية</w:t>
      </w:r>
      <w:proofErr w:type="spellEnd"/>
      <w:r w:rsidRPr="000049BD">
        <w:rPr>
          <w:rFonts w:cs="Arabic Transparent" w:hint="cs"/>
          <w:sz w:val="28"/>
          <w:szCs w:val="28"/>
          <w:rtl/>
        </w:rPr>
        <w:t xml:space="preserve"> 1789 حيث نص هذا الإعلان على مبدأ حرية الصحافة</w:t>
      </w:r>
      <w:r w:rsidR="00BB69F9">
        <w:rPr>
          <w:rFonts w:cs="Arabic Transparent" w:hint="cs"/>
          <w:sz w:val="28"/>
          <w:szCs w:val="28"/>
          <w:rtl/>
          <w:lang w:bidi="ar-DZ"/>
        </w:rPr>
        <w:t>،</w:t>
      </w:r>
      <w:r w:rsidR="00BB69F9">
        <w:rPr>
          <w:rFonts w:cs="Arabic Transparent" w:hint="cs"/>
          <w:sz w:val="28"/>
          <w:szCs w:val="28"/>
          <w:rtl/>
        </w:rPr>
        <w:t xml:space="preserve"> </w:t>
      </w:r>
      <w:r w:rsidRPr="000049BD">
        <w:rPr>
          <w:rFonts w:cs="Arabic Transparent" w:hint="cs"/>
          <w:sz w:val="28"/>
          <w:szCs w:val="28"/>
          <w:rtl/>
        </w:rPr>
        <w:t xml:space="preserve">لكن لم تلبث أن فقدت الصحافة الفرنسية هذه الحرية في عهد الإرهاب و في ظل حكومة الإدارة ثم في عهد الإمبراطورية، حتى وبعد عودت الملكية عقب سقوط </w:t>
      </w:r>
      <w:proofErr w:type="spellStart"/>
      <w:r w:rsidRPr="00BB69F9">
        <w:rPr>
          <w:rFonts w:cs="Arabic Transparent" w:hint="cs"/>
          <w:b/>
          <w:bCs/>
          <w:sz w:val="28"/>
          <w:szCs w:val="28"/>
          <w:rtl/>
        </w:rPr>
        <w:t>بونابارت</w:t>
      </w:r>
      <w:proofErr w:type="spellEnd"/>
      <w:r w:rsidRPr="000049BD">
        <w:rPr>
          <w:rFonts w:cs="Arabic Transparent" w:hint="cs"/>
          <w:sz w:val="28"/>
          <w:szCs w:val="28"/>
          <w:rtl/>
        </w:rPr>
        <w:t>، وقد ظلت الصحافة الفرنسية تعمل لاستعادة حريتها قرابة خمس وستين عاما حتى نجحت في ذلك بصدور قانون 9 جوان 1881 الذي جاء بنظام شامل للطباعة والصحافة، وأبرز ما فيه حماية حرية النشر والتعبير الصحفي، كما أنه يحرم على السلطات الحكومية استعمال أية أساليب تحول دون تمتع الصحف بحريتها، ولم يضع على الصحف أي نوع من أنواع الرقابة إلا فيما يتعلق بالأمور العسكرية.</w:t>
      </w:r>
    </w:p>
    <w:p w:rsidR="00A22AB8" w:rsidRPr="000049BD" w:rsidRDefault="00A22AB8" w:rsidP="001B11B4">
      <w:pPr>
        <w:spacing w:line="360" w:lineRule="auto"/>
        <w:jc w:val="both"/>
        <w:rPr>
          <w:rFonts w:cs="Arabic Transparent"/>
          <w:sz w:val="28"/>
          <w:szCs w:val="28"/>
          <w:rtl/>
        </w:rPr>
      </w:pPr>
      <w:r w:rsidRPr="000049BD">
        <w:rPr>
          <w:rFonts w:cs="Arabic Transparent" w:hint="cs"/>
          <w:sz w:val="28"/>
          <w:szCs w:val="28"/>
          <w:rtl/>
        </w:rPr>
        <w:t xml:space="preserve">- </w:t>
      </w:r>
      <w:r w:rsidRPr="000049BD">
        <w:rPr>
          <w:rFonts w:cs="Arabic Transparent" w:hint="cs"/>
          <w:b/>
          <w:bCs/>
          <w:sz w:val="28"/>
          <w:szCs w:val="28"/>
          <w:rtl/>
        </w:rPr>
        <w:t xml:space="preserve">في الولايات المتحدة الأمريكية: </w:t>
      </w:r>
      <w:r w:rsidRPr="000049BD">
        <w:rPr>
          <w:rFonts w:cs="Arabic Transparent" w:hint="cs"/>
          <w:sz w:val="28"/>
          <w:szCs w:val="28"/>
          <w:rtl/>
        </w:rPr>
        <w:t xml:space="preserve">لقد تمتعت الصحافة في الولايات المتحدة الأمريكية بحرية نسبية منذ استقلالها وهو ما يظهر جليا في البند 12 من التصريح بالحقوق لدولة فرجينيا الذي وضع سنة 1776 الذي يقول:" إن حرية الصحافة حصن منيع للحرية ولا يضطهدها إلا الحكم المستبد..." </w:t>
      </w:r>
    </w:p>
    <w:p w:rsidR="00A22AB8" w:rsidRPr="000049BD" w:rsidRDefault="00A22AB8" w:rsidP="00CF3550">
      <w:pPr>
        <w:spacing w:line="360" w:lineRule="auto"/>
        <w:jc w:val="both"/>
        <w:rPr>
          <w:rFonts w:cs="Arabic Transparent"/>
          <w:sz w:val="28"/>
          <w:szCs w:val="28"/>
          <w:rtl/>
        </w:rPr>
      </w:pPr>
      <w:r w:rsidRPr="000049BD">
        <w:rPr>
          <w:rFonts w:cs="Arabic Transparent" w:hint="cs"/>
          <w:sz w:val="28"/>
          <w:szCs w:val="28"/>
          <w:rtl/>
        </w:rPr>
        <w:t xml:space="preserve">ثم </w:t>
      </w:r>
      <w:proofErr w:type="spellStart"/>
      <w:r w:rsidRPr="000049BD">
        <w:rPr>
          <w:rFonts w:cs="Arabic Transparent" w:hint="cs"/>
          <w:sz w:val="28"/>
          <w:szCs w:val="28"/>
          <w:rtl/>
        </w:rPr>
        <w:t>تدعمت</w:t>
      </w:r>
      <w:proofErr w:type="spellEnd"/>
      <w:r w:rsidRPr="000049BD">
        <w:rPr>
          <w:rFonts w:cs="Arabic Transparent" w:hint="cs"/>
          <w:sz w:val="28"/>
          <w:szCs w:val="28"/>
          <w:rtl/>
        </w:rPr>
        <w:t xml:space="preserve"> هذه الحرية بموجب التعديل الدستوري لعام 1791 مما أتاح للصحافة الأمريكية إمكانية لعب دورها كأداة للرقابة على أعمال السلطة.</w:t>
      </w:r>
    </w:p>
    <w:p w:rsidR="002533E9" w:rsidRDefault="00A22AB8" w:rsidP="001B11B4">
      <w:pPr>
        <w:spacing w:line="360" w:lineRule="auto"/>
        <w:jc w:val="both"/>
        <w:rPr>
          <w:rFonts w:cs="Arabic Transparent"/>
          <w:sz w:val="28"/>
          <w:szCs w:val="28"/>
          <w:rtl/>
        </w:rPr>
      </w:pPr>
      <w:r w:rsidRPr="000049BD">
        <w:rPr>
          <w:rFonts w:cs="Arabic Transparent" w:hint="cs"/>
          <w:sz w:val="28"/>
          <w:szCs w:val="28"/>
          <w:rtl/>
        </w:rPr>
        <w:t>- أما الإعلام الإذاعي والتلفزيوني فقد نشأ في دول غرب أوروبا الليبرالية وفي الولايات المتحدة الأمريكية في وقت كانت فيه الصحافة المكتوبة قد حققت شوطا طويلا في الحصول على حريتها لذلك فقد</w:t>
      </w:r>
      <w:r w:rsidR="001B11B4">
        <w:rPr>
          <w:rFonts w:cs="Arabic Transparent" w:hint="cs"/>
          <w:sz w:val="28"/>
          <w:szCs w:val="28"/>
          <w:rtl/>
        </w:rPr>
        <w:t xml:space="preserve"> </w:t>
      </w:r>
      <w:r w:rsidRPr="000049BD">
        <w:rPr>
          <w:rFonts w:cs="Arabic Transparent" w:hint="cs"/>
          <w:sz w:val="28"/>
          <w:szCs w:val="28"/>
          <w:rtl/>
        </w:rPr>
        <w:t>تمتع الإعلام الإذاعي والتلفزيوني في غالبية دول غرب أوروبا بحرية كبيرة بعيدا عن الرقابة من السلطة ومحاسبتها، حدث ذلك رغم أن ملكية الخدمات الإذاعية والتلفزيونية ظلت في عدد من دول غرب أوروبا ملكية عامة مثل ( فرنسا، انجلترا ) لم تسمح هذه الدول بالملكية الخاصة للإعلام الإذاعي والتلفزيوني عكس الولايات المتحدة الأمريكية إلا مع بداية السبعينات من القرن العشرين</w:t>
      </w:r>
      <w:r w:rsidR="001B11B4">
        <w:rPr>
          <w:rFonts w:cs="Arabic Transparent" w:hint="cs"/>
          <w:sz w:val="28"/>
          <w:szCs w:val="28"/>
          <w:rtl/>
        </w:rPr>
        <w:t>،</w:t>
      </w:r>
      <w:r w:rsidRPr="000049BD">
        <w:rPr>
          <w:rFonts w:cs="Arabic Transparent" w:hint="cs"/>
          <w:sz w:val="28"/>
          <w:szCs w:val="28"/>
          <w:rtl/>
        </w:rPr>
        <w:t xml:space="preserve"> ولكن هنا لابد أن نشير أن هذه الدول تأخذ بفكرة الفصل بين ملكية الدولة للخدمات الإذاعية والتلفزيونية وبين سيطرة الدولة على هذه الخدمات</w:t>
      </w:r>
      <w:r w:rsidRPr="000049BD">
        <w:rPr>
          <w:rFonts w:cs="Arabic Transparent" w:hint="cs"/>
          <w:sz w:val="28"/>
          <w:szCs w:val="28"/>
          <w:rtl/>
          <w:lang w:bidi="ar-DZ"/>
        </w:rPr>
        <w:t>.</w:t>
      </w:r>
    </w:p>
    <w:p w:rsidR="009E6AAE" w:rsidRPr="009E6AAE" w:rsidRDefault="00B275F2" w:rsidP="00BB3E25">
      <w:pPr>
        <w:spacing w:line="360" w:lineRule="auto"/>
        <w:jc w:val="both"/>
        <w:rPr>
          <w:rFonts w:cs="Arabic Transparent"/>
          <w:b/>
          <w:bCs/>
          <w:sz w:val="28"/>
          <w:szCs w:val="28"/>
          <w:rtl/>
        </w:rPr>
      </w:pPr>
      <w:r>
        <w:rPr>
          <w:rFonts w:cs="Arabic Transparent" w:hint="cs"/>
          <w:b/>
          <w:bCs/>
          <w:sz w:val="28"/>
          <w:szCs w:val="28"/>
          <w:rtl/>
        </w:rPr>
        <w:t xml:space="preserve">5 </w:t>
      </w:r>
      <w:r w:rsidR="009E6AAE">
        <w:rPr>
          <w:rFonts w:cs="Arabic Transparent" w:hint="cs"/>
          <w:b/>
          <w:bCs/>
          <w:sz w:val="28"/>
          <w:szCs w:val="28"/>
          <w:rtl/>
        </w:rPr>
        <w:t xml:space="preserve">- </w:t>
      </w:r>
      <w:r w:rsidR="009E6AAE" w:rsidRPr="009E6AAE">
        <w:rPr>
          <w:rFonts w:cs="Arabic Transparent" w:hint="cs"/>
          <w:b/>
          <w:bCs/>
          <w:sz w:val="28"/>
          <w:szCs w:val="28"/>
          <w:rtl/>
        </w:rPr>
        <w:t xml:space="preserve">نقد النظرية </w:t>
      </w:r>
      <w:r w:rsidR="00BB3E25" w:rsidRPr="009E6AAE">
        <w:rPr>
          <w:rFonts w:cs="Arabic Transparent" w:hint="cs"/>
          <w:b/>
          <w:bCs/>
          <w:sz w:val="28"/>
          <w:szCs w:val="28"/>
          <w:rtl/>
        </w:rPr>
        <w:t xml:space="preserve">الحرية </w:t>
      </w:r>
      <w:r w:rsidR="00BB3E25">
        <w:rPr>
          <w:rFonts w:cs="Arabic Transparent" w:hint="cs"/>
          <w:b/>
          <w:bCs/>
          <w:sz w:val="28"/>
          <w:szCs w:val="28"/>
          <w:rtl/>
        </w:rPr>
        <w:t xml:space="preserve">( </w:t>
      </w:r>
      <w:r w:rsidR="009E6AAE" w:rsidRPr="009E6AAE">
        <w:rPr>
          <w:rFonts w:cs="Arabic Transparent" w:hint="cs"/>
          <w:b/>
          <w:bCs/>
          <w:sz w:val="28"/>
          <w:szCs w:val="28"/>
          <w:rtl/>
        </w:rPr>
        <w:t xml:space="preserve">نظرية </w:t>
      </w:r>
      <w:r w:rsidR="00BB3E25" w:rsidRPr="009E6AAE">
        <w:rPr>
          <w:rFonts w:cs="Arabic Transparent" w:hint="cs"/>
          <w:b/>
          <w:bCs/>
          <w:sz w:val="28"/>
          <w:szCs w:val="28"/>
          <w:rtl/>
        </w:rPr>
        <w:t>الليبرالية</w:t>
      </w:r>
      <w:r w:rsidR="00BB3E25">
        <w:rPr>
          <w:rFonts w:cs="Arabic Transparent" w:hint="cs"/>
          <w:b/>
          <w:bCs/>
          <w:sz w:val="28"/>
          <w:szCs w:val="28"/>
          <w:rtl/>
        </w:rPr>
        <w:t xml:space="preserve"> </w:t>
      </w:r>
      <w:r w:rsidR="009E6AAE" w:rsidRPr="009E6AAE">
        <w:rPr>
          <w:rFonts w:cs="Arabic Transparent" w:hint="cs"/>
          <w:b/>
          <w:bCs/>
          <w:sz w:val="28"/>
          <w:szCs w:val="28"/>
          <w:rtl/>
        </w:rPr>
        <w:t>)</w:t>
      </w:r>
      <w:r w:rsidR="009E6AAE">
        <w:rPr>
          <w:rFonts w:cs="Arabic Transparent" w:hint="cs"/>
          <w:b/>
          <w:bCs/>
          <w:sz w:val="28"/>
          <w:szCs w:val="28"/>
          <w:rtl/>
        </w:rPr>
        <w:t>:</w:t>
      </w:r>
    </w:p>
    <w:p w:rsidR="009E6AAE" w:rsidRPr="009E6AAE" w:rsidRDefault="009E6AAE" w:rsidP="009E6AAE">
      <w:pPr>
        <w:spacing w:line="360" w:lineRule="auto"/>
        <w:jc w:val="both"/>
        <w:rPr>
          <w:rFonts w:cs="Arabic Transparent"/>
          <w:sz w:val="28"/>
          <w:szCs w:val="28"/>
          <w:rtl/>
        </w:rPr>
      </w:pPr>
      <w:r w:rsidRPr="009E6AAE">
        <w:rPr>
          <w:rFonts w:cs="Arabic Transparent" w:hint="cs"/>
          <w:sz w:val="28"/>
          <w:szCs w:val="28"/>
          <w:rtl/>
        </w:rPr>
        <w:t xml:space="preserve">     بالرغم أن الفلسفة الليبرالية الإعلامية كانت مبنية على حق كل فرد في الحصول على المعلومة من مصدرها بحرية، وحقه في توصيل آرائه إلى الآخرين إيمانا بأن النظام الإعلامي الليبرالي يمثل سوق </w:t>
      </w:r>
      <w:r w:rsidRPr="009E6AAE">
        <w:rPr>
          <w:rFonts w:cs="Arabic Transparent" w:hint="cs"/>
          <w:sz w:val="28"/>
          <w:szCs w:val="28"/>
          <w:rtl/>
        </w:rPr>
        <w:lastRenderedPageBreak/>
        <w:t>حرة للأفكار، إلا أن السؤال الجوهري الذي واجه فلاسفة هذه النظرية هو: ما هي حدود الحرية في ظل مجتمع ديمقراطي يرفض انتهاك الأفكار والمبادئ الليبرالية؟ أو كيف يحافظ الغرب على المبدأين الأساسيين لمفهوم حرية وسائل الإعلام وهما:</w:t>
      </w:r>
    </w:p>
    <w:p w:rsidR="009E6AAE" w:rsidRPr="009E6AAE" w:rsidRDefault="009E6AAE" w:rsidP="009E6AAE">
      <w:pPr>
        <w:spacing w:line="360" w:lineRule="auto"/>
        <w:jc w:val="both"/>
        <w:rPr>
          <w:rFonts w:cs="Arabic Transparent"/>
          <w:sz w:val="28"/>
          <w:szCs w:val="28"/>
          <w:rtl/>
        </w:rPr>
      </w:pPr>
      <w:proofErr w:type="gramStart"/>
      <w:r w:rsidRPr="009E6AAE">
        <w:rPr>
          <w:rFonts w:cs="Arabic Transparent" w:hint="cs"/>
          <w:sz w:val="28"/>
          <w:szCs w:val="28"/>
          <w:rtl/>
        </w:rPr>
        <w:t>أولا</w:t>
      </w:r>
      <w:proofErr w:type="gramEnd"/>
      <w:r w:rsidRPr="009E6AAE">
        <w:rPr>
          <w:rFonts w:cs="Arabic Transparent" w:hint="cs"/>
          <w:sz w:val="28"/>
          <w:szCs w:val="28"/>
          <w:rtl/>
        </w:rPr>
        <w:t xml:space="preserve"> منع التدخل الحكومي أيا كان شكله وفي الوقت نفسه المحافظة على حماية المجتمع من هذه الحرية.   </w:t>
      </w:r>
    </w:p>
    <w:p w:rsidR="009E6AAE" w:rsidRPr="009E6AAE" w:rsidRDefault="009E6AAE" w:rsidP="009E6AAE">
      <w:pPr>
        <w:spacing w:line="360" w:lineRule="auto"/>
        <w:jc w:val="both"/>
        <w:rPr>
          <w:rFonts w:cs="Arabic Transparent"/>
          <w:sz w:val="28"/>
          <w:szCs w:val="28"/>
          <w:rtl/>
        </w:rPr>
      </w:pPr>
      <w:proofErr w:type="gramStart"/>
      <w:r w:rsidRPr="009E6AAE">
        <w:rPr>
          <w:rFonts w:cs="Arabic Transparent" w:hint="cs"/>
          <w:sz w:val="28"/>
          <w:szCs w:val="28"/>
          <w:rtl/>
        </w:rPr>
        <w:t>والثاني</w:t>
      </w:r>
      <w:proofErr w:type="gramEnd"/>
      <w:r w:rsidRPr="009E6AAE">
        <w:rPr>
          <w:rFonts w:cs="Arabic Transparent" w:hint="cs"/>
          <w:sz w:val="28"/>
          <w:szCs w:val="28"/>
          <w:rtl/>
        </w:rPr>
        <w:t xml:space="preserve"> هو أن يكون القضاء هو صاحب السلطة في رقابة الإعلام دون أن يسمح القانون بإنقاص الحرية الممنوحة للإعلام.</w:t>
      </w:r>
    </w:p>
    <w:p w:rsidR="009E6AAE" w:rsidRPr="009E6AAE" w:rsidRDefault="009E6AAE" w:rsidP="00BB3E25">
      <w:pPr>
        <w:spacing w:line="360" w:lineRule="auto"/>
        <w:jc w:val="both"/>
        <w:rPr>
          <w:rFonts w:cs="Arabic Transparent"/>
          <w:sz w:val="28"/>
          <w:szCs w:val="28"/>
          <w:rtl/>
        </w:rPr>
      </w:pPr>
      <w:r w:rsidRPr="009E6AAE">
        <w:rPr>
          <w:rFonts w:cs="Arabic Transparent" w:hint="cs"/>
          <w:sz w:val="28"/>
          <w:szCs w:val="28"/>
          <w:rtl/>
        </w:rPr>
        <w:t xml:space="preserve">هذا السؤال فتح الباب على </w:t>
      </w:r>
      <w:proofErr w:type="spellStart"/>
      <w:r w:rsidRPr="009E6AAE">
        <w:rPr>
          <w:rFonts w:cs="Arabic Transparent" w:hint="cs"/>
          <w:sz w:val="28"/>
          <w:szCs w:val="28"/>
          <w:rtl/>
        </w:rPr>
        <w:t>مصرعي</w:t>
      </w:r>
      <w:r w:rsidRPr="009E6AAE">
        <w:rPr>
          <w:rFonts w:cs="Arabic Transparent" w:hint="eastAsia"/>
          <w:sz w:val="28"/>
          <w:szCs w:val="28"/>
          <w:rtl/>
        </w:rPr>
        <w:t>ه</w:t>
      </w:r>
      <w:proofErr w:type="spellEnd"/>
      <w:r w:rsidRPr="009E6AAE">
        <w:rPr>
          <w:rFonts w:cs="Arabic Transparent" w:hint="cs"/>
          <w:sz w:val="28"/>
          <w:szCs w:val="28"/>
          <w:rtl/>
        </w:rPr>
        <w:t xml:space="preserve"> للكثير من الانتقادات التي وجهت إلى هذه النظرية، خصوصا من طرف أنصار المذهب الماركسي وهذا طبعا بعد التطبيقات الفعلية للنظام الإعلامي الليبرالي في أرض الواقع قبل وبعد الحربين العالميتين، ومن جملة هذه الانتقادات نذكر </w:t>
      </w:r>
      <w:proofErr w:type="spellStart"/>
      <w:r w:rsidRPr="009E6AAE">
        <w:rPr>
          <w:rFonts w:cs="Arabic Transparent" w:hint="cs"/>
          <w:sz w:val="28"/>
          <w:szCs w:val="28"/>
          <w:rtl/>
        </w:rPr>
        <w:t>مايلي</w:t>
      </w:r>
      <w:proofErr w:type="spellEnd"/>
      <w:r w:rsidRPr="009E6AAE">
        <w:rPr>
          <w:rFonts w:cs="Arabic Transparent" w:hint="cs"/>
          <w:sz w:val="28"/>
          <w:szCs w:val="28"/>
          <w:rtl/>
        </w:rPr>
        <w:t>:</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1 </w:t>
      </w:r>
      <w:r w:rsidR="009E6AAE" w:rsidRPr="009E6AAE">
        <w:rPr>
          <w:rFonts w:cs="Arabic Transparent" w:hint="cs"/>
          <w:sz w:val="28"/>
          <w:szCs w:val="28"/>
          <w:rtl/>
        </w:rPr>
        <w:t xml:space="preserve">- </w:t>
      </w:r>
      <w:proofErr w:type="gramStart"/>
      <w:r w:rsidR="009E6AAE" w:rsidRPr="009E6AAE">
        <w:rPr>
          <w:rFonts w:cs="Arabic Transparent" w:hint="cs"/>
          <w:sz w:val="28"/>
          <w:szCs w:val="28"/>
          <w:rtl/>
        </w:rPr>
        <w:t>تحول</w:t>
      </w:r>
      <w:proofErr w:type="gramEnd"/>
      <w:r w:rsidR="009E6AAE" w:rsidRPr="009E6AAE">
        <w:rPr>
          <w:rFonts w:cs="Arabic Transparent" w:hint="cs"/>
          <w:sz w:val="28"/>
          <w:szCs w:val="28"/>
          <w:rtl/>
        </w:rPr>
        <w:t xml:space="preserve"> الإعلام إلى مجرد دعاية ومزايدات دعائية وهو ما أكدته الحرب العالمية الثانية، أين كان الصراع بين الدول والعداء الأيديولوجي الحاد من أجل السيطرة والهيمنة، وهو الأمر نفسه الذي تكرر فيما بعد أثناء الحرب الباردة.  </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2 </w:t>
      </w:r>
      <w:r w:rsidR="009E6AAE" w:rsidRPr="009E6AAE">
        <w:rPr>
          <w:rFonts w:cs="Arabic Transparent" w:hint="cs"/>
          <w:sz w:val="28"/>
          <w:szCs w:val="28"/>
          <w:rtl/>
        </w:rPr>
        <w:t>- الممارسة الإعلامية تحت شعار الحرية أصبحت تعرض الأخلاق العامة للخطر.</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3 </w:t>
      </w:r>
      <w:r w:rsidR="009E6AAE" w:rsidRPr="009E6AAE">
        <w:rPr>
          <w:rFonts w:cs="Arabic Transparent" w:hint="cs"/>
          <w:sz w:val="28"/>
          <w:szCs w:val="28"/>
          <w:rtl/>
        </w:rPr>
        <w:t xml:space="preserve">- اقتحام وسائل الإعلام لحيات الأفراد </w:t>
      </w:r>
      <w:proofErr w:type="gramStart"/>
      <w:r w:rsidR="009E6AAE" w:rsidRPr="009E6AAE">
        <w:rPr>
          <w:rFonts w:cs="Arabic Transparent" w:hint="cs"/>
          <w:sz w:val="28"/>
          <w:szCs w:val="28"/>
          <w:rtl/>
        </w:rPr>
        <w:t>الخاصة</w:t>
      </w:r>
      <w:proofErr w:type="gramEnd"/>
      <w:r w:rsidR="0086223D">
        <w:rPr>
          <w:rFonts w:cs="Arabic Transparent" w:hint="cs"/>
          <w:sz w:val="28"/>
          <w:szCs w:val="28"/>
          <w:rtl/>
        </w:rPr>
        <w:t xml:space="preserve"> دون مبرر، وهذا طبعا تحت غطاء (حرية الإعلام والتعبير</w:t>
      </w:r>
      <w:r w:rsidR="009E6AAE" w:rsidRPr="009E6AAE">
        <w:rPr>
          <w:rFonts w:cs="Arabic Transparent" w:hint="cs"/>
          <w:sz w:val="28"/>
          <w:szCs w:val="28"/>
          <w:rtl/>
        </w:rPr>
        <w:t>).</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4 </w:t>
      </w:r>
      <w:r w:rsidR="009E6AAE" w:rsidRPr="009E6AAE">
        <w:rPr>
          <w:rFonts w:cs="Arabic Transparent" w:hint="cs"/>
          <w:sz w:val="28"/>
          <w:szCs w:val="28"/>
          <w:rtl/>
        </w:rPr>
        <w:t xml:space="preserve">- انتشار الصحافة وتحولها إلى مؤسسات ضخمة تسيطر عليها مجموعات مالية واقتصادية عملاقة، أدى إلى تآكل النافسة الحرة وتقوية الاتجاه المتحرك نحو التحكم في الإنتاج الصحفي. </w:t>
      </w:r>
      <w:proofErr w:type="gramStart"/>
      <w:r w:rsidR="009E6AAE" w:rsidRPr="009E6AAE">
        <w:rPr>
          <w:rFonts w:cs="Arabic Transparent" w:hint="cs"/>
          <w:sz w:val="28"/>
          <w:szCs w:val="28"/>
          <w:rtl/>
        </w:rPr>
        <w:t>أي</w:t>
      </w:r>
      <w:proofErr w:type="gramEnd"/>
      <w:r w:rsidR="009E6AAE" w:rsidRPr="009E6AAE">
        <w:rPr>
          <w:rFonts w:cs="Arabic Transparent" w:hint="cs"/>
          <w:sz w:val="28"/>
          <w:szCs w:val="28"/>
          <w:rtl/>
        </w:rPr>
        <w:t xml:space="preserve"> أن الإعلام أصبح يحقق أهداف الأشخاص الذين يملكون المؤسسات الإعلامية على حساب مصالح المجتمع.</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5 </w:t>
      </w:r>
      <w:r w:rsidR="009E6AAE" w:rsidRPr="009E6AAE">
        <w:rPr>
          <w:rFonts w:cs="Arabic Transparent" w:hint="cs"/>
          <w:sz w:val="28"/>
          <w:szCs w:val="28"/>
          <w:rtl/>
        </w:rPr>
        <w:t xml:space="preserve">- </w:t>
      </w:r>
      <w:proofErr w:type="gramStart"/>
      <w:r w:rsidR="009E6AAE" w:rsidRPr="009E6AAE">
        <w:rPr>
          <w:rFonts w:cs="Arabic Transparent" w:hint="cs"/>
          <w:sz w:val="28"/>
          <w:szCs w:val="28"/>
          <w:rtl/>
        </w:rPr>
        <w:t>بخضوع</w:t>
      </w:r>
      <w:proofErr w:type="gramEnd"/>
      <w:r w:rsidR="009E6AAE" w:rsidRPr="009E6AAE">
        <w:rPr>
          <w:rFonts w:cs="Arabic Transparent" w:hint="cs"/>
          <w:sz w:val="28"/>
          <w:szCs w:val="28"/>
          <w:rtl/>
        </w:rPr>
        <w:t xml:space="preserve"> وسائل الإعلام إلى سيطرة أصحاب النفوذ المادية أصبح تدخل المعلنين مشروعا في السياسات التحريرية للصحف والوسائل الإعلامية.</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t xml:space="preserve">6 </w:t>
      </w:r>
      <w:r w:rsidR="009E6AAE" w:rsidRPr="009E6AAE">
        <w:rPr>
          <w:rFonts w:cs="Arabic Transparent" w:hint="cs"/>
          <w:sz w:val="28"/>
          <w:szCs w:val="28"/>
          <w:rtl/>
        </w:rPr>
        <w:t>- مبالغة وسائل الإعلام في الأمور التافهة من اجل الإثارة وت</w:t>
      </w:r>
      <w:r w:rsidR="00B275F2">
        <w:rPr>
          <w:rFonts w:cs="Arabic Transparent" w:hint="cs"/>
          <w:sz w:val="28"/>
          <w:szCs w:val="28"/>
          <w:rtl/>
        </w:rPr>
        <w:t>سويق المادة الإعلامية الرخيصة (</w:t>
      </w:r>
      <w:r w:rsidR="009E6AAE" w:rsidRPr="009E6AAE">
        <w:rPr>
          <w:rFonts w:cs="Arabic Transparent" w:hint="cs"/>
          <w:sz w:val="28"/>
          <w:szCs w:val="28"/>
          <w:rtl/>
        </w:rPr>
        <w:t xml:space="preserve">هدف الإعلام </w:t>
      </w:r>
      <w:proofErr w:type="gramStart"/>
      <w:r w:rsidR="009E6AAE" w:rsidRPr="009E6AAE">
        <w:rPr>
          <w:rFonts w:cs="Arabic Transparent" w:hint="cs"/>
          <w:sz w:val="28"/>
          <w:szCs w:val="28"/>
          <w:rtl/>
        </w:rPr>
        <w:t>اقتصادي</w:t>
      </w:r>
      <w:proofErr w:type="gramEnd"/>
      <w:r w:rsidR="009E6AAE" w:rsidRPr="009E6AAE">
        <w:rPr>
          <w:rFonts w:cs="Arabic Transparent" w:hint="cs"/>
          <w:sz w:val="28"/>
          <w:szCs w:val="28"/>
          <w:rtl/>
        </w:rPr>
        <w:t xml:space="preserve"> هو تحقيق الر</w:t>
      </w:r>
      <w:r w:rsidR="00B275F2">
        <w:rPr>
          <w:rFonts w:cs="Arabic Transparent" w:hint="cs"/>
          <w:sz w:val="28"/>
          <w:szCs w:val="28"/>
          <w:rtl/>
        </w:rPr>
        <w:t>بح</w:t>
      </w:r>
      <w:r w:rsidR="009E6AAE" w:rsidRPr="009E6AAE">
        <w:rPr>
          <w:rFonts w:cs="Arabic Transparent" w:hint="cs"/>
          <w:sz w:val="28"/>
          <w:szCs w:val="28"/>
          <w:rtl/>
        </w:rPr>
        <w:t>).</w:t>
      </w:r>
    </w:p>
    <w:p w:rsidR="009E6AAE" w:rsidRPr="009E6AAE" w:rsidRDefault="00BB3E25" w:rsidP="009E6AAE">
      <w:pPr>
        <w:spacing w:line="360" w:lineRule="auto"/>
        <w:ind w:left="432"/>
        <w:jc w:val="both"/>
        <w:rPr>
          <w:rFonts w:cs="Arabic Transparent"/>
          <w:sz w:val="28"/>
          <w:szCs w:val="28"/>
          <w:rtl/>
        </w:rPr>
      </w:pPr>
      <w:r>
        <w:rPr>
          <w:rFonts w:cs="Arabic Transparent" w:hint="cs"/>
          <w:sz w:val="28"/>
          <w:szCs w:val="28"/>
          <w:rtl/>
        </w:rPr>
        <w:lastRenderedPageBreak/>
        <w:t xml:space="preserve">7 </w:t>
      </w:r>
      <w:r w:rsidR="009E6AAE" w:rsidRPr="009E6AAE">
        <w:rPr>
          <w:rFonts w:cs="Arabic Transparent" w:hint="cs"/>
          <w:sz w:val="28"/>
          <w:szCs w:val="28"/>
          <w:rtl/>
        </w:rPr>
        <w:t xml:space="preserve">- </w:t>
      </w:r>
      <w:proofErr w:type="gramStart"/>
      <w:r w:rsidR="009E6AAE" w:rsidRPr="009E6AAE">
        <w:rPr>
          <w:rFonts w:cs="Arabic Transparent" w:hint="cs"/>
          <w:sz w:val="28"/>
          <w:szCs w:val="28"/>
          <w:rtl/>
        </w:rPr>
        <w:t>إهمال</w:t>
      </w:r>
      <w:proofErr w:type="gramEnd"/>
      <w:r w:rsidR="009E6AAE" w:rsidRPr="009E6AAE">
        <w:rPr>
          <w:rFonts w:cs="Arabic Transparent" w:hint="cs"/>
          <w:sz w:val="28"/>
          <w:szCs w:val="28"/>
          <w:rtl/>
        </w:rPr>
        <w:t xml:space="preserve"> قيمة جمهور وسائل الإعلام الذي أصبح حسب وسائل الإعلام الخاضعة للنظام الإعلامي الليبرالي، أصبح ينظر إليه على أنه مستهلك، وهذا بطبيعة الحال غاية النظام ال</w:t>
      </w:r>
      <w:r w:rsidR="00B275F2">
        <w:rPr>
          <w:rFonts w:cs="Arabic Transparent" w:hint="cs"/>
          <w:sz w:val="28"/>
          <w:szCs w:val="28"/>
          <w:rtl/>
        </w:rPr>
        <w:t>رأسمالي القائم على مبدأ الربح (</w:t>
      </w:r>
      <w:r w:rsidR="009E6AAE" w:rsidRPr="009E6AAE">
        <w:rPr>
          <w:rFonts w:cs="Arabic Transparent" w:hint="cs"/>
          <w:sz w:val="28"/>
          <w:szCs w:val="28"/>
          <w:rtl/>
        </w:rPr>
        <w:t xml:space="preserve">إسقاط الإعلام وإخضاعه لقوانين السوق الاقتصادية الرأسمالية).    </w:t>
      </w:r>
    </w:p>
    <w:p w:rsidR="009E6AAE" w:rsidRPr="009E6AAE" w:rsidRDefault="009E6AAE" w:rsidP="00BB3E25">
      <w:pPr>
        <w:spacing w:line="360" w:lineRule="auto"/>
        <w:jc w:val="both"/>
        <w:rPr>
          <w:rFonts w:cs="Arabic Transparent"/>
          <w:sz w:val="28"/>
          <w:szCs w:val="28"/>
          <w:rtl/>
        </w:rPr>
      </w:pPr>
      <w:r w:rsidRPr="009E6AAE">
        <w:rPr>
          <w:rFonts w:cs="Arabic Transparent" w:hint="cs"/>
          <w:sz w:val="28"/>
          <w:szCs w:val="28"/>
          <w:rtl/>
        </w:rPr>
        <w:t>وعلى الرغم من كل هذه الانتقادات الموجهة للن</w:t>
      </w:r>
      <w:r w:rsidR="00B275F2">
        <w:rPr>
          <w:rFonts w:cs="Arabic Transparent" w:hint="cs"/>
          <w:sz w:val="28"/>
          <w:szCs w:val="28"/>
          <w:rtl/>
        </w:rPr>
        <w:t>ظرية الليبرالية إلا أنها تبقى (الحرية</w:t>
      </w:r>
      <w:r w:rsidRPr="009E6AAE">
        <w:rPr>
          <w:rFonts w:cs="Arabic Transparent" w:hint="cs"/>
          <w:sz w:val="28"/>
          <w:szCs w:val="28"/>
          <w:rtl/>
        </w:rPr>
        <w:t xml:space="preserve">) مطلب وشرط أساسي في الممارسة الإعلامية، وهذا طبعا دون تجاوز ما تسمح </w:t>
      </w:r>
      <w:proofErr w:type="spellStart"/>
      <w:r w:rsidRPr="009E6AAE">
        <w:rPr>
          <w:rFonts w:cs="Arabic Transparent" w:hint="cs"/>
          <w:sz w:val="28"/>
          <w:szCs w:val="28"/>
          <w:rtl/>
        </w:rPr>
        <w:t>به</w:t>
      </w:r>
      <w:proofErr w:type="spellEnd"/>
      <w:r w:rsidRPr="009E6AAE">
        <w:rPr>
          <w:rFonts w:cs="Arabic Transparent" w:hint="cs"/>
          <w:sz w:val="28"/>
          <w:szCs w:val="28"/>
          <w:rtl/>
        </w:rPr>
        <w:t xml:space="preserve"> حدود وأعراف المجتمعات كل على حدا، أي الأخذ بمبدأ حرية الفرد تنتهي عند بداية حرية الآخرين</w:t>
      </w:r>
      <w:r w:rsidR="00BB3E25">
        <w:rPr>
          <w:rFonts w:cs="Arabic Transparent" w:hint="cs"/>
          <w:sz w:val="28"/>
          <w:szCs w:val="28"/>
          <w:rtl/>
        </w:rPr>
        <w:t>،</w:t>
      </w:r>
      <w:r w:rsidRPr="009E6AAE">
        <w:rPr>
          <w:rFonts w:cs="Arabic Transparent" w:hint="cs"/>
          <w:sz w:val="28"/>
          <w:szCs w:val="28"/>
          <w:rtl/>
        </w:rPr>
        <w:t xml:space="preserve"> أو بمعنى آخر فحرية الإعلام يجب أن تخضع إلى قوانين </w:t>
      </w:r>
      <w:proofErr w:type="spellStart"/>
      <w:r w:rsidRPr="009E6AAE">
        <w:rPr>
          <w:rFonts w:cs="Arabic Transparent" w:hint="cs"/>
          <w:sz w:val="28"/>
          <w:szCs w:val="28"/>
          <w:rtl/>
        </w:rPr>
        <w:t>تؤطره</w:t>
      </w:r>
      <w:r w:rsidRPr="009E6AAE">
        <w:rPr>
          <w:rFonts w:cs="Arabic Transparent" w:hint="eastAsia"/>
          <w:sz w:val="28"/>
          <w:szCs w:val="28"/>
          <w:rtl/>
        </w:rPr>
        <w:t>ا</w:t>
      </w:r>
      <w:proofErr w:type="spellEnd"/>
      <w:r w:rsidRPr="009E6AAE">
        <w:rPr>
          <w:rFonts w:cs="Arabic Transparent" w:hint="cs"/>
          <w:sz w:val="28"/>
          <w:szCs w:val="28"/>
          <w:rtl/>
        </w:rPr>
        <w:t xml:space="preserve"> حتى لا تخرج عن معناها الحقيقي وتصبح فوضى إعلامية واجتماعية.</w:t>
      </w:r>
    </w:p>
    <w:sectPr w:rsidR="009E6AAE" w:rsidRPr="009E6AAE" w:rsidSect="001F5EDC">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674"/>
    <w:multiLevelType w:val="hybridMultilevel"/>
    <w:tmpl w:val="C60E7AB0"/>
    <w:lvl w:ilvl="0" w:tplc="555E90D0">
      <w:start w:val="1"/>
      <w:numFmt w:val="decimal"/>
      <w:lvlText w:val="%1-"/>
      <w:lvlJc w:val="left"/>
      <w:pPr>
        <w:tabs>
          <w:tab w:val="num" w:pos="720"/>
        </w:tabs>
        <w:ind w:left="720" w:hanging="360"/>
      </w:pPr>
      <w:rPr>
        <w:rFonts w:hint="default"/>
      </w:rPr>
    </w:lvl>
    <w:lvl w:ilvl="1" w:tplc="2EA845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8F5372A"/>
    <w:multiLevelType w:val="hybridMultilevel"/>
    <w:tmpl w:val="302C5798"/>
    <w:lvl w:ilvl="0" w:tplc="4C2A4E82">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AF20F6E"/>
    <w:multiLevelType w:val="hybridMultilevel"/>
    <w:tmpl w:val="A9604766"/>
    <w:lvl w:ilvl="0" w:tplc="8A9AAA7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533E9"/>
    <w:rsid w:val="000049BD"/>
    <w:rsid w:val="00063842"/>
    <w:rsid w:val="000B2D7E"/>
    <w:rsid w:val="0015671D"/>
    <w:rsid w:val="001B11B4"/>
    <w:rsid w:val="001F5EDC"/>
    <w:rsid w:val="002046F9"/>
    <w:rsid w:val="002533E9"/>
    <w:rsid w:val="00324364"/>
    <w:rsid w:val="004239D0"/>
    <w:rsid w:val="00567B16"/>
    <w:rsid w:val="005C1631"/>
    <w:rsid w:val="00660104"/>
    <w:rsid w:val="00670826"/>
    <w:rsid w:val="0086223D"/>
    <w:rsid w:val="008A4CD0"/>
    <w:rsid w:val="008F0383"/>
    <w:rsid w:val="009115D3"/>
    <w:rsid w:val="009E6AAE"/>
    <w:rsid w:val="00A22AB8"/>
    <w:rsid w:val="00AA26F4"/>
    <w:rsid w:val="00B275F2"/>
    <w:rsid w:val="00BB3E25"/>
    <w:rsid w:val="00BB69F9"/>
    <w:rsid w:val="00CF3550"/>
    <w:rsid w:val="00D35DB5"/>
    <w:rsid w:val="00D818C8"/>
    <w:rsid w:val="00D924CC"/>
    <w:rsid w:val="00DC3B8D"/>
    <w:rsid w:val="00E55836"/>
    <w:rsid w:val="00E758A9"/>
    <w:rsid w:val="00EB5098"/>
    <w:rsid w:val="00F878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3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1537</Words>
  <Characters>8455</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2003</dc:creator>
  <cp:lastModifiedBy>Admin</cp:lastModifiedBy>
  <cp:revision>2</cp:revision>
  <dcterms:created xsi:type="dcterms:W3CDTF">2017-05-22T12:25:00Z</dcterms:created>
  <dcterms:modified xsi:type="dcterms:W3CDTF">2017-05-22T12:25:00Z</dcterms:modified>
</cp:coreProperties>
</file>