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5FC2" w:rsidRPr="00165FC2" w:rsidRDefault="00165FC2" w:rsidP="00165FC2">
      <w:pPr>
        <w:spacing w:before="100" w:beforeAutospacing="1" w:after="0" w:line="240" w:lineRule="auto"/>
        <w:jc w:val="both"/>
        <w:rPr>
          <w:rFonts w:ascii="Times New Roman" w:eastAsia="Times New Roman" w:hAnsi="Times New Roman" w:cs="Times New Roman"/>
          <w:b/>
          <w:bCs/>
          <w:color w:val="1B1C1D"/>
          <w:sz w:val="28"/>
          <w:szCs w:val="28"/>
          <w:lang w:eastAsia="fr-FR"/>
        </w:rPr>
      </w:pPr>
      <w:r w:rsidRPr="00165FC2">
        <w:rPr>
          <w:rFonts w:ascii="Times New Roman" w:eastAsia="Times New Roman" w:hAnsi="Times New Roman" w:cs="Times New Roman"/>
          <w:b/>
          <w:bCs/>
          <w:color w:val="1B1C1D"/>
          <w:sz w:val="28"/>
          <w:szCs w:val="28"/>
          <w:lang w:eastAsia="fr-FR"/>
        </w:rPr>
        <w:t>La Didactique : Émergence d'un Champ de Savoir au Carrefour de la Pédagogie et de l'Épistémologie</w:t>
      </w:r>
    </w:p>
    <w:p w:rsidR="00165FC2" w:rsidRDefault="00165FC2" w:rsidP="00467296">
      <w:pPr>
        <w:spacing w:before="100" w:beforeAutospacing="1" w:after="108" w:line="240" w:lineRule="auto"/>
        <w:jc w:val="both"/>
        <w:rPr>
          <w:rFonts w:ascii="Times New Roman" w:eastAsia="Times New Roman" w:hAnsi="Times New Roman" w:cs="Times New Roman"/>
          <w:color w:val="1B1C1D"/>
          <w:sz w:val="28"/>
          <w:szCs w:val="28"/>
          <w:lang w:eastAsia="fr-FR"/>
        </w:rPr>
      </w:pPr>
      <w:r>
        <w:rPr>
          <w:rFonts w:ascii="Times New Roman" w:eastAsia="Times New Roman" w:hAnsi="Times New Roman" w:cs="Times New Roman"/>
          <w:color w:val="1B1C1D"/>
          <w:sz w:val="28"/>
          <w:szCs w:val="28"/>
          <w:lang w:eastAsia="fr-FR"/>
        </w:rPr>
        <w:tab/>
      </w:r>
      <w:r w:rsidRPr="00165FC2">
        <w:rPr>
          <w:rFonts w:ascii="Times New Roman" w:eastAsia="Times New Roman" w:hAnsi="Times New Roman" w:cs="Times New Roman"/>
          <w:color w:val="1B1C1D"/>
          <w:sz w:val="28"/>
          <w:szCs w:val="28"/>
          <w:lang w:eastAsia="fr-FR"/>
        </w:rPr>
        <w:t xml:space="preserve">La didactique, en tant que champ de recherche et de pratique, ne surgit pas </w:t>
      </w:r>
      <w:r w:rsidR="00467296">
        <w:rPr>
          <w:rFonts w:ascii="Times New Roman" w:eastAsia="Times New Roman" w:hAnsi="Times New Roman" w:cs="Times New Roman"/>
          <w:color w:val="1B1C1D"/>
          <w:sz w:val="28"/>
          <w:szCs w:val="28"/>
          <w:lang w:eastAsia="fr-FR"/>
        </w:rPr>
        <w:t>subitement</w:t>
      </w:r>
      <w:r w:rsidRPr="00165FC2">
        <w:rPr>
          <w:rFonts w:ascii="Times New Roman" w:eastAsia="Times New Roman" w:hAnsi="Times New Roman" w:cs="Times New Roman"/>
          <w:color w:val="1B1C1D"/>
          <w:sz w:val="28"/>
          <w:szCs w:val="28"/>
          <w:lang w:eastAsia="fr-FR"/>
        </w:rPr>
        <w:t>. Son émergence est le fruit d'une lente maturation</w:t>
      </w:r>
      <w:r w:rsidR="00467296">
        <w:rPr>
          <w:rFonts w:ascii="Times New Roman" w:eastAsia="Times New Roman" w:hAnsi="Times New Roman" w:cs="Times New Roman"/>
          <w:color w:val="1B1C1D"/>
          <w:sz w:val="28"/>
          <w:szCs w:val="28"/>
          <w:lang w:eastAsia="fr-FR"/>
        </w:rPr>
        <w:t xml:space="preserve"> liée à une </w:t>
      </w:r>
      <w:r w:rsidRPr="00165FC2">
        <w:rPr>
          <w:rFonts w:ascii="Times New Roman" w:eastAsia="Times New Roman" w:hAnsi="Times New Roman" w:cs="Times New Roman"/>
          <w:color w:val="1B1C1D"/>
          <w:sz w:val="28"/>
          <w:szCs w:val="28"/>
          <w:lang w:eastAsia="fr-FR"/>
        </w:rPr>
        <w:t xml:space="preserve"> prise de conscience progressive des complexités inhérentes à l'acte d'enseigner et d'apprendre. Pour comprendre sa genèse, il est impératif de plonger dans les racines historiques de la pensée éducative et d'identifier les courants philosophiques, pédagogiques et épistémologiques qui ont contribué à son avènement.</w:t>
      </w:r>
    </w:p>
    <w:p w:rsidR="00B24620" w:rsidRDefault="00B24620" w:rsidP="00B24620">
      <w:pPr>
        <w:pStyle w:val="Paragraphedeliste"/>
        <w:numPr>
          <w:ilvl w:val="0"/>
          <w:numId w:val="4"/>
        </w:numPr>
        <w:spacing w:before="100" w:beforeAutospacing="1" w:after="108" w:line="240" w:lineRule="auto"/>
        <w:jc w:val="both"/>
        <w:rPr>
          <w:rFonts w:ascii="Times New Roman" w:eastAsia="Times New Roman" w:hAnsi="Times New Roman" w:cs="Times New Roman"/>
          <w:color w:val="1B1C1D"/>
          <w:sz w:val="28"/>
          <w:szCs w:val="28"/>
          <w:lang w:eastAsia="fr-FR"/>
        </w:rPr>
      </w:pPr>
      <w:r w:rsidRPr="00B24620">
        <w:rPr>
          <w:rFonts w:ascii="Times New Roman" w:eastAsia="Times New Roman" w:hAnsi="Times New Roman" w:cs="Times New Roman"/>
          <w:b/>
          <w:bCs/>
          <w:color w:val="1B1C1D"/>
          <w:sz w:val="28"/>
          <w:szCs w:val="28"/>
          <w:lang w:eastAsia="fr-FR"/>
        </w:rPr>
        <w:t>Etymologie</w:t>
      </w:r>
      <w:r>
        <w:rPr>
          <w:rFonts w:ascii="Times New Roman" w:eastAsia="Times New Roman" w:hAnsi="Times New Roman" w:cs="Times New Roman"/>
          <w:color w:val="1B1C1D"/>
          <w:sz w:val="28"/>
          <w:szCs w:val="28"/>
          <w:lang w:eastAsia="fr-FR"/>
        </w:rPr>
        <w:t xml:space="preserve">  </w:t>
      </w:r>
    </w:p>
    <w:p w:rsidR="00B24620" w:rsidRPr="00B24620" w:rsidRDefault="00B24620" w:rsidP="00B24620">
      <w:pPr>
        <w:pStyle w:val="Paragraphedeliste"/>
        <w:shd w:val="clear" w:color="auto" w:fill="FFFFFF"/>
        <w:spacing w:before="192" w:after="0" w:line="149" w:lineRule="atLeast"/>
        <w:ind w:left="1080"/>
        <w:outlineLvl w:val="2"/>
        <w:rPr>
          <w:rFonts w:ascii="Arial" w:eastAsia="Times New Roman" w:hAnsi="Arial" w:cs="Arial"/>
          <w:b/>
          <w:bCs/>
          <w:color w:val="333333"/>
          <w:sz w:val="14"/>
          <w:szCs w:val="14"/>
          <w:lang w:eastAsia="fr-FR"/>
        </w:rPr>
      </w:pPr>
    </w:p>
    <w:p w:rsidR="00B24620" w:rsidRDefault="00B24620" w:rsidP="00165FC2">
      <w:pPr>
        <w:spacing w:before="100" w:beforeAutospacing="1" w:after="0" w:line="240" w:lineRule="auto"/>
        <w:jc w:val="both"/>
        <w:rPr>
          <w:rFonts w:ascii="Arial" w:hAnsi="Arial" w:cs="Arial"/>
          <w:sz w:val="28"/>
          <w:szCs w:val="28"/>
          <w:shd w:val="clear" w:color="auto" w:fill="FFFFFF"/>
        </w:rPr>
      </w:pPr>
      <w:r w:rsidRPr="00B24620">
        <w:rPr>
          <w:rFonts w:ascii="Arial" w:hAnsi="Arial" w:cs="Arial"/>
          <w:sz w:val="28"/>
          <w:szCs w:val="28"/>
          <w:shd w:val="clear" w:color="auto" w:fill="FFFFFF"/>
        </w:rPr>
        <w:t>« </w:t>
      </w:r>
      <w:r w:rsidRPr="00B24620">
        <w:rPr>
          <w:rFonts w:asciiTheme="majorBidi" w:hAnsiTheme="majorBidi" w:cstheme="majorBidi"/>
          <w:i/>
          <w:iCs/>
          <w:sz w:val="28"/>
          <w:szCs w:val="28"/>
          <w:shd w:val="clear" w:color="auto" w:fill="FFFFFF"/>
        </w:rPr>
        <w:t>Du grec ancien </w:t>
      </w:r>
      <w:r w:rsidRPr="00B24620">
        <w:rPr>
          <w:rStyle w:val="Accentuation"/>
          <w:rFonts w:asciiTheme="majorBidi" w:hAnsiTheme="majorBidi" w:cstheme="majorBidi"/>
          <w:i w:val="0"/>
          <w:iCs w:val="0"/>
          <w:sz w:val="28"/>
          <w:szCs w:val="28"/>
          <w:shd w:val="clear" w:color="auto" w:fill="FFFFFF"/>
        </w:rPr>
        <w:t>διδακτικός</w:t>
      </w:r>
      <w:r w:rsidRPr="00B24620">
        <w:rPr>
          <w:rFonts w:asciiTheme="majorBidi" w:hAnsiTheme="majorBidi" w:cstheme="majorBidi"/>
          <w:i/>
          <w:iCs/>
          <w:sz w:val="28"/>
          <w:szCs w:val="28"/>
          <w:shd w:val="clear" w:color="auto" w:fill="FFFFFF"/>
        </w:rPr>
        <w:t>, </w:t>
      </w:r>
      <w:r w:rsidRPr="00B24620">
        <w:rPr>
          <w:rStyle w:val="Accentuation"/>
          <w:rFonts w:asciiTheme="majorBidi" w:hAnsiTheme="majorBidi" w:cstheme="majorBidi"/>
          <w:i w:val="0"/>
          <w:iCs w:val="0"/>
          <w:sz w:val="28"/>
          <w:szCs w:val="28"/>
          <w:shd w:val="clear" w:color="auto" w:fill="FFFFFF"/>
        </w:rPr>
        <w:t>didaktikós</w:t>
      </w:r>
      <w:r w:rsidRPr="00B24620">
        <w:rPr>
          <w:rFonts w:asciiTheme="majorBidi" w:hAnsiTheme="majorBidi" w:cstheme="majorBidi"/>
          <w:i/>
          <w:iCs/>
          <w:sz w:val="28"/>
          <w:szCs w:val="28"/>
          <w:shd w:val="clear" w:color="auto" w:fill="FFFFFF"/>
        </w:rPr>
        <w:t> (« doué pour l’enseignement »), dérivé du verbe </w:t>
      </w:r>
      <w:r w:rsidRPr="00B24620">
        <w:rPr>
          <w:rStyle w:val="Accentuation"/>
          <w:rFonts w:asciiTheme="majorBidi" w:hAnsiTheme="majorBidi" w:cstheme="majorBidi"/>
          <w:i w:val="0"/>
          <w:iCs w:val="0"/>
          <w:sz w:val="28"/>
          <w:szCs w:val="28"/>
          <w:shd w:val="clear" w:color="auto" w:fill="FFFFFF"/>
        </w:rPr>
        <w:t>διδάσκω didásko</w:t>
      </w:r>
      <w:r w:rsidRPr="00B24620">
        <w:rPr>
          <w:rFonts w:asciiTheme="majorBidi" w:hAnsiTheme="majorBidi" w:cstheme="majorBidi"/>
          <w:i/>
          <w:iCs/>
          <w:sz w:val="28"/>
          <w:szCs w:val="28"/>
          <w:shd w:val="clear" w:color="auto" w:fill="FFFFFF"/>
        </w:rPr>
        <w:t> (« </w:t>
      </w:r>
      <w:hyperlink r:id="rId8" w:tooltip="définitions de enseigner" w:history="1">
        <w:r w:rsidRPr="00B24620">
          <w:rPr>
            <w:rStyle w:val="Lienhypertexte"/>
            <w:rFonts w:asciiTheme="majorBidi" w:hAnsiTheme="majorBidi" w:cstheme="majorBidi"/>
            <w:i/>
            <w:iCs/>
            <w:color w:val="auto"/>
            <w:sz w:val="28"/>
            <w:szCs w:val="28"/>
            <w:shd w:val="clear" w:color="auto" w:fill="FFFFFF"/>
          </w:rPr>
          <w:t>enseigner</w:t>
        </w:r>
      </w:hyperlink>
      <w:r w:rsidRPr="00B24620">
        <w:rPr>
          <w:rFonts w:asciiTheme="majorBidi" w:hAnsiTheme="majorBidi" w:cstheme="majorBidi"/>
          <w:i/>
          <w:iCs/>
          <w:sz w:val="28"/>
          <w:szCs w:val="28"/>
          <w:shd w:val="clear" w:color="auto" w:fill="FFFFFF"/>
        </w:rPr>
        <w:t> », « </w:t>
      </w:r>
      <w:hyperlink r:id="rId9" w:tooltip="définitions de instruire" w:history="1">
        <w:r w:rsidRPr="00B24620">
          <w:rPr>
            <w:rStyle w:val="Lienhypertexte"/>
            <w:rFonts w:asciiTheme="majorBidi" w:hAnsiTheme="majorBidi" w:cstheme="majorBidi"/>
            <w:i/>
            <w:iCs/>
            <w:color w:val="auto"/>
            <w:sz w:val="28"/>
            <w:szCs w:val="28"/>
            <w:shd w:val="clear" w:color="auto" w:fill="FFFFFF"/>
          </w:rPr>
          <w:t>instruire</w:t>
        </w:r>
      </w:hyperlink>
      <w:r w:rsidRPr="00B24620">
        <w:rPr>
          <w:rFonts w:asciiTheme="majorBidi" w:hAnsiTheme="majorBidi" w:cstheme="majorBidi"/>
          <w:i/>
          <w:iCs/>
          <w:sz w:val="28"/>
          <w:szCs w:val="28"/>
          <w:shd w:val="clear" w:color="auto" w:fill="FFFFFF"/>
        </w:rPr>
        <w:t> »). Il partage un radical commun, δασϰ, avec le latin </w:t>
      </w:r>
      <w:r w:rsidRPr="00B24620">
        <w:rPr>
          <w:rStyle w:val="Accentuation"/>
          <w:rFonts w:asciiTheme="majorBidi" w:hAnsiTheme="majorBidi" w:cstheme="majorBidi"/>
          <w:i w:val="0"/>
          <w:iCs w:val="0"/>
          <w:sz w:val="28"/>
          <w:szCs w:val="28"/>
          <w:shd w:val="clear" w:color="auto" w:fill="FFFFFF"/>
        </w:rPr>
        <w:t>disc-ere</w:t>
      </w:r>
      <w:r w:rsidRPr="00B24620">
        <w:rPr>
          <w:rFonts w:asciiTheme="majorBidi" w:hAnsiTheme="majorBidi" w:cstheme="majorBidi"/>
          <w:i/>
          <w:iCs/>
          <w:sz w:val="28"/>
          <w:szCs w:val="28"/>
          <w:shd w:val="clear" w:color="auto" w:fill="FFFFFF"/>
        </w:rPr>
        <w:t> (</w:t>
      </w:r>
      <w:hyperlink r:id="rId10" w:tooltip="définitions de apprendre" w:history="1">
        <w:r w:rsidRPr="00B24620">
          <w:rPr>
            <w:rStyle w:val="Lienhypertexte"/>
            <w:rFonts w:asciiTheme="majorBidi" w:hAnsiTheme="majorBidi" w:cstheme="majorBidi"/>
            <w:i/>
            <w:iCs/>
            <w:color w:val="auto"/>
            <w:sz w:val="28"/>
            <w:szCs w:val="28"/>
            <w:shd w:val="clear" w:color="auto" w:fill="FFFFFF"/>
          </w:rPr>
          <w:t>apprendre</w:t>
        </w:r>
      </w:hyperlink>
      <w:r w:rsidRPr="00B24620">
        <w:rPr>
          <w:rFonts w:asciiTheme="majorBidi" w:hAnsiTheme="majorBidi" w:cstheme="majorBidi"/>
          <w:i/>
          <w:iCs/>
          <w:sz w:val="28"/>
          <w:szCs w:val="28"/>
          <w:shd w:val="clear" w:color="auto" w:fill="FFFFFF"/>
        </w:rPr>
        <w:t>)</w:t>
      </w:r>
      <w:r w:rsidRPr="00B24620">
        <w:rPr>
          <w:rFonts w:ascii="Arial" w:hAnsi="Arial" w:cs="Arial"/>
          <w:sz w:val="28"/>
          <w:szCs w:val="28"/>
          <w:shd w:val="clear" w:color="auto" w:fill="FFFFFF"/>
        </w:rPr>
        <w:t> »</w:t>
      </w:r>
      <w:r w:rsidRPr="00B24620">
        <w:rPr>
          <w:rStyle w:val="Appelnotedebasdep"/>
          <w:rFonts w:ascii="Arial" w:hAnsi="Arial" w:cs="Arial"/>
          <w:sz w:val="28"/>
          <w:szCs w:val="28"/>
          <w:shd w:val="clear" w:color="auto" w:fill="FFFFFF"/>
        </w:rPr>
        <w:footnoteReference w:id="2"/>
      </w:r>
      <w:r w:rsidRPr="00B24620">
        <w:rPr>
          <w:rFonts w:ascii="Arial" w:hAnsi="Arial" w:cs="Arial"/>
          <w:sz w:val="28"/>
          <w:szCs w:val="28"/>
          <w:shd w:val="clear" w:color="auto" w:fill="FFFFFF"/>
        </w:rPr>
        <w:t>.</w:t>
      </w:r>
    </w:p>
    <w:p w:rsidR="00B24620" w:rsidRPr="00467296" w:rsidRDefault="00B24620" w:rsidP="00467296">
      <w:pPr>
        <w:pStyle w:val="Paragraphedeliste"/>
        <w:numPr>
          <w:ilvl w:val="0"/>
          <w:numId w:val="4"/>
        </w:numPr>
        <w:spacing w:before="100" w:beforeAutospacing="1" w:after="0" w:line="240" w:lineRule="auto"/>
        <w:ind w:left="284"/>
        <w:jc w:val="both"/>
        <w:rPr>
          <w:rFonts w:asciiTheme="majorBidi" w:hAnsiTheme="majorBidi" w:cstheme="majorBidi"/>
          <w:b/>
          <w:bCs/>
          <w:sz w:val="28"/>
          <w:szCs w:val="28"/>
          <w:shd w:val="clear" w:color="auto" w:fill="FFFFFF"/>
        </w:rPr>
      </w:pPr>
      <w:r w:rsidRPr="00467296">
        <w:rPr>
          <w:rFonts w:asciiTheme="majorBidi" w:hAnsiTheme="majorBidi" w:cstheme="majorBidi"/>
          <w:b/>
          <w:bCs/>
          <w:sz w:val="28"/>
          <w:szCs w:val="28"/>
          <w:shd w:val="clear" w:color="auto" w:fill="FFFFFF"/>
        </w:rPr>
        <w:t>Définition </w:t>
      </w:r>
    </w:p>
    <w:p w:rsidR="00467296" w:rsidRDefault="00467296" w:rsidP="00467296">
      <w:pPr>
        <w:pStyle w:val="Paragraphedeliste"/>
        <w:ind w:left="284"/>
        <w:jc w:val="both"/>
        <w:rPr>
          <w:rFonts w:asciiTheme="majorBidi" w:hAnsiTheme="majorBidi" w:cstheme="majorBidi"/>
          <w:sz w:val="28"/>
          <w:szCs w:val="28"/>
        </w:rPr>
      </w:pPr>
      <w:r w:rsidRPr="00467296">
        <w:rPr>
          <w:rFonts w:asciiTheme="majorBidi" w:hAnsiTheme="majorBidi" w:cstheme="majorBidi"/>
          <w:sz w:val="28"/>
          <w:szCs w:val="28"/>
        </w:rPr>
        <w:t>La didactique des langues selon D.Coste</w:t>
      </w:r>
      <w:r>
        <w:rPr>
          <w:rFonts w:asciiTheme="majorBidi" w:hAnsiTheme="majorBidi" w:cstheme="majorBidi"/>
          <w:sz w:val="28"/>
          <w:szCs w:val="28"/>
        </w:rPr>
        <w:t xml:space="preserve"> dans son ouvrage </w:t>
      </w:r>
      <w:r w:rsidRPr="00467296">
        <w:rPr>
          <w:rFonts w:asciiTheme="majorBidi" w:hAnsiTheme="majorBidi" w:cstheme="majorBidi"/>
          <w:b/>
          <w:bCs/>
          <w:i/>
          <w:iCs/>
          <w:sz w:val="28"/>
          <w:szCs w:val="28"/>
        </w:rPr>
        <w:t>Débats à propos des langues étrangères</w:t>
      </w:r>
      <w:r w:rsidRPr="00467296">
        <w:rPr>
          <w:rFonts w:asciiTheme="majorBidi" w:hAnsiTheme="majorBidi" w:cstheme="majorBidi"/>
          <w:sz w:val="28"/>
          <w:szCs w:val="28"/>
        </w:rPr>
        <w:t xml:space="preserve"> serait « un ensemble de discours portant sur l’enseignement des langues et produits sur des supports généralement spécifiques par des producteurs eux-mêmes le plus souvent professionnellement particularisés. »</w:t>
      </w:r>
    </w:p>
    <w:p w:rsidR="00B24620" w:rsidRPr="00467296" w:rsidRDefault="00467296" w:rsidP="00467296">
      <w:pPr>
        <w:rPr>
          <w:rFonts w:asciiTheme="majorBidi" w:hAnsiTheme="majorBidi" w:cstheme="majorBidi"/>
          <w:sz w:val="28"/>
          <w:szCs w:val="28"/>
        </w:rPr>
      </w:pPr>
      <w:r>
        <w:rPr>
          <w:rFonts w:asciiTheme="majorBidi" w:hAnsiTheme="majorBidi" w:cstheme="majorBidi"/>
          <w:sz w:val="28"/>
          <w:szCs w:val="28"/>
        </w:rPr>
        <w:tab/>
      </w:r>
      <w:r w:rsidRPr="00467296">
        <w:rPr>
          <w:rFonts w:asciiTheme="majorBidi" w:hAnsiTheme="majorBidi" w:cstheme="majorBidi"/>
          <w:sz w:val="28"/>
          <w:szCs w:val="28"/>
        </w:rPr>
        <w:t>La didactique est une réflexion qui étudie la langue d’un point de vue non systémique ni sociologique ni meme culturelle, mais en tant qu’objet d’enseignement- apprentissage. Elle se distingue  de l’étude de l’acquisition du langage : la première est guidée et consciente et la deuxième est spontanée et  inconsciente. Les didacticiens sont, d’après la définition, des professionnels qui se sont forgés en leur domaine de recherche.</w:t>
      </w:r>
    </w:p>
    <w:p w:rsidR="00165FC2" w:rsidRPr="00B24620" w:rsidRDefault="00165FC2" w:rsidP="00B24620">
      <w:pPr>
        <w:pStyle w:val="Paragraphedeliste"/>
        <w:numPr>
          <w:ilvl w:val="0"/>
          <w:numId w:val="4"/>
        </w:numPr>
        <w:spacing w:before="100" w:beforeAutospacing="1" w:after="0" w:line="240" w:lineRule="auto"/>
        <w:jc w:val="both"/>
        <w:rPr>
          <w:rFonts w:ascii="Times New Roman" w:eastAsia="Times New Roman" w:hAnsi="Times New Roman" w:cs="Times New Roman"/>
          <w:b/>
          <w:bCs/>
          <w:color w:val="1B1C1D"/>
          <w:sz w:val="28"/>
          <w:szCs w:val="28"/>
          <w:lang w:eastAsia="fr-FR"/>
        </w:rPr>
      </w:pPr>
      <w:r w:rsidRPr="00B24620">
        <w:rPr>
          <w:rFonts w:ascii="Times New Roman" w:eastAsia="Times New Roman" w:hAnsi="Times New Roman" w:cs="Times New Roman"/>
          <w:b/>
          <w:bCs/>
          <w:color w:val="1B1C1D"/>
          <w:sz w:val="28"/>
          <w:szCs w:val="28"/>
          <w:lang w:eastAsia="fr-FR"/>
        </w:rPr>
        <w:t>Des Préoccupations Millénaires aux Fondements de la Pédagogie</w:t>
      </w:r>
    </w:p>
    <w:p w:rsidR="00165FC2" w:rsidRPr="00165FC2" w:rsidRDefault="00165FC2" w:rsidP="00467296">
      <w:pPr>
        <w:spacing w:before="100" w:beforeAutospacing="1" w:after="108" w:line="240" w:lineRule="auto"/>
        <w:jc w:val="both"/>
        <w:rPr>
          <w:rFonts w:ascii="Times New Roman" w:eastAsia="Times New Roman" w:hAnsi="Times New Roman" w:cs="Times New Roman"/>
          <w:color w:val="1B1C1D"/>
          <w:sz w:val="28"/>
          <w:szCs w:val="28"/>
          <w:lang w:eastAsia="fr-FR"/>
        </w:rPr>
      </w:pPr>
      <w:r>
        <w:rPr>
          <w:rFonts w:ascii="Times New Roman" w:eastAsia="Times New Roman" w:hAnsi="Times New Roman" w:cs="Times New Roman"/>
          <w:color w:val="1B1C1D"/>
          <w:sz w:val="28"/>
          <w:szCs w:val="28"/>
          <w:lang w:eastAsia="fr-FR"/>
        </w:rPr>
        <w:tab/>
      </w:r>
      <w:r w:rsidRPr="00165FC2">
        <w:rPr>
          <w:rFonts w:ascii="Times New Roman" w:eastAsia="Times New Roman" w:hAnsi="Times New Roman" w:cs="Times New Roman"/>
          <w:color w:val="1B1C1D"/>
          <w:sz w:val="28"/>
          <w:szCs w:val="28"/>
          <w:lang w:eastAsia="fr-FR"/>
        </w:rPr>
        <w:t xml:space="preserve">Bien avant que le terme "didactique" ne soit formalisé, la question de la transmission des savoirs et du développement des compétences a </w:t>
      </w:r>
      <w:r w:rsidR="00467296">
        <w:rPr>
          <w:rFonts w:ascii="Times New Roman" w:eastAsia="Times New Roman" w:hAnsi="Times New Roman" w:cs="Times New Roman"/>
          <w:color w:val="1B1C1D"/>
          <w:sz w:val="28"/>
          <w:szCs w:val="28"/>
          <w:lang w:eastAsia="fr-FR"/>
        </w:rPr>
        <w:t xml:space="preserve">fait coulé beaucoup d’ancre et a était un sujet de débat et de réflexions </w:t>
      </w:r>
      <w:r w:rsidRPr="00165FC2">
        <w:rPr>
          <w:rFonts w:ascii="Times New Roman" w:eastAsia="Times New Roman" w:hAnsi="Times New Roman" w:cs="Times New Roman"/>
          <w:color w:val="1B1C1D"/>
          <w:sz w:val="28"/>
          <w:szCs w:val="28"/>
          <w:lang w:eastAsia="fr-FR"/>
        </w:rPr>
        <w:t xml:space="preserve"> </w:t>
      </w:r>
      <w:r w:rsidR="00467296">
        <w:rPr>
          <w:rFonts w:ascii="Times New Roman" w:eastAsia="Times New Roman" w:hAnsi="Times New Roman" w:cs="Times New Roman"/>
          <w:color w:val="1B1C1D"/>
          <w:sz w:val="28"/>
          <w:szCs w:val="28"/>
          <w:lang w:eastAsia="fr-FR"/>
        </w:rPr>
        <w:t>d</w:t>
      </w:r>
      <w:r w:rsidRPr="00165FC2">
        <w:rPr>
          <w:rFonts w:ascii="Times New Roman" w:eastAsia="Times New Roman" w:hAnsi="Times New Roman" w:cs="Times New Roman"/>
          <w:color w:val="1B1C1D"/>
          <w:sz w:val="28"/>
          <w:szCs w:val="28"/>
          <w:lang w:eastAsia="fr-FR"/>
        </w:rPr>
        <w:t xml:space="preserve">es penseurs de toutes les époques. Dans les civilisations antiques, des </w:t>
      </w:r>
      <w:r w:rsidR="00467296">
        <w:rPr>
          <w:rFonts w:ascii="Times New Roman" w:eastAsia="Times New Roman" w:hAnsi="Times New Roman" w:cs="Times New Roman"/>
          <w:color w:val="1B1C1D"/>
          <w:sz w:val="28"/>
          <w:szCs w:val="28"/>
          <w:lang w:eastAsia="fr-FR"/>
        </w:rPr>
        <w:t>penseurs</w:t>
      </w:r>
      <w:r w:rsidRPr="00165FC2">
        <w:rPr>
          <w:rFonts w:ascii="Times New Roman" w:eastAsia="Times New Roman" w:hAnsi="Times New Roman" w:cs="Times New Roman"/>
          <w:color w:val="1B1C1D"/>
          <w:sz w:val="28"/>
          <w:szCs w:val="28"/>
          <w:lang w:eastAsia="fr-FR"/>
        </w:rPr>
        <w:t xml:space="preserve"> comme </w:t>
      </w:r>
      <w:r w:rsidRPr="00467296">
        <w:rPr>
          <w:rFonts w:ascii="Times New Roman" w:eastAsia="Times New Roman" w:hAnsi="Times New Roman" w:cs="Times New Roman"/>
          <w:i/>
          <w:iCs/>
          <w:color w:val="1B1C1D"/>
          <w:sz w:val="28"/>
          <w:szCs w:val="28"/>
          <w:lang w:eastAsia="fr-FR"/>
        </w:rPr>
        <w:t>Socrate</w:t>
      </w:r>
      <w:r w:rsidRPr="00165FC2">
        <w:rPr>
          <w:rFonts w:ascii="Times New Roman" w:eastAsia="Times New Roman" w:hAnsi="Times New Roman" w:cs="Times New Roman"/>
          <w:color w:val="1B1C1D"/>
          <w:sz w:val="28"/>
          <w:szCs w:val="28"/>
          <w:lang w:eastAsia="fr-FR"/>
        </w:rPr>
        <w:t xml:space="preserve"> avec sa maïeutique, ou </w:t>
      </w:r>
      <w:r w:rsidRPr="00467296">
        <w:rPr>
          <w:rFonts w:ascii="Times New Roman" w:eastAsia="Times New Roman" w:hAnsi="Times New Roman" w:cs="Times New Roman"/>
          <w:b/>
          <w:bCs/>
          <w:color w:val="1B1C1D"/>
          <w:sz w:val="28"/>
          <w:szCs w:val="28"/>
          <w:lang w:eastAsia="fr-FR"/>
        </w:rPr>
        <w:t>Confucius</w:t>
      </w:r>
      <w:r w:rsidRPr="00165FC2">
        <w:rPr>
          <w:rFonts w:ascii="Times New Roman" w:eastAsia="Times New Roman" w:hAnsi="Times New Roman" w:cs="Times New Roman"/>
          <w:color w:val="1B1C1D"/>
          <w:sz w:val="28"/>
          <w:szCs w:val="28"/>
          <w:lang w:eastAsia="fr-FR"/>
        </w:rPr>
        <w:t xml:space="preserve"> avec ses maximes sur l'étude et l'enseignement, ont </w:t>
      </w:r>
      <w:r w:rsidR="00467296">
        <w:rPr>
          <w:rFonts w:ascii="Times New Roman" w:eastAsia="Times New Roman" w:hAnsi="Times New Roman" w:cs="Times New Roman"/>
          <w:color w:val="1B1C1D"/>
          <w:sz w:val="28"/>
          <w:szCs w:val="28"/>
          <w:lang w:eastAsia="fr-FR"/>
        </w:rPr>
        <w:t>mis les plateformes</w:t>
      </w:r>
      <w:r w:rsidRPr="00165FC2">
        <w:rPr>
          <w:rFonts w:ascii="Times New Roman" w:eastAsia="Times New Roman" w:hAnsi="Times New Roman" w:cs="Times New Roman"/>
          <w:color w:val="1B1C1D"/>
          <w:sz w:val="28"/>
          <w:szCs w:val="28"/>
          <w:lang w:eastAsia="fr-FR"/>
        </w:rPr>
        <w:t xml:space="preserve"> d'une réflexion sur la manière </w:t>
      </w:r>
      <w:r w:rsidR="00467296">
        <w:rPr>
          <w:rFonts w:ascii="Times New Roman" w:eastAsia="Times New Roman" w:hAnsi="Times New Roman" w:cs="Times New Roman"/>
          <w:color w:val="1B1C1D"/>
          <w:sz w:val="28"/>
          <w:szCs w:val="28"/>
          <w:lang w:eastAsia="fr-FR"/>
        </w:rPr>
        <w:t>d’enseigner et d’accompagner</w:t>
      </w:r>
      <w:r w:rsidRPr="00165FC2">
        <w:rPr>
          <w:rFonts w:ascii="Times New Roman" w:eastAsia="Times New Roman" w:hAnsi="Times New Roman" w:cs="Times New Roman"/>
          <w:color w:val="1B1C1D"/>
          <w:sz w:val="28"/>
          <w:szCs w:val="28"/>
          <w:lang w:eastAsia="fr-FR"/>
        </w:rPr>
        <w:t xml:space="preserve"> l</w:t>
      </w:r>
      <w:r w:rsidR="00467296">
        <w:rPr>
          <w:rFonts w:ascii="Times New Roman" w:eastAsia="Times New Roman" w:hAnsi="Times New Roman" w:cs="Times New Roman"/>
          <w:color w:val="1B1C1D"/>
          <w:sz w:val="28"/>
          <w:szCs w:val="28"/>
          <w:lang w:eastAsia="fr-FR"/>
        </w:rPr>
        <w:t>es apprenants</w:t>
      </w:r>
      <w:r w:rsidRPr="00165FC2">
        <w:rPr>
          <w:rFonts w:ascii="Times New Roman" w:eastAsia="Times New Roman" w:hAnsi="Times New Roman" w:cs="Times New Roman"/>
          <w:color w:val="1B1C1D"/>
          <w:sz w:val="28"/>
          <w:szCs w:val="28"/>
          <w:lang w:eastAsia="fr-FR"/>
        </w:rPr>
        <w:t>.</w:t>
      </w:r>
    </w:p>
    <w:p w:rsidR="00165FC2" w:rsidRPr="00165FC2" w:rsidRDefault="00165FC2" w:rsidP="000315F6">
      <w:pPr>
        <w:spacing w:before="100" w:beforeAutospacing="1" w:after="108" w:line="240" w:lineRule="auto"/>
        <w:jc w:val="both"/>
        <w:rPr>
          <w:rFonts w:ascii="Times New Roman" w:eastAsia="Times New Roman" w:hAnsi="Times New Roman" w:cs="Times New Roman"/>
          <w:color w:val="1B1C1D"/>
          <w:sz w:val="28"/>
          <w:szCs w:val="28"/>
          <w:lang w:eastAsia="fr-FR"/>
        </w:rPr>
      </w:pPr>
      <w:r>
        <w:rPr>
          <w:rFonts w:ascii="Times New Roman" w:eastAsia="Times New Roman" w:hAnsi="Times New Roman" w:cs="Times New Roman"/>
          <w:color w:val="1B1C1D"/>
          <w:sz w:val="28"/>
          <w:szCs w:val="28"/>
          <w:lang w:eastAsia="fr-FR"/>
        </w:rPr>
        <w:lastRenderedPageBreak/>
        <w:tab/>
      </w:r>
      <w:r w:rsidRPr="00165FC2">
        <w:rPr>
          <w:rFonts w:ascii="Times New Roman" w:eastAsia="Times New Roman" w:hAnsi="Times New Roman" w:cs="Times New Roman"/>
          <w:color w:val="1B1C1D"/>
          <w:sz w:val="28"/>
          <w:szCs w:val="28"/>
          <w:lang w:eastAsia="fr-FR"/>
        </w:rPr>
        <w:t xml:space="preserve">Le Moyen Âge, avec l'essor des </w:t>
      </w:r>
      <w:r w:rsidR="000315F6">
        <w:rPr>
          <w:rFonts w:ascii="Times New Roman" w:eastAsia="Times New Roman" w:hAnsi="Times New Roman" w:cs="Times New Roman"/>
          <w:color w:val="1B1C1D"/>
          <w:sz w:val="28"/>
          <w:szCs w:val="28"/>
          <w:lang w:eastAsia="fr-FR"/>
        </w:rPr>
        <w:t xml:space="preserve">premières </w:t>
      </w:r>
      <w:r w:rsidRPr="00165FC2">
        <w:rPr>
          <w:rFonts w:ascii="Times New Roman" w:eastAsia="Times New Roman" w:hAnsi="Times New Roman" w:cs="Times New Roman"/>
          <w:color w:val="1B1C1D"/>
          <w:sz w:val="28"/>
          <w:szCs w:val="28"/>
          <w:lang w:eastAsia="fr-FR"/>
        </w:rPr>
        <w:t xml:space="preserve">universités et des ordres religieux, </w:t>
      </w:r>
      <w:r w:rsidR="000315F6">
        <w:rPr>
          <w:rFonts w:ascii="Times New Roman" w:eastAsia="Times New Roman" w:hAnsi="Times New Roman" w:cs="Times New Roman"/>
          <w:color w:val="1B1C1D"/>
          <w:sz w:val="28"/>
          <w:szCs w:val="28"/>
          <w:lang w:eastAsia="fr-FR"/>
        </w:rPr>
        <w:t>a connu</w:t>
      </w:r>
      <w:r w:rsidRPr="00165FC2">
        <w:rPr>
          <w:rFonts w:ascii="Times New Roman" w:eastAsia="Times New Roman" w:hAnsi="Times New Roman" w:cs="Times New Roman"/>
          <w:color w:val="1B1C1D"/>
          <w:sz w:val="28"/>
          <w:szCs w:val="28"/>
          <w:lang w:eastAsia="fr-FR"/>
        </w:rPr>
        <w:t xml:space="preserve"> </w:t>
      </w:r>
      <w:r w:rsidR="000315F6">
        <w:rPr>
          <w:rFonts w:ascii="Times New Roman" w:eastAsia="Times New Roman" w:hAnsi="Times New Roman" w:cs="Times New Roman"/>
          <w:color w:val="1B1C1D"/>
          <w:sz w:val="28"/>
          <w:szCs w:val="28"/>
          <w:lang w:eastAsia="fr-FR"/>
        </w:rPr>
        <w:t>un développement</w:t>
      </w:r>
      <w:r w:rsidRPr="00165FC2">
        <w:rPr>
          <w:rFonts w:ascii="Times New Roman" w:eastAsia="Times New Roman" w:hAnsi="Times New Roman" w:cs="Times New Roman"/>
          <w:color w:val="1B1C1D"/>
          <w:sz w:val="28"/>
          <w:szCs w:val="28"/>
          <w:lang w:eastAsia="fr-FR"/>
        </w:rPr>
        <w:t xml:space="preserve"> des méthodes d'enseignement </w:t>
      </w:r>
      <w:r w:rsidR="000315F6">
        <w:rPr>
          <w:rFonts w:ascii="Times New Roman" w:eastAsia="Times New Roman" w:hAnsi="Times New Roman" w:cs="Times New Roman"/>
          <w:color w:val="1B1C1D"/>
          <w:sz w:val="28"/>
          <w:szCs w:val="28"/>
          <w:lang w:eastAsia="fr-FR"/>
        </w:rPr>
        <w:t>qui se sont intéressées à</w:t>
      </w:r>
      <w:r w:rsidRPr="00165FC2">
        <w:rPr>
          <w:rFonts w:ascii="Times New Roman" w:eastAsia="Times New Roman" w:hAnsi="Times New Roman" w:cs="Times New Roman"/>
          <w:color w:val="1B1C1D"/>
          <w:sz w:val="28"/>
          <w:szCs w:val="28"/>
          <w:lang w:eastAsia="fr-FR"/>
        </w:rPr>
        <w:t xml:space="preserve"> la transmission dogmatique du savoir et la discipline intellectuelle. </w:t>
      </w:r>
    </w:p>
    <w:p w:rsidR="00165FC2" w:rsidRPr="00165FC2" w:rsidRDefault="00165FC2" w:rsidP="000315F6">
      <w:pPr>
        <w:spacing w:before="100" w:beforeAutospacing="1" w:after="108" w:line="240" w:lineRule="auto"/>
        <w:jc w:val="both"/>
        <w:rPr>
          <w:rFonts w:ascii="Times New Roman" w:eastAsia="Times New Roman" w:hAnsi="Times New Roman" w:cs="Times New Roman"/>
          <w:color w:val="1B1C1D"/>
          <w:sz w:val="28"/>
          <w:szCs w:val="28"/>
          <w:lang w:eastAsia="fr-FR"/>
        </w:rPr>
      </w:pPr>
      <w:r>
        <w:rPr>
          <w:rFonts w:ascii="Times New Roman" w:eastAsia="Times New Roman" w:hAnsi="Times New Roman" w:cs="Times New Roman"/>
          <w:color w:val="1B1C1D"/>
          <w:sz w:val="28"/>
          <w:szCs w:val="28"/>
          <w:lang w:eastAsia="fr-FR"/>
        </w:rPr>
        <w:tab/>
      </w:r>
      <w:r w:rsidRPr="00165FC2">
        <w:rPr>
          <w:rFonts w:ascii="Times New Roman" w:eastAsia="Times New Roman" w:hAnsi="Times New Roman" w:cs="Times New Roman"/>
          <w:color w:val="1B1C1D"/>
          <w:sz w:val="28"/>
          <w:szCs w:val="28"/>
          <w:lang w:eastAsia="fr-FR"/>
        </w:rPr>
        <w:t xml:space="preserve">La Renaissance et l'Humanisme </w:t>
      </w:r>
      <w:r w:rsidR="000315F6">
        <w:rPr>
          <w:rFonts w:ascii="Times New Roman" w:eastAsia="Times New Roman" w:hAnsi="Times New Roman" w:cs="Times New Roman"/>
          <w:color w:val="1B1C1D"/>
          <w:sz w:val="28"/>
          <w:szCs w:val="28"/>
          <w:lang w:eastAsia="fr-FR"/>
        </w:rPr>
        <w:t>marquèrent</w:t>
      </w:r>
      <w:r w:rsidRPr="00165FC2">
        <w:rPr>
          <w:rFonts w:ascii="Times New Roman" w:eastAsia="Times New Roman" w:hAnsi="Times New Roman" w:cs="Times New Roman"/>
          <w:color w:val="1B1C1D"/>
          <w:sz w:val="28"/>
          <w:szCs w:val="28"/>
          <w:lang w:eastAsia="fr-FR"/>
        </w:rPr>
        <w:t xml:space="preserve"> un tournant</w:t>
      </w:r>
      <w:r w:rsidR="000315F6">
        <w:rPr>
          <w:rFonts w:ascii="Times New Roman" w:eastAsia="Times New Roman" w:hAnsi="Times New Roman" w:cs="Times New Roman"/>
          <w:color w:val="1B1C1D"/>
          <w:sz w:val="28"/>
          <w:szCs w:val="28"/>
          <w:lang w:eastAsia="fr-FR"/>
        </w:rPr>
        <w:t xml:space="preserve"> dans la littérature et dans l’enseignement</w:t>
      </w:r>
      <w:r w:rsidRPr="00165FC2">
        <w:rPr>
          <w:rFonts w:ascii="Times New Roman" w:eastAsia="Times New Roman" w:hAnsi="Times New Roman" w:cs="Times New Roman"/>
          <w:color w:val="1B1C1D"/>
          <w:sz w:val="28"/>
          <w:szCs w:val="28"/>
          <w:lang w:eastAsia="fr-FR"/>
        </w:rPr>
        <w:t xml:space="preserve">. La redécouverte des textes antiques et </w:t>
      </w:r>
      <w:r w:rsidR="000315F6">
        <w:rPr>
          <w:rFonts w:ascii="Times New Roman" w:eastAsia="Times New Roman" w:hAnsi="Times New Roman" w:cs="Times New Roman"/>
          <w:color w:val="1B1C1D"/>
          <w:sz w:val="28"/>
          <w:szCs w:val="28"/>
          <w:lang w:eastAsia="fr-FR"/>
        </w:rPr>
        <w:t>la</w:t>
      </w:r>
      <w:r w:rsidRPr="00165FC2">
        <w:rPr>
          <w:rFonts w:ascii="Times New Roman" w:eastAsia="Times New Roman" w:hAnsi="Times New Roman" w:cs="Times New Roman"/>
          <w:color w:val="1B1C1D"/>
          <w:sz w:val="28"/>
          <w:szCs w:val="28"/>
          <w:lang w:eastAsia="fr-FR"/>
        </w:rPr>
        <w:t xml:space="preserve"> mis</w:t>
      </w:r>
      <w:r w:rsidR="000315F6">
        <w:rPr>
          <w:rFonts w:ascii="Times New Roman" w:eastAsia="Times New Roman" w:hAnsi="Times New Roman" w:cs="Times New Roman"/>
          <w:color w:val="1B1C1D"/>
          <w:sz w:val="28"/>
          <w:szCs w:val="28"/>
          <w:lang w:eastAsia="fr-FR"/>
        </w:rPr>
        <w:t>e</w:t>
      </w:r>
      <w:r w:rsidRPr="00165FC2">
        <w:rPr>
          <w:rFonts w:ascii="Times New Roman" w:eastAsia="Times New Roman" w:hAnsi="Times New Roman" w:cs="Times New Roman"/>
          <w:color w:val="1B1C1D"/>
          <w:sz w:val="28"/>
          <w:szCs w:val="28"/>
          <w:lang w:eastAsia="fr-FR"/>
        </w:rPr>
        <w:t xml:space="preserve"> sur l'épanouissement de l'individu</w:t>
      </w:r>
      <w:r w:rsidR="000315F6">
        <w:rPr>
          <w:rFonts w:ascii="Times New Roman" w:eastAsia="Times New Roman" w:hAnsi="Times New Roman" w:cs="Times New Roman"/>
          <w:color w:val="1B1C1D"/>
          <w:sz w:val="28"/>
          <w:szCs w:val="28"/>
          <w:lang w:eastAsia="fr-FR"/>
        </w:rPr>
        <w:t>,</w:t>
      </w:r>
      <w:r w:rsidRPr="00165FC2">
        <w:rPr>
          <w:rFonts w:ascii="Times New Roman" w:eastAsia="Times New Roman" w:hAnsi="Times New Roman" w:cs="Times New Roman"/>
          <w:color w:val="1B1C1D"/>
          <w:sz w:val="28"/>
          <w:szCs w:val="28"/>
          <w:lang w:eastAsia="fr-FR"/>
        </w:rPr>
        <w:t xml:space="preserve"> </w:t>
      </w:r>
      <w:r w:rsidR="000315F6">
        <w:rPr>
          <w:rFonts w:ascii="Times New Roman" w:eastAsia="Times New Roman" w:hAnsi="Times New Roman" w:cs="Times New Roman"/>
          <w:color w:val="1B1C1D"/>
          <w:sz w:val="28"/>
          <w:szCs w:val="28"/>
          <w:lang w:eastAsia="fr-FR"/>
        </w:rPr>
        <w:t xml:space="preserve">permettent le développement </w:t>
      </w:r>
      <w:r w:rsidRPr="00165FC2">
        <w:rPr>
          <w:rFonts w:ascii="Times New Roman" w:eastAsia="Times New Roman" w:hAnsi="Times New Roman" w:cs="Times New Roman"/>
          <w:color w:val="1B1C1D"/>
          <w:sz w:val="28"/>
          <w:szCs w:val="28"/>
          <w:lang w:eastAsia="fr-FR"/>
        </w:rPr>
        <w:t xml:space="preserve"> </w:t>
      </w:r>
      <w:r w:rsidR="000315F6">
        <w:rPr>
          <w:rFonts w:ascii="Times New Roman" w:eastAsia="Times New Roman" w:hAnsi="Times New Roman" w:cs="Times New Roman"/>
          <w:color w:val="1B1C1D"/>
          <w:sz w:val="28"/>
          <w:szCs w:val="28"/>
          <w:lang w:eastAsia="fr-FR"/>
        </w:rPr>
        <w:t>d’</w:t>
      </w:r>
      <w:r w:rsidRPr="00165FC2">
        <w:rPr>
          <w:rFonts w:ascii="Times New Roman" w:eastAsia="Times New Roman" w:hAnsi="Times New Roman" w:cs="Times New Roman"/>
          <w:color w:val="1B1C1D"/>
          <w:sz w:val="28"/>
          <w:szCs w:val="28"/>
          <w:lang w:eastAsia="fr-FR"/>
        </w:rPr>
        <w:t xml:space="preserve">une réflexion centrée sur l'apprenant. </w:t>
      </w:r>
      <w:r w:rsidR="000315F6">
        <w:rPr>
          <w:rFonts w:ascii="Times New Roman" w:eastAsia="Times New Roman" w:hAnsi="Times New Roman" w:cs="Times New Roman"/>
          <w:color w:val="1B1C1D"/>
          <w:sz w:val="28"/>
          <w:szCs w:val="28"/>
          <w:lang w:eastAsia="fr-FR"/>
        </w:rPr>
        <w:t xml:space="preserve">Érasme, </w:t>
      </w:r>
      <w:r w:rsidRPr="00165FC2">
        <w:rPr>
          <w:rFonts w:ascii="Times New Roman" w:eastAsia="Times New Roman" w:hAnsi="Times New Roman" w:cs="Times New Roman"/>
          <w:color w:val="1B1C1D"/>
          <w:sz w:val="28"/>
          <w:szCs w:val="28"/>
          <w:lang w:eastAsia="fr-FR"/>
        </w:rPr>
        <w:t>Montaigne</w:t>
      </w:r>
      <w:r w:rsidR="000315F6">
        <w:rPr>
          <w:rFonts w:ascii="Times New Roman" w:eastAsia="Times New Roman" w:hAnsi="Times New Roman" w:cs="Times New Roman"/>
          <w:color w:val="1B1C1D"/>
          <w:sz w:val="28"/>
          <w:szCs w:val="28"/>
          <w:lang w:eastAsia="fr-FR"/>
        </w:rPr>
        <w:t xml:space="preserve"> et d’autres</w:t>
      </w:r>
      <w:r w:rsidRPr="00165FC2">
        <w:rPr>
          <w:rFonts w:ascii="Times New Roman" w:eastAsia="Times New Roman" w:hAnsi="Times New Roman" w:cs="Times New Roman"/>
          <w:color w:val="1B1C1D"/>
          <w:sz w:val="28"/>
          <w:szCs w:val="28"/>
          <w:lang w:eastAsia="fr-FR"/>
        </w:rPr>
        <w:t xml:space="preserve"> soulignent l'importance d'une éducation plus libérale et </w:t>
      </w:r>
      <w:r w:rsidR="000315F6">
        <w:rPr>
          <w:rFonts w:ascii="Times New Roman" w:eastAsia="Times New Roman" w:hAnsi="Times New Roman" w:cs="Times New Roman"/>
          <w:color w:val="1B1C1D"/>
          <w:sz w:val="28"/>
          <w:szCs w:val="28"/>
          <w:lang w:eastAsia="fr-FR"/>
        </w:rPr>
        <w:t xml:space="preserve">plus </w:t>
      </w:r>
      <w:r w:rsidRPr="00165FC2">
        <w:rPr>
          <w:rFonts w:ascii="Times New Roman" w:eastAsia="Times New Roman" w:hAnsi="Times New Roman" w:cs="Times New Roman"/>
          <w:color w:val="1B1C1D"/>
          <w:sz w:val="28"/>
          <w:szCs w:val="28"/>
          <w:lang w:eastAsia="fr-FR"/>
        </w:rPr>
        <w:t xml:space="preserve">adaptée aux capacités de </w:t>
      </w:r>
      <w:r w:rsidR="000315F6">
        <w:rPr>
          <w:rFonts w:ascii="Times New Roman" w:eastAsia="Times New Roman" w:hAnsi="Times New Roman" w:cs="Times New Roman"/>
          <w:color w:val="1B1C1D"/>
          <w:sz w:val="28"/>
          <w:szCs w:val="28"/>
          <w:lang w:eastAsia="fr-FR"/>
        </w:rPr>
        <w:t xml:space="preserve"> chaque apprenant</w:t>
      </w:r>
      <w:r w:rsidRPr="00165FC2">
        <w:rPr>
          <w:rFonts w:ascii="Times New Roman" w:eastAsia="Times New Roman" w:hAnsi="Times New Roman" w:cs="Times New Roman"/>
          <w:color w:val="1B1C1D"/>
          <w:sz w:val="28"/>
          <w:szCs w:val="28"/>
          <w:lang w:eastAsia="fr-FR"/>
        </w:rPr>
        <w:t>.</w:t>
      </w:r>
    </w:p>
    <w:p w:rsidR="00165FC2" w:rsidRPr="00165FC2" w:rsidRDefault="00165FC2" w:rsidP="000315F6">
      <w:pPr>
        <w:spacing w:before="100" w:beforeAutospacing="1" w:after="0" w:line="240" w:lineRule="auto"/>
        <w:jc w:val="both"/>
        <w:rPr>
          <w:rFonts w:ascii="Times New Roman" w:eastAsia="Times New Roman" w:hAnsi="Times New Roman" w:cs="Times New Roman"/>
          <w:color w:val="1B1C1D"/>
          <w:sz w:val="28"/>
          <w:szCs w:val="28"/>
          <w:lang w:eastAsia="fr-FR"/>
        </w:rPr>
      </w:pPr>
      <w:r>
        <w:rPr>
          <w:rFonts w:ascii="Times New Roman" w:eastAsia="Times New Roman" w:hAnsi="Times New Roman" w:cs="Times New Roman"/>
          <w:color w:val="1B1C1D"/>
          <w:sz w:val="28"/>
          <w:szCs w:val="28"/>
          <w:lang w:eastAsia="fr-FR"/>
        </w:rPr>
        <w:tab/>
      </w:r>
      <w:r w:rsidRPr="00165FC2">
        <w:rPr>
          <w:rFonts w:ascii="Times New Roman" w:eastAsia="Times New Roman" w:hAnsi="Times New Roman" w:cs="Times New Roman"/>
          <w:color w:val="1B1C1D"/>
          <w:sz w:val="28"/>
          <w:szCs w:val="28"/>
          <w:lang w:eastAsia="fr-FR"/>
        </w:rPr>
        <w:t>Le XVIIe siècle est une période cruciale</w:t>
      </w:r>
      <w:r w:rsidR="000315F6">
        <w:rPr>
          <w:rFonts w:ascii="Times New Roman" w:eastAsia="Times New Roman" w:hAnsi="Times New Roman" w:cs="Times New Roman"/>
          <w:color w:val="1B1C1D"/>
          <w:sz w:val="28"/>
          <w:szCs w:val="28"/>
          <w:lang w:eastAsia="fr-FR"/>
        </w:rPr>
        <w:t>, caractérisée par</w:t>
      </w:r>
      <w:r w:rsidRPr="00165FC2">
        <w:rPr>
          <w:rFonts w:ascii="Times New Roman" w:eastAsia="Times New Roman" w:hAnsi="Times New Roman" w:cs="Times New Roman"/>
          <w:color w:val="1B1C1D"/>
          <w:sz w:val="28"/>
          <w:szCs w:val="28"/>
          <w:lang w:eastAsia="fr-FR"/>
        </w:rPr>
        <w:t xml:space="preserve"> l'émergence de figures Jan Amos Comenius. Son œuvre majeure, la </w:t>
      </w:r>
      <w:r w:rsidRPr="00165FC2">
        <w:rPr>
          <w:rFonts w:ascii="Times New Roman" w:eastAsia="Times New Roman" w:hAnsi="Times New Roman" w:cs="Times New Roman"/>
          <w:i/>
          <w:iCs/>
          <w:color w:val="1B1C1D"/>
          <w:sz w:val="28"/>
          <w:szCs w:val="28"/>
          <w:lang w:eastAsia="fr-FR"/>
        </w:rPr>
        <w:t>Didactica Magna</w:t>
      </w:r>
      <w:r w:rsidRPr="00165FC2">
        <w:rPr>
          <w:rFonts w:ascii="Times New Roman" w:eastAsia="Times New Roman" w:hAnsi="Times New Roman" w:cs="Times New Roman"/>
          <w:color w:val="1B1C1D"/>
          <w:sz w:val="28"/>
          <w:szCs w:val="28"/>
          <w:lang w:eastAsia="fr-FR"/>
        </w:rPr>
        <w:t xml:space="preserve"> (Grande Didactique), publiée en 1657, est considérée comme </w:t>
      </w:r>
      <w:r w:rsidR="000315F6">
        <w:rPr>
          <w:rFonts w:ascii="Times New Roman" w:eastAsia="Times New Roman" w:hAnsi="Times New Roman" w:cs="Times New Roman"/>
          <w:color w:val="1B1C1D"/>
          <w:sz w:val="28"/>
          <w:szCs w:val="28"/>
          <w:lang w:eastAsia="fr-FR"/>
        </w:rPr>
        <w:t xml:space="preserve">étant </w:t>
      </w:r>
      <w:r w:rsidRPr="00165FC2">
        <w:rPr>
          <w:rFonts w:ascii="Times New Roman" w:eastAsia="Times New Roman" w:hAnsi="Times New Roman" w:cs="Times New Roman"/>
          <w:color w:val="1B1C1D"/>
          <w:sz w:val="28"/>
          <w:szCs w:val="28"/>
          <w:lang w:eastAsia="fr-FR"/>
        </w:rPr>
        <w:t xml:space="preserve">l'acte de naissance de la didactique moderne. Comenius y expose </w:t>
      </w:r>
      <w:r w:rsidR="000315F6">
        <w:rPr>
          <w:rFonts w:ascii="Times New Roman" w:eastAsia="Times New Roman" w:hAnsi="Times New Roman" w:cs="Times New Roman"/>
          <w:color w:val="1B1C1D"/>
          <w:sz w:val="28"/>
          <w:szCs w:val="28"/>
          <w:lang w:eastAsia="fr-FR"/>
        </w:rPr>
        <w:t>sa propre vision de</w:t>
      </w:r>
      <w:r w:rsidRPr="00165FC2">
        <w:rPr>
          <w:rFonts w:ascii="Times New Roman" w:eastAsia="Times New Roman" w:hAnsi="Times New Roman" w:cs="Times New Roman"/>
          <w:color w:val="1B1C1D"/>
          <w:sz w:val="28"/>
          <w:szCs w:val="28"/>
          <w:lang w:eastAsia="fr-FR"/>
        </w:rPr>
        <w:t xml:space="preserve"> l'éducation, méthodique et adaptée à la nature de l'enfant</w:t>
      </w:r>
      <w:r w:rsidR="000315F6">
        <w:rPr>
          <w:rFonts w:ascii="Times New Roman" w:eastAsia="Times New Roman" w:hAnsi="Times New Roman" w:cs="Times New Roman"/>
          <w:color w:val="1B1C1D"/>
          <w:sz w:val="28"/>
          <w:szCs w:val="28"/>
          <w:lang w:eastAsia="fr-FR"/>
        </w:rPr>
        <w:t xml:space="preserve"> et à son environnement</w:t>
      </w:r>
      <w:r w:rsidRPr="00165FC2">
        <w:rPr>
          <w:rFonts w:ascii="Times New Roman" w:eastAsia="Times New Roman" w:hAnsi="Times New Roman" w:cs="Times New Roman"/>
          <w:color w:val="1B1C1D"/>
          <w:sz w:val="28"/>
          <w:szCs w:val="28"/>
          <w:lang w:eastAsia="fr-FR"/>
        </w:rPr>
        <w:t xml:space="preserve">. Il </w:t>
      </w:r>
      <w:r w:rsidR="000315F6">
        <w:rPr>
          <w:rFonts w:ascii="Times New Roman" w:eastAsia="Times New Roman" w:hAnsi="Times New Roman" w:cs="Times New Roman"/>
          <w:color w:val="1B1C1D"/>
          <w:sz w:val="28"/>
          <w:szCs w:val="28"/>
          <w:lang w:eastAsia="fr-FR"/>
        </w:rPr>
        <w:t>met en exergue</w:t>
      </w:r>
      <w:r w:rsidRPr="00165FC2">
        <w:rPr>
          <w:rFonts w:ascii="Times New Roman" w:eastAsia="Times New Roman" w:hAnsi="Times New Roman" w:cs="Times New Roman"/>
          <w:color w:val="1B1C1D"/>
          <w:sz w:val="28"/>
          <w:szCs w:val="28"/>
          <w:lang w:eastAsia="fr-FR"/>
        </w:rPr>
        <w:t xml:space="preserve"> l'observation, l'expérience et la progression graduelle dans l'apprentissage. Sa conception d'une "école pour tous" et sa réflexion sur les méthodes d'enseignement marquent une rupture</w:t>
      </w:r>
      <w:r w:rsidR="000315F6">
        <w:rPr>
          <w:rFonts w:ascii="Times New Roman" w:eastAsia="Times New Roman" w:hAnsi="Times New Roman" w:cs="Times New Roman"/>
          <w:color w:val="1B1C1D"/>
          <w:sz w:val="28"/>
          <w:szCs w:val="28"/>
          <w:lang w:eastAsia="fr-FR"/>
        </w:rPr>
        <w:t xml:space="preserve"> avec les pratiques antérieures et ouvrent grand la porte pour une une éducation institutionnelle.  </w:t>
      </w:r>
    </w:p>
    <w:p w:rsidR="00165FC2" w:rsidRPr="001F2906" w:rsidRDefault="00165FC2" w:rsidP="001F2906">
      <w:pPr>
        <w:pStyle w:val="Paragraphedeliste"/>
        <w:numPr>
          <w:ilvl w:val="0"/>
          <w:numId w:val="4"/>
        </w:numPr>
        <w:spacing w:before="100" w:beforeAutospacing="1" w:after="0" w:line="240" w:lineRule="auto"/>
        <w:jc w:val="both"/>
        <w:rPr>
          <w:rFonts w:ascii="Times New Roman" w:eastAsia="Times New Roman" w:hAnsi="Times New Roman" w:cs="Times New Roman"/>
          <w:b/>
          <w:bCs/>
          <w:color w:val="1B1C1D"/>
          <w:sz w:val="28"/>
          <w:szCs w:val="28"/>
          <w:lang w:eastAsia="fr-FR"/>
        </w:rPr>
      </w:pPr>
      <w:r w:rsidRPr="001F2906">
        <w:rPr>
          <w:rFonts w:ascii="Times New Roman" w:eastAsia="Times New Roman" w:hAnsi="Times New Roman" w:cs="Times New Roman"/>
          <w:b/>
          <w:bCs/>
          <w:color w:val="1B1C1D"/>
          <w:sz w:val="28"/>
          <w:szCs w:val="28"/>
          <w:lang w:eastAsia="fr-FR"/>
        </w:rPr>
        <w:t>L'Influence des Lumières et des Courants Pédagogiques du XIXe Siècle</w:t>
      </w:r>
    </w:p>
    <w:p w:rsidR="00165FC2" w:rsidRPr="00165FC2" w:rsidRDefault="00165FC2" w:rsidP="00F61576">
      <w:pPr>
        <w:spacing w:before="100" w:beforeAutospacing="1" w:after="0" w:line="240" w:lineRule="auto"/>
        <w:jc w:val="both"/>
        <w:rPr>
          <w:rFonts w:ascii="Times New Roman" w:eastAsia="Times New Roman" w:hAnsi="Times New Roman" w:cs="Times New Roman"/>
          <w:color w:val="1B1C1D"/>
          <w:sz w:val="28"/>
          <w:szCs w:val="28"/>
          <w:lang w:eastAsia="fr-FR"/>
        </w:rPr>
      </w:pPr>
      <w:r>
        <w:rPr>
          <w:rFonts w:ascii="Times New Roman" w:eastAsia="Times New Roman" w:hAnsi="Times New Roman" w:cs="Times New Roman"/>
          <w:color w:val="1B1C1D"/>
          <w:sz w:val="28"/>
          <w:szCs w:val="28"/>
          <w:lang w:eastAsia="fr-FR"/>
        </w:rPr>
        <w:tab/>
      </w:r>
      <w:r w:rsidRPr="00165FC2">
        <w:rPr>
          <w:rFonts w:ascii="Times New Roman" w:eastAsia="Times New Roman" w:hAnsi="Times New Roman" w:cs="Times New Roman"/>
          <w:color w:val="1B1C1D"/>
          <w:sz w:val="28"/>
          <w:szCs w:val="28"/>
          <w:lang w:eastAsia="fr-FR"/>
        </w:rPr>
        <w:t xml:space="preserve">Le siècle des Lumières </w:t>
      </w:r>
      <w:r w:rsidR="00F61576">
        <w:rPr>
          <w:rFonts w:ascii="Times New Roman" w:eastAsia="Times New Roman" w:hAnsi="Times New Roman" w:cs="Times New Roman"/>
          <w:color w:val="1B1C1D"/>
          <w:sz w:val="28"/>
          <w:szCs w:val="28"/>
          <w:lang w:eastAsia="fr-FR"/>
        </w:rPr>
        <w:t>marque un tournant important de</w:t>
      </w:r>
      <w:r w:rsidRPr="00165FC2">
        <w:rPr>
          <w:rFonts w:ascii="Times New Roman" w:eastAsia="Times New Roman" w:hAnsi="Times New Roman" w:cs="Times New Roman"/>
          <w:color w:val="1B1C1D"/>
          <w:sz w:val="28"/>
          <w:szCs w:val="28"/>
          <w:lang w:eastAsia="fr-FR"/>
        </w:rPr>
        <w:t xml:space="preserve"> la pensée éducative. L'accent mis sur la raison, l'expérience et le progrès influence</w:t>
      </w:r>
      <w:r w:rsidR="00F61576">
        <w:rPr>
          <w:rFonts w:ascii="Times New Roman" w:eastAsia="Times New Roman" w:hAnsi="Times New Roman" w:cs="Times New Roman"/>
          <w:color w:val="1B1C1D"/>
          <w:sz w:val="28"/>
          <w:szCs w:val="28"/>
          <w:lang w:eastAsia="fr-FR"/>
        </w:rPr>
        <w:t>nt</w:t>
      </w:r>
      <w:r w:rsidRPr="00165FC2">
        <w:rPr>
          <w:rFonts w:ascii="Times New Roman" w:eastAsia="Times New Roman" w:hAnsi="Times New Roman" w:cs="Times New Roman"/>
          <w:color w:val="1B1C1D"/>
          <w:sz w:val="28"/>
          <w:szCs w:val="28"/>
          <w:lang w:eastAsia="fr-FR"/>
        </w:rPr>
        <w:t xml:space="preserve"> </w:t>
      </w:r>
      <w:r w:rsidR="00F61576">
        <w:rPr>
          <w:rFonts w:ascii="Times New Roman" w:eastAsia="Times New Roman" w:hAnsi="Times New Roman" w:cs="Times New Roman"/>
          <w:color w:val="1B1C1D"/>
          <w:sz w:val="28"/>
          <w:szCs w:val="28"/>
          <w:lang w:eastAsia="fr-FR"/>
        </w:rPr>
        <w:t>nettement</w:t>
      </w:r>
      <w:r w:rsidRPr="00165FC2">
        <w:rPr>
          <w:rFonts w:ascii="Times New Roman" w:eastAsia="Times New Roman" w:hAnsi="Times New Roman" w:cs="Times New Roman"/>
          <w:color w:val="1B1C1D"/>
          <w:sz w:val="28"/>
          <w:szCs w:val="28"/>
          <w:lang w:eastAsia="fr-FR"/>
        </w:rPr>
        <w:t xml:space="preserve"> les réflexions sur l'éducation. Jean-Jacques Rousseau, dans </w:t>
      </w:r>
      <w:r w:rsidR="00F61576">
        <w:rPr>
          <w:rFonts w:ascii="Times New Roman" w:eastAsia="Times New Roman" w:hAnsi="Times New Roman" w:cs="Times New Roman"/>
          <w:color w:val="1B1C1D"/>
          <w:sz w:val="28"/>
          <w:szCs w:val="28"/>
          <w:lang w:eastAsia="fr-FR"/>
        </w:rPr>
        <w:t xml:space="preserve">son ouvrage </w:t>
      </w:r>
      <w:r w:rsidRPr="00165FC2">
        <w:rPr>
          <w:rFonts w:ascii="Times New Roman" w:eastAsia="Times New Roman" w:hAnsi="Times New Roman" w:cs="Times New Roman"/>
          <w:i/>
          <w:iCs/>
          <w:color w:val="1B1C1D"/>
          <w:sz w:val="28"/>
          <w:szCs w:val="28"/>
          <w:lang w:eastAsia="fr-FR"/>
        </w:rPr>
        <w:t>Émile</w:t>
      </w:r>
      <w:r w:rsidRPr="00165FC2">
        <w:rPr>
          <w:rFonts w:ascii="Times New Roman" w:eastAsia="Times New Roman" w:hAnsi="Times New Roman" w:cs="Times New Roman"/>
          <w:color w:val="1B1C1D"/>
          <w:sz w:val="28"/>
          <w:szCs w:val="28"/>
          <w:lang w:eastAsia="fr-FR"/>
        </w:rPr>
        <w:t>, met en avant l'impor</w:t>
      </w:r>
      <w:r w:rsidR="00F61576">
        <w:rPr>
          <w:rFonts w:ascii="Times New Roman" w:eastAsia="Times New Roman" w:hAnsi="Times New Roman" w:cs="Times New Roman"/>
          <w:color w:val="1B1C1D"/>
          <w:sz w:val="28"/>
          <w:szCs w:val="28"/>
          <w:lang w:eastAsia="fr-FR"/>
        </w:rPr>
        <w:t>tance de l'éducation naturelle qui a pour base l’expérience directe</w:t>
      </w:r>
      <w:r w:rsidRPr="00165FC2">
        <w:rPr>
          <w:rFonts w:ascii="Times New Roman" w:eastAsia="Times New Roman" w:hAnsi="Times New Roman" w:cs="Times New Roman"/>
          <w:color w:val="1B1C1D"/>
          <w:sz w:val="28"/>
          <w:szCs w:val="28"/>
          <w:lang w:eastAsia="fr-FR"/>
        </w:rPr>
        <w:t xml:space="preserve">. </w:t>
      </w:r>
      <w:r w:rsidR="00F61576">
        <w:rPr>
          <w:rFonts w:ascii="Times New Roman" w:eastAsia="Times New Roman" w:hAnsi="Times New Roman" w:cs="Times New Roman"/>
          <w:color w:val="1B1C1D"/>
          <w:sz w:val="28"/>
          <w:szCs w:val="28"/>
          <w:lang w:eastAsia="fr-FR"/>
        </w:rPr>
        <w:t>Bien qu’il</w:t>
      </w:r>
      <w:r w:rsidRPr="00165FC2">
        <w:rPr>
          <w:rFonts w:ascii="Times New Roman" w:eastAsia="Times New Roman" w:hAnsi="Times New Roman" w:cs="Times New Roman"/>
          <w:color w:val="1B1C1D"/>
          <w:sz w:val="28"/>
          <w:szCs w:val="28"/>
          <w:lang w:eastAsia="fr-FR"/>
        </w:rPr>
        <w:t xml:space="preserve"> ne développe pas une théorie didactique au sens </w:t>
      </w:r>
      <w:r w:rsidR="00F61576">
        <w:rPr>
          <w:rFonts w:ascii="Times New Roman" w:eastAsia="Times New Roman" w:hAnsi="Times New Roman" w:cs="Times New Roman"/>
          <w:color w:val="1B1C1D"/>
          <w:sz w:val="28"/>
          <w:szCs w:val="28"/>
          <w:lang w:eastAsia="fr-FR"/>
        </w:rPr>
        <w:t>propre</w:t>
      </w:r>
      <w:r w:rsidRPr="00165FC2">
        <w:rPr>
          <w:rFonts w:ascii="Times New Roman" w:eastAsia="Times New Roman" w:hAnsi="Times New Roman" w:cs="Times New Roman"/>
          <w:color w:val="1B1C1D"/>
          <w:sz w:val="28"/>
          <w:szCs w:val="28"/>
          <w:lang w:eastAsia="fr-FR"/>
        </w:rPr>
        <w:t xml:space="preserve">, son influence sur la pensée pédagogique </w:t>
      </w:r>
      <w:r w:rsidR="00F61576">
        <w:rPr>
          <w:rFonts w:ascii="Times New Roman" w:eastAsia="Times New Roman" w:hAnsi="Times New Roman" w:cs="Times New Roman"/>
          <w:color w:val="1B1C1D"/>
          <w:sz w:val="28"/>
          <w:szCs w:val="28"/>
          <w:lang w:eastAsia="fr-FR"/>
        </w:rPr>
        <w:t>a</w:t>
      </w:r>
      <w:r w:rsidRPr="00165FC2">
        <w:rPr>
          <w:rFonts w:ascii="Times New Roman" w:eastAsia="Times New Roman" w:hAnsi="Times New Roman" w:cs="Times New Roman"/>
          <w:color w:val="1B1C1D"/>
          <w:sz w:val="28"/>
          <w:szCs w:val="28"/>
          <w:lang w:eastAsia="fr-FR"/>
        </w:rPr>
        <w:t xml:space="preserve"> nourrit les réflexions ultérieures sur </w:t>
      </w:r>
      <w:r w:rsidR="00F61576">
        <w:rPr>
          <w:rFonts w:ascii="Times New Roman" w:eastAsia="Times New Roman" w:hAnsi="Times New Roman" w:cs="Times New Roman"/>
          <w:color w:val="1B1C1D"/>
          <w:sz w:val="28"/>
          <w:szCs w:val="28"/>
          <w:lang w:eastAsia="fr-FR"/>
        </w:rPr>
        <w:t>l’</w:t>
      </w:r>
      <w:r w:rsidRPr="00165FC2">
        <w:rPr>
          <w:rFonts w:ascii="Times New Roman" w:eastAsia="Times New Roman" w:hAnsi="Times New Roman" w:cs="Times New Roman"/>
          <w:color w:val="1B1C1D"/>
          <w:sz w:val="28"/>
          <w:szCs w:val="28"/>
          <w:lang w:eastAsia="fr-FR"/>
        </w:rPr>
        <w:t>adapt</w:t>
      </w:r>
      <w:r w:rsidR="00F61576">
        <w:rPr>
          <w:rFonts w:ascii="Times New Roman" w:eastAsia="Times New Roman" w:hAnsi="Times New Roman" w:cs="Times New Roman"/>
          <w:color w:val="1B1C1D"/>
          <w:sz w:val="28"/>
          <w:szCs w:val="28"/>
          <w:lang w:eastAsia="fr-FR"/>
        </w:rPr>
        <w:t>ation de</w:t>
      </w:r>
      <w:r w:rsidRPr="00165FC2">
        <w:rPr>
          <w:rFonts w:ascii="Times New Roman" w:eastAsia="Times New Roman" w:hAnsi="Times New Roman" w:cs="Times New Roman"/>
          <w:color w:val="1B1C1D"/>
          <w:sz w:val="28"/>
          <w:szCs w:val="28"/>
          <w:lang w:eastAsia="fr-FR"/>
        </w:rPr>
        <w:t xml:space="preserve"> l'enseignement </w:t>
      </w:r>
      <w:r w:rsidR="00F61576">
        <w:rPr>
          <w:rFonts w:ascii="Times New Roman" w:eastAsia="Times New Roman" w:hAnsi="Times New Roman" w:cs="Times New Roman"/>
          <w:color w:val="1B1C1D"/>
          <w:sz w:val="28"/>
          <w:szCs w:val="28"/>
          <w:lang w:eastAsia="fr-FR"/>
        </w:rPr>
        <w:t>afin qu’il soit approprié à l’apprenant et à son environnement.</w:t>
      </w:r>
    </w:p>
    <w:p w:rsidR="00165FC2" w:rsidRDefault="00165FC2" w:rsidP="001F2906">
      <w:pPr>
        <w:spacing w:before="100" w:beforeAutospacing="1" w:after="108" w:line="240" w:lineRule="auto"/>
        <w:jc w:val="both"/>
        <w:rPr>
          <w:rFonts w:ascii="Times New Roman" w:eastAsia="Times New Roman" w:hAnsi="Times New Roman" w:cs="Times New Roman"/>
          <w:color w:val="1B1C1D"/>
          <w:sz w:val="28"/>
          <w:szCs w:val="28"/>
          <w:lang w:eastAsia="fr-FR"/>
        </w:rPr>
      </w:pPr>
      <w:r>
        <w:rPr>
          <w:rFonts w:ascii="Times New Roman" w:eastAsia="Times New Roman" w:hAnsi="Times New Roman" w:cs="Times New Roman"/>
          <w:color w:val="1B1C1D"/>
          <w:sz w:val="28"/>
          <w:szCs w:val="28"/>
          <w:lang w:eastAsia="fr-FR"/>
        </w:rPr>
        <w:tab/>
      </w:r>
      <w:r w:rsidRPr="00165FC2">
        <w:rPr>
          <w:rFonts w:ascii="Times New Roman" w:eastAsia="Times New Roman" w:hAnsi="Times New Roman" w:cs="Times New Roman"/>
          <w:color w:val="1B1C1D"/>
          <w:sz w:val="28"/>
          <w:szCs w:val="28"/>
          <w:lang w:eastAsia="fr-FR"/>
        </w:rPr>
        <w:t xml:space="preserve">Le XIXe siècle </w:t>
      </w:r>
      <w:r w:rsidR="00F61576">
        <w:rPr>
          <w:rFonts w:ascii="Times New Roman" w:eastAsia="Times New Roman" w:hAnsi="Times New Roman" w:cs="Times New Roman"/>
          <w:color w:val="1B1C1D"/>
          <w:sz w:val="28"/>
          <w:szCs w:val="28"/>
          <w:lang w:eastAsia="fr-FR"/>
        </w:rPr>
        <w:t>fut</w:t>
      </w:r>
      <w:r w:rsidRPr="00165FC2">
        <w:rPr>
          <w:rFonts w:ascii="Times New Roman" w:eastAsia="Times New Roman" w:hAnsi="Times New Roman" w:cs="Times New Roman"/>
          <w:color w:val="1B1C1D"/>
          <w:sz w:val="28"/>
          <w:szCs w:val="28"/>
          <w:lang w:eastAsia="fr-FR"/>
        </w:rPr>
        <w:t xml:space="preserve"> marqué par l'essor de la psychologie et des sciences de l'éducation. Des </w:t>
      </w:r>
      <w:r w:rsidR="00F61576">
        <w:rPr>
          <w:rFonts w:ascii="Times New Roman" w:eastAsia="Times New Roman" w:hAnsi="Times New Roman" w:cs="Times New Roman"/>
          <w:color w:val="1B1C1D"/>
          <w:sz w:val="28"/>
          <w:szCs w:val="28"/>
          <w:lang w:eastAsia="fr-FR"/>
        </w:rPr>
        <w:t>chercheurs</w:t>
      </w:r>
      <w:r w:rsidRPr="00165FC2">
        <w:rPr>
          <w:rFonts w:ascii="Times New Roman" w:eastAsia="Times New Roman" w:hAnsi="Times New Roman" w:cs="Times New Roman"/>
          <w:color w:val="1B1C1D"/>
          <w:sz w:val="28"/>
          <w:szCs w:val="28"/>
          <w:lang w:eastAsia="fr-FR"/>
        </w:rPr>
        <w:t xml:space="preserve"> </w:t>
      </w:r>
      <w:r w:rsidR="00F61576">
        <w:rPr>
          <w:rFonts w:ascii="Times New Roman" w:eastAsia="Times New Roman" w:hAnsi="Times New Roman" w:cs="Times New Roman"/>
          <w:color w:val="1B1C1D"/>
          <w:sz w:val="28"/>
          <w:szCs w:val="28"/>
          <w:lang w:eastAsia="fr-FR"/>
        </w:rPr>
        <w:t>à l’instar de</w:t>
      </w:r>
      <w:r w:rsidRPr="00165FC2">
        <w:rPr>
          <w:rFonts w:ascii="Times New Roman" w:eastAsia="Times New Roman" w:hAnsi="Times New Roman" w:cs="Times New Roman"/>
          <w:color w:val="1B1C1D"/>
          <w:sz w:val="28"/>
          <w:szCs w:val="28"/>
          <w:lang w:eastAsia="fr-FR"/>
        </w:rPr>
        <w:t xml:space="preserve"> Johann Heinrich Pestalozzi et Friedrich Fröbel </w:t>
      </w:r>
      <w:r w:rsidR="00F61576">
        <w:rPr>
          <w:rFonts w:ascii="Times New Roman" w:eastAsia="Times New Roman" w:hAnsi="Times New Roman" w:cs="Times New Roman"/>
          <w:color w:val="1B1C1D"/>
          <w:sz w:val="28"/>
          <w:szCs w:val="28"/>
          <w:lang w:eastAsia="fr-FR"/>
        </w:rPr>
        <w:t xml:space="preserve">réussissent à </w:t>
      </w:r>
      <w:r w:rsidRPr="00165FC2">
        <w:rPr>
          <w:rFonts w:ascii="Times New Roman" w:eastAsia="Times New Roman" w:hAnsi="Times New Roman" w:cs="Times New Roman"/>
          <w:color w:val="1B1C1D"/>
          <w:sz w:val="28"/>
          <w:szCs w:val="28"/>
          <w:lang w:eastAsia="fr-FR"/>
        </w:rPr>
        <w:t>développe</w:t>
      </w:r>
      <w:r w:rsidR="00F61576">
        <w:rPr>
          <w:rFonts w:ascii="Times New Roman" w:eastAsia="Times New Roman" w:hAnsi="Times New Roman" w:cs="Times New Roman"/>
          <w:color w:val="1B1C1D"/>
          <w:sz w:val="28"/>
          <w:szCs w:val="28"/>
          <w:lang w:eastAsia="fr-FR"/>
        </w:rPr>
        <w:t>r</w:t>
      </w:r>
      <w:r w:rsidRPr="00165FC2">
        <w:rPr>
          <w:rFonts w:ascii="Times New Roman" w:eastAsia="Times New Roman" w:hAnsi="Times New Roman" w:cs="Times New Roman"/>
          <w:color w:val="1B1C1D"/>
          <w:sz w:val="28"/>
          <w:szCs w:val="28"/>
          <w:lang w:eastAsia="fr-FR"/>
        </w:rPr>
        <w:t xml:space="preserve"> des approches pédagogiques novatrices</w:t>
      </w:r>
      <w:r w:rsidR="00F61576">
        <w:rPr>
          <w:rFonts w:ascii="Times New Roman" w:eastAsia="Times New Roman" w:hAnsi="Times New Roman" w:cs="Times New Roman"/>
          <w:color w:val="1B1C1D"/>
          <w:sz w:val="28"/>
          <w:szCs w:val="28"/>
          <w:lang w:eastAsia="fr-FR"/>
        </w:rPr>
        <w:t xml:space="preserve"> à l’époque</w:t>
      </w:r>
      <w:r w:rsidRPr="00165FC2">
        <w:rPr>
          <w:rFonts w:ascii="Times New Roman" w:eastAsia="Times New Roman" w:hAnsi="Times New Roman" w:cs="Times New Roman"/>
          <w:color w:val="1B1C1D"/>
          <w:sz w:val="28"/>
          <w:szCs w:val="28"/>
          <w:lang w:eastAsia="fr-FR"/>
        </w:rPr>
        <w:t xml:space="preserve">, </w:t>
      </w:r>
      <w:r w:rsidR="00F61576">
        <w:rPr>
          <w:rFonts w:ascii="Times New Roman" w:eastAsia="Times New Roman" w:hAnsi="Times New Roman" w:cs="Times New Roman"/>
          <w:color w:val="1B1C1D"/>
          <w:sz w:val="28"/>
          <w:szCs w:val="28"/>
          <w:lang w:eastAsia="fr-FR"/>
        </w:rPr>
        <w:t>fondées</w:t>
      </w:r>
      <w:r w:rsidRPr="00165FC2">
        <w:rPr>
          <w:rFonts w:ascii="Times New Roman" w:eastAsia="Times New Roman" w:hAnsi="Times New Roman" w:cs="Times New Roman"/>
          <w:color w:val="1B1C1D"/>
          <w:sz w:val="28"/>
          <w:szCs w:val="28"/>
          <w:lang w:eastAsia="fr-FR"/>
        </w:rPr>
        <w:t xml:space="preserve"> sur l'activité de l'enfant, </w:t>
      </w:r>
      <w:r w:rsidR="00F61576">
        <w:rPr>
          <w:rFonts w:ascii="Times New Roman" w:eastAsia="Times New Roman" w:hAnsi="Times New Roman" w:cs="Times New Roman"/>
          <w:color w:val="1B1C1D"/>
          <w:sz w:val="28"/>
          <w:szCs w:val="28"/>
          <w:lang w:eastAsia="fr-FR"/>
        </w:rPr>
        <w:t>et qui ne rejettent pas l’importance</w:t>
      </w:r>
      <w:r w:rsidRPr="00165FC2">
        <w:rPr>
          <w:rFonts w:ascii="Times New Roman" w:eastAsia="Times New Roman" w:hAnsi="Times New Roman" w:cs="Times New Roman"/>
          <w:color w:val="1B1C1D"/>
          <w:sz w:val="28"/>
          <w:szCs w:val="28"/>
          <w:lang w:eastAsia="fr-FR"/>
        </w:rPr>
        <w:t xml:space="preserve"> </w:t>
      </w:r>
      <w:r w:rsidR="00F61576">
        <w:rPr>
          <w:rFonts w:ascii="Times New Roman" w:eastAsia="Times New Roman" w:hAnsi="Times New Roman" w:cs="Times New Roman"/>
          <w:color w:val="1B1C1D"/>
          <w:sz w:val="28"/>
          <w:szCs w:val="28"/>
          <w:lang w:eastAsia="fr-FR"/>
        </w:rPr>
        <w:t xml:space="preserve"> du </w:t>
      </w:r>
      <w:r w:rsidRPr="00165FC2">
        <w:rPr>
          <w:rFonts w:ascii="Times New Roman" w:eastAsia="Times New Roman" w:hAnsi="Times New Roman" w:cs="Times New Roman"/>
          <w:color w:val="1B1C1D"/>
          <w:sz w:val="28"/>
          <w:szCs w:val="28"/>
          <w:lang w:eastAsia="fr-FR"/>
        </w:rPr>
        <w:t xml:space="preserve">jeu et </w:t>
      </w:r>
      <w:r w:rsidR="00F61576">
        <w:rPr>
          <w:rFonts w:ascii="Times New Roman" w:eastAsia="Times New Roman" w:hAnsi="Times New Roman" w:cs="Times New Roman"/>
          <w:color w:val="1B1C1D"/>
          <w:sz w:val="28"/>
          <w:szCs w:val="28"/>
          <w:lang w:eastAsia="fr-FR"/>
        </w:rPr>
        <w:t xml:space="preserve">l’apprentissage </w:t>
      </w:r>
      <w:r w:rsidRPr="00165FC2">
        <w:rPr>
          <w:rFonts w:ascii="Times New Roman" w:eastAsia="Times New Roman" w:hAnsi="Times New Roman" w:cs="Times New Roman"/>
          <w:color w:val="1B1C1D"/>
          <w:sz w:val="28"/>
          <w:szCs w:val="28"/>
          <w:lang w:eastAsia="fr-FR"/>
        </w:rPr>
        <w:t xml:space="preserve">par les sens. Leurs travaux, contribuent à une meilleure compréhension des processus d'apprentissage et </w:t>
      </w:r>
      <w:r w:rsidR="00F61576">
        <w:rPr>
          <w:rFonts w:ascii="Times New Roman" w:eastAsia="Times New Roman" w:hAnsi="Times New Roman" w:cs="Times New Roman"/>
          <w:color w:val="1B1C1D"/>
          <w:sz w:val="28"/>
          <w:szCs w:val="28"/>
          <w:lang w:eastAsia="fr-FR"/>
        </w:rPr>
        <w:t>enrichissent</w:t>
      </w:r>
      <w:r w:rsidRPr="00165FC2">
        <w:rPr>
          <w:rFonts w:ascii="Times New Roman" w:eastAsia="Times New Roman" w:hAnsi="Times New Roman" w:cs="Times New Roman"/>
          <w:color w:val="1B1C1D"/>
          <w:sz w:val="28"/>
          <w:szCs w:val="28"/>
          <w:lang w:eastAsia="fr-FR"/>
        </w:rPr>
        <w:t xml:space="preserve"> la réflexion </w:t>
      </w:r>
      <w:r w:rsidR="001F2906">
        <w:rPr>
          <w:rFonts w:ascii="Times New Roman" w:eastAsia="Times New Roman" w:hAnsi="Times New Roman" w:cs="Times New Roman"/>
          <w:color w:val="1B1C1D"/>
          <w:sz w:val="28"/>
          <w:szCs w:val="28"/>
          <w:lang w:eastAsia="fr-FR"/>
        </w:rPr>
        <w:t xml:space="preserve">et proposant de nouvelles pistes. </w:t>
      </w:r>
    </w:p>
    <w:p w:rsidR="001F2906" w:rsidRDefault="001F2906" w:rsidP="001F2906">
      <w:pPr>
        <w:spacing w:before="100" w:beforeAutospacing="1" w:after="108" w:line="240" w:lineRule="auto"/>
        <w:jc w:val="both"/>
        <w:rPr>
          <w:rFonts w:ascii="Times New Roman" w:eastAsia="Times New Roman" w:hAnsi="Times New Roman" w:cs="Times New Roman"/>
          <w:color w:val="1B1C1D"/>
          <w:sz w:val="28"/>
          <w:szCs w:val="28"/>
          <w:lang w:eastAsia="fr-FR"/>
        </w:rPr>
      </w:pPr>
    </w:p>
    <w:p w:rsidR="001F2906" w:rsidRPr="00165FC2" w:rsidRDefault="001F2906" w:rsidP="001F2906">
      <w:pPr>
        <w:spacing w:before="100" w:beforeAutospacing="1" w:after="108" w:line="240" w:lineRule="auto"/>
        <w:jc w:val="both"/>
        <w:rPr>
          <w:rFonts w:ascii="Times New Roman" w:eastAsia="Times New Roman" w:hAnsi="Times New Roman" w:cs="Times New Roman"/>
          <w:color w:val="1B1C1D"/>
          <w:sz w:val="28"/>
          <w:szCs w:val="28"/>
          <w:lang w:eastAsia="fr-FR"/>
        </w:rPr>
      </w:pPr>
    </w:p>
    <w:p w:rsidR="001F2906" w:rsidRDefault="00165FC2" w:rsidP="001F2906">
      <w:pPr>
        <w:pStyle w:val="Paragraphedeliste"/>
        <w:numPr>
          <w:ilvl w:val="0"/>
          <w:numId w:val="4"/>
        </w:numPr>
        <w:spacing w:before="100" w:beforeAutospacing="1" w:after="54" w:line="240" w:lineRule="auto"/>
        <w:jc w:val="both"/>
        <w:rPr>
          <w:rFonts w:ascii="Times New Roman" w:eastAsia="Times New Roman" w:hAnsi="Times New Roman" w:cs="Times New Roman"/>
          <w:color w:val="1B1C1D"/>
          <w:sz w:val="28"/>
          <w:szCs w:val="28"/>
          <w:lang w:eastAsia="fr-FR"/>
        </w:rPr>
      </w:pPr>
      <w:r w:rsidRPr="001F2906">
        <w:rPr>
          <w:rFonts w:ascii="Times New Roman" w:eastAsia="Times New Roman" w:hAnsi="Times New Roman" w:cs="Times New Roman"/>
          <w:b/>
          <w:bCs/>
          <w:color w:val="1B1C1D"/>
          <w:sz w:val="28"/>
          <w:szCs w:val="28"/>
          <w:lang w:eastAsia="fr-FR"/>
        </w:rPr>
        <w:lastRenderedPageBreak/>
        <w:t>La Progressive Autonomisation de la Didactique</w:t>
      </w:r>
    </w:p>
    <w:p w:rsidR="00165FC2" w:rsidRPr="001F2906" w:rsidRDefault="00165FC2" w:rsidP="001F2906">
      <w:pPr>
        <w:pStyle w:val="Paragraphedeliste"/>
        <w:spacing w:before="100" w:beforeAutospacing="1" w:after="54" w:line="240" w:lineRule="auto"/>
        <w:ind w:left="142"/>
        <w:jc w:val="both"/>
        <w:rPr>
          <w:rFonts w:ascii="Times New Roman" w:eastAsia="Times New Roman" w:hAnsi="Times New Roman" w:cs="Times New Roman"/>
          <w:color w:val="1B1C1D"/>
          <w:sz w:val="28"/>
          <w:szCs w:val="28"/>
          <w:lang w:eastAsia="fr-FR"/>
        </w:rPr>
      </w:pPr>
      <w:r w:rsidRPr="001F2906">
        <w:rPr>
          <w:rFonts w:ascii="Times New Roman" w:eastAsia="Times New Roman" w:hAnsi="Times New Roman" w:cs="Times New Roman"/>
          <w:b/>
          <w:bCs/>
          <w:color w:val="1B1C1D"/>
          <w:sz w:val="28"/>
          <w:szCs w:val="28"/>
          <w:lang w:eastAsia="fr-FR"/>
        </w:rPr>
        <w:tab/>
      </w:r>
      <w:r w:rsidRPr="001F2906">
        <w:rPr>
          <w:rFonts w:ascii="Times New Roman" w:eastAsia="Times New Roman" w:hAnsi="Times New Roman" w:cs="Times New Roman"/>
          <w:color w:val="1B1C1D"/>
          <w:sz w:val="28"/>
          <w:szCs w:val="28"/>
          <w:lang w:eastAsia="fr-FR"/>
        </w:rPr>
        <w:t>C'est au XXe siècle que la didactique commence véritablement à s'affirmer comme un champ de recherche autonome, distinct de la pédagogie générale. Plusieurs facteurs contribuent à cette autonomisation</w:t>
      </w:r>
      <w:r w:rsidR="00103A17">
        <w:rPr>
          <w:rFonts w:ascii="Times New Roman" w:eastAsia="Times New Roman" w:hAnsi="Times New Roman" w:cs="Times New Roman"/>
          <w:color w:val="1B1C1D"/>
          <w:sz w:val="28"/>
          <w:szCs w:val="28"/>
          <w:lang w:eastAsia="fr-FR"/>
        </w:rPr>
        <w:t>. Nous citons</w:t>
      </w:r>
      <w:r w:rsidRPr="001F2906">
        <w:rPr>
          <w:rFonts w:ascii="Times New Roman" w:eastAsia="Times New Roman" w:hAnsi="Times New Roman" w:cs="Times New Roman"/>
          <w:color w:val="1B1C1D"/>
          <w:sz w:val="28"/>
          <w:szCs w:val="28"/>
          <w:lang w:eastAsia="fr-FR"/>
        </w:rPr>
        <w:t xml:space="preserve"> :</w:t>
      </w:r>
    </w:p>
    <w:p w:rsidR="00165FC2" w:rsidRPr="00165FC2" w:rsidRDefault="00103A17" w:rsidP="00103A17">
      <w:pPr>
        <w:numPr>
          <w:ilvl w:val="0"/>
          <w:numId w:val="1"/>
        </w:numPr>
        <w:spacing w:before="100" w:beforeAutospacing="1" w:after="0" w:line="240" w:lineRule="auto"/>
        <w:ind w:left="0"/>
        <w:jc w:val="both"/>
        <w:rPr>
          <w:rFonts w:ascii="Times New Roman" w:eastAsia="Times New Roman" w:hAnsi="Times New Roman" w:cs="Times New Roman"/>
          <w:color w:val="1B1C1D"/>
          <w:sz w:val="28"/>
          <w:szCs w:val="28"/>
          <w:lang w:eastAsia="fr-FR"/>
        </w:rPr>
      </w:pPr>
      <w:r>
        <w:rPr>
          <w:rFonts w:ascii="Times New Roman" w:eastAsia="Times New Roman" w:hAnsi="Times New Roman" w:cs="Times New Roman"/>
          <w:b/>
          <w:bCs/>
          <w:color w:val="1B1C1D"/>
          <w:sz w:val="28"/>
          <w:szCs w:val="28"/>
          <w:lang w:eastAsia="fr-FR"/>
        </w:rPr>
        <w:t>C</w:t>
      </w:r>
      <w:r w:rsidR="00165FC2" w:rsidRPr="00165FC2">
        <w:rPr>
          <w:rFonts w:ascii="Times New Roman" w:eastAsia="Times New Roman" w:hAnsi="Times New Roman" w:cs="Times New Roman"/>
          <w:b/>
          <w:bCs/>
          <w:color w:val="1B1C1D"/>
          <w:sz w:val="28"/>
          <w:szCs w:val="28"/>
          <w:lang w:eastAsia="fr-FR"/>
        </w:rPr>
        <w:t>omplexification des savoirs et des disciplines</w:t>
      </w:r>
      <w:r w:rsidR="00165FC2" w:rsidRPr="00165FC2">
        <w:rPr>
          <w:rFonts w:ascii="Times New Roman" w:eastAsia="Times New Roman" w:hAnsi="Times New Roman" w:cs="Times New Roman"/>
          <w:color w:val="1B1C1D"/>
          <w:sz w:val="28"/>
          <w:szCs w:val="28"/>
          <w:lang w:eastAsia="fr-FR"/>
        </w:rPr>
        <w:t xml:space="preserve"> : L</w:t>
      </w:r>
      <w:r w:rsidR="001F2906">
        <w:rPr>
          <w:rFonts w:ascii="Times New Roman" w:eastAsia="Times New Roman" w:hAnsi="Times New Roman" w:cs="Times New Roman"/>
          <w:color w:val="1B1C1D"/>
          <w:sz w:val="28"/>
          <w:szCs w:val="28"/>
          <w:lang w:eastAsia="fr-FR"/>
        </w:rPr>
        <w:t>a multitude</w:t>
      </w:r>
      <w:r w:rsidR="00165FC2" w:rsidRPr="00165FC2">
        <w:rPr>
          <w:rFonts w:ascii="Times New Roman" w:eastAsia="Times New Roman" w:hAnsi="Times New Roman" w:cs="Times New Roman"/>
          <w:color w:val="1B1C1D"/>
          <w:sz w:val="28"/>
          <w:szCs w:val="28"/>
          <w:lang w:eastAsia="fr-FR"/>
        </w:rPr>
        <w:t xml:space="preserve"> des connaissances</w:t>
      </w:r>
      <w:r w:rsidR="001F2906">
        <w:rPr>
          <w:rFonts w:ascii="Times New Roman" w:eastAsia="Times New Roman" w:hAnsi="Times New Roman" w:cs="Times New Roman"/>
          <w:color w:val="1B1C1D"/>
          <w:sz w:val="28"/>
          <w:szCs w:val="28"/>
          <w:lang w:eastAsia="fr-FR"/>
        </w:rPr>
        <w:t>, des savoirs et des informations, ainsi que</w:t>
      </w:r>
      <w:r w:rsidR="00165FC2" w:rsidRPr="00165FC2">
        <w:rPr>
          <w:rFonts w:ascii="Times New Roman" w:eastAsia="Times New Roman" w:hAnsi="Times New Roman" w:cs="Times New Roman"/>
          <w:color w:val="1B1C1D"/>
          <w:sz w:val="28"/>
          <w:szCs w:val="28"/>
          <w:lang w:eastAsia="fr-FR"/>
        </w:rPr>
        <w:t xml:space="preserve"> </w:t>
      </w:r>
      <w:r w:rsidR="001F2906">
        <w:rPr>
          <w:rFonts w:ascii="Times New Roman" w:eastAsia="Times New Roman" w:hAnsi="Times New Roman" w:cs="Times New Roman"/>
          <w:color w:val="1B1C1D"/>
          <w:sz w:val="28"/>
          <w:szCs w:val="28"/>
          <w:lang w:eastAsia="fr-FR"/>
        </w:rPr>
        <w:t xml:space="preserve">les </w:t>
      </w:r>
      <w:r w:rsidR="00165FC2" w:rsidRPr="00165FC2">
        <w:rPr>
          <w:rFonts w:ascii="Times New Roman" w:eastAsia="Times New Roman" w:hAnsi="Times New Roman" w:cs="Times New Roman"/>
          <w:color w:val="1B1C1D"/>
          <w:sz w:val="28"/>
          <w:szCs w:val="28"/>
          <w:lang w:eastAsia="fr-FR"/>
        </w:rPr>
        <w:t xml:space="preserve">techniques </w:t>
      </w:r>
      <w:r w:rsidR="001F2906">
        <w:rPr>
          <w:rFonts w:ascii="Times New Roman" w:eastAsia="Times New Roman" w:hAnsi="Times New Roman" w:cs="Times New Roman"/>
          <w:color w:val="1B1C1D"/>
          <w:sz w:val="28"/>
          <w:szCs w:val="28"/>
          <w:lang w:eastAsia="fr-FR"/>
        </w:rPr>
        <w:t>ont rendu</w:t>
      </w:r>
      <w:r w:rsidR="00165FC2" w:rsidRPr="00165FC2">
        <w:rPr>
          <w:rFonts w:ascii="Times New Roman" w:eastAsia="Times New Roman" w:hAnsi="Times New Roman" w:cs="Times New Roman"/>
          <w:color w:val="1B1C1D"/>
          <w:sz w:val="28"/>
          <w:szCs w:val="28"/>
          <w:lang w:eastAsia="fr-FR"/>
        </w:rPr>
        <w:t xml:space="preserve"> nécessaire une réflexion spécifique</w:t>
      </w:r>
      <w:r w:rsidR="001F2906">
        <w:rPr>
          <w:rFonts w:ascii="Times New Roman" w:eastAsia="Times New Roman" w:hAnsi="Times New Roman" w:cs="Times New Roman"/>
          <w:color w:val="1B1C1D"/>
          <w:sz w:val="28"/>
          <w:szCs w:val="28"/>
          <w:lang w:eastAsia="fr-FR"/>
        </w:rPr>
        <w:t xml:space="preserve"> et scientifique</w:t>
      </w:r>
      <w:r w:rsidR="00165FC2" w:rsidRPr="00165FC2">
        <w:rPr>
          <w:rFonts w:ascii="Times New Roman" w:eastAsia="Times New Roman" w:hAnsi="Times New Roman" w:cs="Times New Roman"/>
          <w:color w:val="1B1C1D"/>
          <w:sz w:val="28"/>
          <w:szCs w:val="28"/>
          <w:lang w:eastAsia="fr-FR"/>
        </w:rPr>
        <w:t xml:space="preserve"> sur la manière d'enseigner chaque discipline</w:t>
      </w:r>
      <w:r>
        <w:rPr>
          <w:rFonts w:ascii="Times New Roman" w:eastAsia="Times New Roman" w:hAnsi="Times New Roman" w:cs="Times New Roman"/>
          <w:color w:val="1B1C1D"/>
          <w:sz w:val="28"/>
          <w:szCs w:val="28"/>
          <w:lang w:eastAsia="fr-FR"/>
        </w:rPr>
        <w:t xml:space="preserve"> dans le cadre d’un monde en perpétuel changement</w:t>
      </w:r>
      <w:r w:rsidR="00165FC2" w:rsidRPr="00165FC2">
        <w:rPr>
          <w:rFonts w:ascii="Times New Roman" w:eastAsia="Times New Roman" w:hAnsi="Times New Roman" w:cs="Times New Roman"/>
          <w:color w:val="1B1C1D"/>
          <w:sz w:val="28"/>
          <w:szCs w:val="28"/>
          <w:lang w:eastAsia="fr-FR"/>
        </w:rPr>
        <w:t xml:space="preserve">. Les défis </w:t>
      </w:r>
      <w:r w:rsidR="001F2906">
        <w:rPr>
          <w:rFonts w:ascii="Times New Roman" w:eastAsia="Times New Roman" w:hAnsi="Times New Roman" w:cs="Times New Roman"/>
          <w:color w:val="1B1C1D"/>
          <w:sz w:val="28"/>
          <w:szCs w:val="28"/>
          <w:lang w:eastAsia="fr-FR"/>
        </w:rPr>
        <w:t xml:space="preserve">attachés </w:t>
      </w:r>
      <w:r w:rsidR="00165FC2" w:rsidRPr="00165FC2">
        <w:rPr>
          <w:rFonts w:ascii="Times New Roman" w:eastAsia="Times New Roman" w:hAnsi="Times New Roman" w:cs="Times New Roman"/>
          <w:color w:val="1B1C1D"/>
          <w:sz w:val="28"/>
          <w:szCs w:val="28"/>
          <w:lang w:eastAsia="fr-FR"/>
        </w:rPr>
        <w:t xml:space="preserve">à la transposition didactique </w:t>
      </w:r>
      <w:r w:rsidR="001F2906">
        <w:rPr>
          <w:rFonts w:ascii="Times New Roman" w:eastAsia="Times New Roman" w:hAnsi="Times New Roman" w:cs="Times New Roman"/>
          <w:color w:val="1B1C1D"/>
          <w:sz w:val="28"/>
          <w:szCs w:val="28"/>
          <w:lang w:eastAsia="fr-FR"/>
        </w:rPr>
        <w:t>se transforment en</w:t>
      </w:r>
      <w:r w:rsidR="00165FC2" w:rsidRPr="00165FC2">
        <w:rPr>
          <w:rFonts w:ascii="Times New Roman" w:eastAsia="Times New Roman" w:hAnsi="Times New Roman" w:cs="Times New Roman"/>
          <w:color w:val="1B1C1D"/>
          <w:sz w:val="28"/>
          <w:szCs w:val="28"/>
          <w:lang w:eastAsia="fr-FR"/>
        </w:rPr>
        <w:t xml:space="preserve"> </w:t>
      </w:r>
      <w:r w:rsidR="001F2906">
        <w:rPr>
          <w:rFonts w:ascii="Times New Roman" w:eastAsia="Times New Roman" w:hAnsi="Times New Roman" w:cs="Times New Roman"/>
          <w:color w:val="1B1C1D"/>
          <w:sz w:val="28"/>
          <w:szCs w:val="28"/>
          <w:lang w:eastAsia="fr-FR"/>
        </w:rPr>
        <w:t>des</w:t>
      </w:r>
      <w:r w:rsidR="00165FC2" w:rsidRPr="00165FC2">
        <w:rPr>
          <w:rFonts w:ascii="Times New Roman" w:eastAsia="Times New Roman" w:hAnsi="Times New Roman" w:cs="Times New Roman"/>
          <w:color w:val="1B1C1D"/>
          <w:sz w:val="28"/>
          <w:szCs w:val="28"/>
          <w:lang w:eastAsia="fr-FR"/>
        </w:rPr>
        <w:t xml:space="preserve"> préoccupation</w:t>
      </w:r>
      <w:r w:rsidR="001F2906">
        <w:rPr>
          <w:rFonts w:ascii="Times New Roman" w:eastAsia="Times New Roman" w:hAnsi="Times New Roman" w:cs="Times New Roman"/>
          <w:color w:val="1B1C1D"/>
          <w:sz w:val="28"/>
          <w:szCs w:val="28"/>
          <w:lang w:eastAsia="fr-FR"/>
        </w:rPr>
        <w:t>s</w:t>
      </w:r>
      <w:r w:rsidR="00165FC2" w:rsidRPr="00165FC2">
        <w:rPr>
          <w:rFonts w:ascii="Times New Roman" w:eastAsia="Times New Roman" w:hAnsi="Times New Roman" w:cs="Times New Roman"/>
          <w:color w:val="1B1C1D"/>
          <w:sz w:val="28"/>
          <w:szCs w:val="28"/>
          <w:lang w:eastAsia="fr-FR"/>
        </w:rPr>
        <w:t xml:space="preserve"> </w:t>
      </w:r>
      <w:r w:rsidR="001F2906">
        <w:rPr>
          <w:rFonts w:ascii="Times New Roman" w:eastAsia="Times New Roman" w:hAnsi="Times New Roman" w:cs="Times New Roman"/>
          <w:color w:val="1B1C1D"/>
          <w:sz w:val="28"/>
          <w:szCs w:val="28"/>
          <w:lang w:eastAsia="fr-FR"/>
        </w:rPr>
        <w:t xml:space="preserve">scientifiques. </w:t>
      </w:r>
    </w:p>
    <w:p w:rsidR="00165FC2" w:rsidRPr="00BE0799" w:rsidRDefault="00103A17" w:rsidP="00165FC2">
      <w:pPr>
        <w:numPr>
          <w:ilvl w:val="0"/>
          <w:numId w:val="1"/>
        </w:numPr>
        <w:spacing w:before="100" w:beforeAutospacing="1" w:after="0" w:line="240" w:lineRule="auto"/>
        <w:ind w:left="0"/>
        <w:jc w:val="both"/>
        <w:rPr>
          <w:rFonts w:ascii="Times New Roman" w:eastAsia="Times New Roman" w:hAnsi="Times New Roman" w:cs="Times New Roman"/>
          <w:b/>
          <w:bCs/>
          <w:color w:val="1B1C1D"/>
          <w:sz w:val="28"/>
          <w:szCs w:val="28"/>
          <w:lang w:eastAsia="fr-FR"/>
        </w:rPr>
      </w:pPr>
      <w:r w:rsidRPr="00BE0799">
        <w:rPr>
          <w:rFonts w:ascii="Times New Roman" w:eastAsia="Times New Roman" w:hAnsi="Times New Roman" w:cs="Times New Roman"/>
          <w:b/>
          <w:bCs/>
          <w:color w:val="1B1C1D"/>
          <w:sz w:val="28"/>
          <w:szCs w:val="28"/>
          <w:lang w:eastAsia="fr-FR"/>
        </w:rPr>
        <w:t>D</w:t>
      </w:r>
      <w:r w:rsidR="00165FC2" w:rsidRPr="00BE0799">
        <w:rPr>
          <w:rFonts w:ascii="Times New Roman" w:eastAsia="Times New Roman" w:hAnsi="Times New Roman" w:cs="Times New Roman"/>
          <w:b/>
          <w:bCs/>
          <w:color w:val="1B1C1D"/>
          <w:sz w:val="28"/>
          <w:szCs w:val="28"/>
          <w:lang w:eastAsia="fr-FR"/>
        </w:rPr>
        <w:t>éveloppement de la psychologie</w:t>
      </w:r>
      <w:r w:rsidR="00165FC2" w:rsidRPr="00BE0799">
        <w:rPr>
          <w:rFonts w:ascii="Times New Roman" w:eastAsia="Times New Roman" w:hAnsi="Times New Roman" w:cs="Times New Roman"/>
          <w:color w:val="1B1C1D"/>
          <w:sz w:val="28"/>
          <w:szCs w:val="28"/>
          <w:lang w:eastAsia="fr-FR"/>
        </w:rPr>
        <w:t xml:space="preserve">: Les </w:t>
      </w:r>
      <w:r w:rsidRPr="00BE0799">
        <w:rPr>
          <w:rFonts w:ascii="Times New Roman" w:eastAsia="Times New Roman" w:hAnsi="Times New Roman" w:cs="Times New Roman"/>
          <w:color w:val="1B1C1D"/>
          <w:sz w:val="28"/>
          <w:szCs w:val="28"/>
          <w:lang w:eastAsia="fr-FR"/>
        </w:rPr>
        <w:t xml:space="preserve">recherches </w:t>
      </w:r>
      <w:r w:rsidR="00165FC2" w:rsidRPr="00BE0799">
        <w:rPr>
          <w:rFonts w:ascii="Times New Roman" w:eastAsia="Times New Roman" w:hAnsi="Times New Roman" w:cs="Times New Roman"/>
          <w:color w:val="1B1C1D"/>
          <w:sz w:val="28"/>
          <w:szCs w:val="28"/>
          <w:lang w:eastAsia="fr-FR"/>
        </w:rPr>
        <w:t xml:space="preserve">de Piaget, Vygotsky et d'autres psychologues cognitivistes </w:t>
      </w:r>
      <w:r w:rsidR="00BE0799" w:rsidRPr="00BE0799">
        <w:rPr>
          <w:rFonts w:ascii="Times New Roman" w:eastAsia="Times New Roman" w:hAnsi="Times New Roman" w:cs="Times New Roman"/>
          <w:color w:val="1B1C1D"/>
          <w:sz w:val="28"/>
          <w:szCs w:val="28"/>
          <w:lang w:eastAsia="fr-FR"/>
        </w:rPr>
        <w:t>projetèrent de la lumière</w:t>
      </w:r>
      <w:r w:rsidR="00165FC2" w:rsidRPr="00BE0799">
        <w:rPr>
          <w:rFonts w:ascii="Times New Roman" w:eastAsia="Times New Roman" w:hAnsi="Times New Roman" w:cs="Times New Roman"/>
          <w:color w:val="1B1C1D"/>
          <w:sz w:val="28"/>
          <w:szCs w:val="28"/>
          <w:lang w:eastAsia="fr-FR"/>
        </w:rPr>
        <w:t xml:space="preserve"> sur les </w:t>
      </w:r>
      <w:r w:rsidR="00BE0799" w:rsidRPr="00BE0799">
        <w:rPr>
          <w:rFonts w:ascii="Times New Roman" w:eastAsia="Times New Roman" w:hAnsi="Times New Roman" w:cs="Times New Roman"/>
          <w:color w:val="1B1C1D"/>
          <w:sz w:val="28"/>
          <w:szCs w:val="28"/>
          <w:lang w:eastAsia="fr-FR"/>
        </w:rPr>
        <w:t xml:space="preserve">processus </w:t>
      </w:r>
      <w:r w:rsidR="00165FC2" w:rsidRPr="00BE0799">
        <w:rPr>
          <w:rFonts w:ascii="Times New Roman" w:eastAsia="Times New Roman" w:hAnsi="Times New Roman" w:cs="Times New Roman"/>
          <w:color w:val="1B1C1D"/>
          <w:sz w:val="28"/>
          <w:szCs w:val="28"/>
          <w:lang w:eastAsia="fr-FR"/>
        </w:rPr>
        <w:t>d'acquisition</w:t>
      </w:r>
      <w:r w:rsidR="00BE0799" w:rsidRPr="00BE0799">
        <w:rPr>
          <w:rFonts w:ascii="Times New Roman" w:eastAsia="Times New Roman" w:hAnsi="Times New Roman" w:cs="Times New Roman"/>
          <w:color w:val="1B1C1D"/>
          <w:sz w:val="28"/>
          <w:szCs w:val="28"/>
          <w:lang w:eastAsia="fr-FR"/>
        </w:rPr>
        <w:t xml:space="preserve"> et ceux d’apprentissage des savoirs</w:t>
      </w:r>
      <w:r w:rsidR="00165FC2" w:rsidRPr="00BE0799">
        <w:rPr>
          <w:rFonts w:ascii="Times New Roman" w:eastAsia="Times New Roman" w:hAnsi="Times New Roman" w:cs="Times New Roman"/>
          <w:color w:val="1B1C1D"/>
          <w:sz w:val="28"/>
          <w:szCs w:val="28"/>
          <w:lang w:eastAsia="fr-FR"/>
        </w:rPr>
        <w:t xml:space="preserve"> et des compétences</w:t>
      </w:r>
      <w:r w:rsidR="00BE0799">
        <w:rPr>
          <w:rFonts w:ascii="Times New Roman" w:eastAsia="Times New Roman" w:hAnsi="Times New Roman" w:cs="Times New Roman"/>
          <w:color w:val="1B1C1D"/>
          <w:sz w:val="28"/>
          <w:szCs w:val="28"/>
          <w:lang w:eastAsia="fr-FR"/>
        </w:rPr>
        <w:t xml:space="preserve">. </w:t>
      </w:r>
    </w:p>
    <w:p w:rsidR="00165FC2" w:rsidRPr="00165FC2" w:rsidRDefault="00BE0799" w:rsidP="00BE0799">
      <w:pPr>
        <w:numPr>
          <w:ilvl w:val="0"/>
          <w:numId w:val="1"/>
        </w:numPr>
        <w:spacing w:before="100" w:beforeAutospacing="1" w:after="0" w:line="240" w:lineRule="auto"/>
        <w:ind w:left="0"/>
        <w:jc w:val="both"/>
        <w:rPr>
          <w:rFonts w:ascii="Times New Roman" w:eastAsia="Times New Roman" w:hAnsi="Times New Roman" w:cs="Times New Roman"/>
          <w:color w:val="1B1C1D"/>
          <w:sz w:val="28"/>
          <w:szCs w:val="28"/>
          <w:lang w:eastAsia="fr-FR"/>
        </w:rPr>
      </w:pPr>
      <w:r>
        <w:rPr>
          <w:rFonts w:ascii="Times New Roman" w:eastAsia="Times New Roman" w:hAnsi="Times New Roman" w:cs="Times New Roman"/>
          <w:b/>
          <w:bCs/>
          <w:color w:val="1B1C1D"/>
          <w:sz w:val="28"/>
          <w:szCs w:val="28"/>
          <w:lang w:eastAsia="fr-FR"/>
        </w:rPr>
        <w:t>I</w:t>
      </w:r>
      <w:r w:rsidR="00165FC2" w:rsidRPr="00BE0799">
        <w:rPr>
          <w:rFonts w:ascii="Times New Roman" w:eastAsia="Times New Roman" w:hAnsi="Times New Roman" w:cs="Times New Roman"/>
          <w:b/>
          <w:bCs/>
          <w:color w:val="1B1C1D"/>
          <w:sz w:val="28"/>
          <w:szCs w:val="28"/>
          <w:lang w:eastAsia="fr-FR"/>
        </w:rPr>
        <w:t>nstitutionnalisation de la formation des enseignants</w:t>
      </w:r>
      <w:r w:rsidR="00165FC2" w:rsidRPr="00BE0799">
        <w:rPr>
          <w:rFonts w:ascii="Times New Roman" w:eastAsia="Times New Roman" w:hAnsi="Times New Roman" w:cs="Times New Roman"/>
          <w:color w:val="1B1C1D"/>
          <w:sz w:val="28"/>
          <w:szCs w:val="28"/>
          <w:lang w:eastAsia="fr-FR"/>
        </w:rPr>
        <w:t xml:space="preserve"> : </w:t>
      </w:r>
      <w:r>
        <w:rPr>
          <w:rFonts w:ascii="Times New Roman" w:eastAsia="Times New Roman" w:hAnsi="Times New Roman" w:cs="Times New Roman"/>
          <w:color w:val="1B1C1D"/>
          <w:sz w:val="28"/>
          <w:szCs w:val="28"/>
          <w:lang w:eastAsia="fr-FR"/>
        </w:rPr>
        <w:t>A la fois une cause et une conséquence, l</w:t>
      </w:r>
      <w:r w:rsidR="00165FC2" w:rsidRPr="00BE0799">
        <w:rPr>
          <w:rFonts w:ascii="Times New Roman" w:eastAsia="Times New Roman" w:hAnsi="Times New Roman" w:cs="Times New Roman"/>
          <w:color w:val="1B1C1D"/>
          <w:sz w:val="28"/>
          <w:szCs w:val="28"/>
          <w:lang w:eastAsia="fr-FR"/>
        </w:rPr>
        <w:t xml:space="preserve">a professionnalisation du métier d'enseignant </w:t>
      </w:r>
      <w:r>
        <w:rPr>
          <w:rFonts w:ascii="Times New Roman" w:eastAsia="Times New Roman" w:hAnsi="Times New Roman" w:cs="Times New Roman"/>
          <w:color w:val="1B1C1D"/>
          <w:sz w:val="28"/>
          <w:szCs w:val="28"/>
          <w:lang w:eastAsia="fr-FR"/>
        </w:rPr>
        <w:t>en</w:t>
      </w:r>
      <w:r w:rsidR="00165FC2" w:rsidRPr="00BE0799">
        <w:rPr>
          <w:rFonts w:ascii="Times New Roman" w:eastAsia="Times New Roman" w:hAnsi="Times New Roman" w:cs="Times New Roman"/>
          <w:color w:val="1B1C1D"/>
          <w:sz w:val="28"/>
          <w:szCs w:val="28"/>
          <w:lang w:eastAsia="fr-FR"/>
        </w:rPr>
        <w:t xml:space="preserve"> créa</w:t>
      </w:r>
      <w:r>
        <w:rPr>
          <w:rFonts w:ascii="Times New Roman" w:eastAsia="Times New Roman" w:hAnsi="Times New Roman" w:cs="Times New Roman"/>
          <w:color w:val="1B1C1D"/>
          <w:sz w:val="28"/>
          <w:szCs w:val="28"/>
          <w:lang w:eastAsia="fr-FR"/>
        </w:rPr>
        <w:t>nt</w:t>
      </w:r>
      <w:r w:rsidR="00165FC2" w:rsidRPr="00BE0799">
        <w:rPr>
          <w:rFonts w:ascii="Times New Roman" w:eastAsia="Times New Roman" w:hAnsi="Times New Roman" w:cs="Times New Roman"/>
          <w:color w:val="1B1C1D"/>
          <w:sz w:val="28"/>
          <w:szCs w:val="28"/>
          <w:lang w:eastAsia="fr-FR"/>
        </w:rPr>
        <w:t xml:space="preserve"> </w:t>
      </w:r>
      <w:r>
        <w:rPr>
          <w:rFonts w:ascii="Times New Roman" w:eastAsia="Times New Roman" w:hAnsi="Times New Roman" w:cs="Times New Roman"/>
          <w:color w:val="1B1C1D"/>
          <w:sz w:val="28"/>
          <w:szCs w:val="28"/>
          <w:lang w:eastAsia="fr-FR"/>
        </w:rPr>
        <w:t xml:space="preserve">des </w:t>
      </w:r>
      <w:r w:rsidR="00165FC2" w:rsidRPr="00BE0799">
        <w:rPr>
          <w:rFonts w:ascii="Times New Roman" w:eastAsia="Times New Roman" w:hAnsi="Times New Roman" w:cs="Times New Roman"/>
          <w:color w:val="1B1C1D"/>
          <w:sz w:val="28"/>
          <w:szCs w:val="28"/>
          <w:lang w:eastAsia="fr-FR"/>
        </w:rPr>
        <w:t xml:space="preserve">institutions de formation </w:t>
      </w:r>
      <w:r>
        <w:rPr>
          <w:rFonts w:ascii="Times New Roman" w:eastAsia="Times New Roman" w:hAnsi="Times New Roman" w:cs="Times New Roman"/>
          <w:color w:val="1B1C1D"/>
          <w:sz w:val="28"/>
          <w:szCs w:val="28"/>
          <w:lang w:eastAsia="fr-FR"/>
        </w:rPr>
        <w:t xml:space="preserve">a contribué en </w:t>
      </w:r>
      <w:r w:rsidR="00165FC2" w:rsidRPr="00BE0799">
        <w:rPr>
          <w:rFonts w:ascii="Times New Roman" w:eastAsia="Times New Roman" w:hAnsi="Times New Roman" w:cs="Times New Roman"/>
          <w:color w:val="1B1C1D"/>
          <w:sz w:val="28"/>
          <w:szCs w:val="28"/>
          <w:lang w:eastAsia="fr-FR"/>
        </w:rPr>
        <w:t>le développement de savoirs spéci</w:t>
      </w:r>
      <w:r>
        <w:rPr>
          <w:rFonts w:ascii="Times New Roman" w:eastAsia="Times New Roman" w:hAnsi="Times New Roman" w:cs="Times New Roman"/>
          <w:color w:val="1B1C1D"/>
          <w:sz w:val="28"/>
          <w:szCs w:val="28"/>
          <w:lang w:eastAsia="fr-FR"/>
        </w:rPr>
        <w:t>fiques sur l'enseignement-</w:t>
      </w:r>
      <w:r w:rsidR="00165FC2" w:rsidRPr="00BE0799">
        <w:rPr>
          <w:rFonts w:ascii="Times New Roman" w:eastAsia="Times New Roman" w:hAnsi="Times New Roman" w:cs="Times New Roman"/>
          <w:color w:val="1B1C1D"/>
          <w:sz w:val="28"/>
          <w:szCs w:val="28"/>
          <w:lang w:eastAsia="fr-FR"/>
        </w:rPr>
        <w:t>l'apprentissage.</w:t>
      </w:r>
    </w:p>
    <w:p w:rsidR="00165FC2" w:rsidRPr="001F2906" w:rsidRDefault="00161427" w:rsidP="00161427">
      <w:pPr>
        <w:numPr>
          <w:ilvl w:val="0"/>
          <w:numId w:val="1"/>
        </w:numPr>
        <w:spacing w:before="100" w:beforeAutospacing="1" w:after="0" w:line="240" w:lineRule="auto"/>
        <w:ind w:left="0"/>
        <w:jc w:val="both"/>
        <w:rPr>
          <w:rFonts w:ascii="Times New Roman" w:eastAsia="Times New Roman" w:hAnsi="Times New Roman" w:cs="Times New Roman"/>
          <w:color w:val="1B1C1D"/>
          <w:sz w:val="28"/>
          <w:szCs w:val="28"/>
          <w:lang w:eastAsia="fr-FR"/>
        </w:rPr>
      </w:pPr>
      <w:r>
        <w:rPr>
          <w:rFonts w:ascii="Times New Roman" w:eastAsia="Times New Roman" w:hAnsi="Times New Roman" w:cs="Times New Roman"/>
          <w:b/>
          <w:bCs/>
          <w:color w:val="1B1C1D"/>
          <w:sz w:val="28"/>
          <w:szCs w:val="28"/>
          <w:lang w:eastAsia="fr-FR"/>
        </w:rPr>
        <w:t>E</w:t>
      </w:r>
      <w:r w:rsidR="00165FC2" w:rsidRPr="00165FC2">
        <w:rPr>
          <w:rFonts w:ascii="Times New Roman" w:eastAsia="Times New Roman" w:hAnsi="Times New Roman" w:cs="Times New Roman"/>
          <w:b/>
          <w:bCs/>
          <w:color w:val="1B1C1D"/>
          <w:sz w:val="28"/>
          <w:szCs w:val="28"/>
          <w:lang w:eastAsia="fr-FR"/>
        </w:rPr>
        <w:t xml:space="preserve">mergence de courants de pensée didactique </w:t>
      </w:r>
      <w:r w:rsidR="00165FC2" w:rsidRPr="00165FC2">
        <w:rPr>
          <w:rFonts w:ascii="Times New Roman" w:eastAsia="Times New Roman" w:hAnsi="Times New Roman" w:cs="Times New Roman"/>
          <w:color w:val="1B1C1D"/>
          <w:sz w:val="28"/>
          <w:szCs w:val="28"/>
          <w:lang w:eastAsia="fr-FR"/>
        </w:rPr>
        <w:t xml:space="preserve">: Des chercheurs </w:t>
      </w:r>
      <w:r>
        <w:rPr>
          <w:rFonts w:ascii="Times New Roman" w:eastAsia="Times New Roman" w:hAnsi="Times New Roman" w:cs="Times New Roman"/>
          <w:color w:val="1B1C1D"/>
          <w:sz w:val="28"/>
          <w:szCs w:val="28"/>
          <w:lang w:eastAsia="fr-FR"/>
        </w:rPr>
        <w:t xml:space="preserve">ont mis les cadres de réflexions théoriques </w:t>
      </w:r>
      <w:r w:rsidR="00165FC2" w:rsidRPr="00165FC2">
        <w:rPr>
          <w:rFonts w:ascii="Times New Roman" w:eastAsia="Times New Roman" w:hAnsi="Times New Roman" w:cs="Times New Roman"/>
          <w:color w:val="1B1C1D"/>
          <w:sz w:val="28"/>
          <w:szCs w:val="28"/>
          <w:lang w:eastAsia="fr-FR"/>
        </w:rPr>
        <w:t xml:space="preserve"> </w:t>
      </w:r>
      <w:r>
        <w:rPr>
          <w:rFonts w:ascii="Times New Roman" w:eastAsia="Times New Roman" w:hAnsi="Times New Roman" w:cs="Times New Roman"/>
          <w:color w:val="1B1C1D"/>
          <w:sz w:val="28"/>
          <w:szCs w:val="28"/>
          <w:lang w:eastAsia="fr-FR"/>
        </w:rPr>
        <w:t xml:space="preserve">relatives à </w:t>
      </w:r>
      <w:r w:rsidR="00165FC2" w:rsidRPr="00165FC2">
        <w:rPr>
          <w:rFonts w:ascii="Times New Roman" w:eastAsia="Times New Roman" w:hAnsi="Times New Roman" w:cs="Times New Roman"/>
          <w:color w:val="1B1C1D"/>
          <w:sz w:val="28"/>
          <w:szCs w:val="28"/>
          <w:lang w:eastAsia="fr-FR"/>
        </w:rPr>
        <w:t xml:space="preserve">l'enseignement et </w:t>
      </w:r>
      <w:r>
        <w:rPr>
          <w:rFonts w:ascii="Times New Roman" w:eastAsia="Times New Roman" w:hAnsi="Times New Roman" w:cs="Times New Roman"/>
          <w:color w:val="1B1C1D"/>
          <w:sz w:val="28"/>
          <w:szCs w:val="28"/>
          <w:lang w:eastAsia="fr-FR"/>
        </w:rPr>
        <w:t xml:space="preserve">à l'apprentissage. </w:t>
      </w:r>
    </w:p>
    <w:p w:rsidR="00165FC2" w:rsidRPr="001F2906" w:rsidRDefault="00165FC2" w:rsidP="001F2906">
      <w:pPr>
        <w:pStyle w:val="Paragraphedeliste"/>
        <w:numPr>
          <w:ilvl w:val="0"/>
          <w:numId w:val="4"/>
        </w:numPr>
        <w:spacing w:before="100" w:beforeAutospacing="1" w:after="0" w:line="240" w:lineRule="auto"/>
        <w:jc w:val="both"/>
        <w:rPr>
          <w:rFonts w:ascii="Times New Roman" w:eastAsia="Times New Roman" w:hAnsi="Times New Roman" w:cs="Times New Roman"/>
          <w:b/>
          <w:bCs/>
          <w:color w:val="1B1C1D"/>
          <w:sz w:val="28"/>
          <w:szCs w:val="28"/>
          <w:lang w:eastAsia="fr-FR"/>
        </w:rPr>
      </w:pPr>
      <w:r w:rsidRPr="001F2906">
        <w:rPr>
          <w:rFonts w:ascii="Times New Roman" w:eastAsia="Times New Roman" w:hAnsi="Times New Roman" w:cs="Times New Roman"/>
          <w:b/>
          <w:bCs/>
          <w:color w:val="1B1C1D"/>
          <w:sz w:val="28"/>
          <w:szCs w:val="28"/>
          <w:lang w:eastAsia="fr-FR"/>
        </w:rPr>
        <w:t>Les Grandes Écoles de Pensée Didactique au XXe Siècle</w:t>
      </w:r>
    </w:p>
    <w:p w:rsidR="00165FC2" w:rsidRPr="00165FC2" w:rsidRDefault="00165FC2" w:rsidP="00165FC2">
      <w:pPr>
        <w:spacing w:before="100" w:beforeAutospacing="1" w:after="54" w:line="240" w:lineRule="auto"/>
        <w:jc w:val="both"/>
        <w:rPr>
          <w:rFonts w:ascii="Times New Roman" w:eastAsia="Times New Roman" w:hAnsi="Times New Roman" w:cs="Times New Roman"/>
          <w:color w:val="1B1C1D"/>
          <w:sz w:val="28"/>
          <w:szCs w:val="28"/>
          <w:lang w:eastAsia="fr-FR"/>
        </w:rPr>
      </w:pPr>
      <w:r>
        <w:rPr>
          <w:rFonts w:ascii="Times New Roman" w:eastAsia="Times New Roman" w:hAnsi="Times New Roman" w:cs="Times New Roman"/>
          <w:color w:val="1B1C1D"/>
          <w:sz w:val="28"/>
          <w:szCs w:val="28"/>
          <w:lang w:eastAsia="fr-FR"/>
        </w:rPr>
        <w:tab/>
      </w:r>
      <w:r w:rsidRPr="00165FC2">
        <w:rPr>
          <w:rFonts w:ascii="Times New Roman" w:eastAsia="Times New Roman" w:hAnsi="Times New Roman" w:cs="Times New Roman"/>
          <w:color w:val="1B1C1D"/>
          <w:sz w:val="28"/>
          <w:szCs w:val="28"/>
          <w:lang w:eastAsia="fr-FR"/>
        </w:rPr>
        <w:t>Le XXe siècle voit l'émergence de différentes écoles de pensée didactique, chacune apportant sa contribution spécifique à la compréhension des processus d'enseignement et d'apprentissage :</w:t>
      </w:r>
    </w:p>
    <w:p w:rsidR="00165FC2" w:rsidRPr="00631C63" w:rsidRDefault="00165FC2" w:rsidP="00631C63">
      <w:pPr>
        <w:numPr>
          <w:ilvl w:val="0"/>
          <w:numId w:val="2"/>
        </w:numPr>
        <w:spacing w:before="100" w:beforeAutospacing="1" w:after="0" w:line="240" w:lineRule="auto"/>
        <w:ind w:left="0"/>
        <w:jc w:val="both"/>
        <w:rPr>
          <w:rFonts w:ascii="Times New Roman" w:eastAsia="Times New Roman" w:hAnsi="Times New Roman" w:cs="Times New Roman"/>
          <w:color w:val="1B1C1D"/>
          <w:sz w:val="28"/>
          <w:szCs w:val="28"/>
          <w:lang w:eastAsia="fr-FR"/>
        </w:rPr>
      </w:pPr>
      <w:r w:rsidRPr="00165FC2">
        <w:rPr>
          <w:rFonts w:ascii="Times New Roman" w:eastAsia="Times New Roman" w:hAnsi="Times New Roman" w:cs="Times New Roman"/>
          <w:b/>
          <w:bCs/>
          <w:color w:val="1B1C1D"/>
          <w:sz w:val="28"/>
          <w:szCs w:val="28"/>
          <w:lang w:eastAsia="fr-FR"/>
        </w:rPr>
        <w:t>La didactique des disciplines</w:t>
      </w:r>
      <w:r w:rsidRPr="00165FC2">
        <w:rPr>
          <w:rFonts w:ascii="Times New Roman" w:eastAsia="Times New Roman" w:hAnsi="Times New Roman" w:cs="Times New Roman"/>
          <w:color w:val="1B1C1D"/>
          <w:sz w:val="28"/>
          <w:szCs w:val="28"/>
          <w:lang w:eastAsia="fr-FR"/>
        </w:rPr>
        <w:t xml:space="preserve"> : Ce courant, qui se développe principalement en France à partir des années 1970, met l'accent sur les spécificités épistémologiques de chaque discipline et sur les défis particuliers que pose leur enseignement. Yves Chevallard </w:t>
      </w:r>
      <w:r w:rsidR="00161427">
        <w:rPr>
          <w:rFonts w:ascii="Times New Roman" w:eastAsia="Times New Roman" w:hAnsi="Times New Roman" w:cs="Times New Roman"/>
          <w:color w:val="1B1C1D"/>
          <w:sz w:val="28"/>
          <w:szCs w:val="28"/>
          <w:lang w:eastAsia="fr-FR"/>
        </w:rPr>
        <w:t>et sa</w:t>
      </w:r>
      <w:r w:rsidRPr="00165FC2">
        <w:rPr>
          <w:rFonts w:ascii="Times New Roman" w:eastAsia="Times New Roman" w:hAnsi="Times New Roman" w:cs="Times New Roman"/>
          <w:color w:val="1B1C1D"/>
          <w:sz w:val="28"/>
          <w:szCs w:val="28"/>
          <w:lang w:eastAsia="fr-FR"/>
        </w:rPr>
        <w:t xml:space="preserve"> théorie</w:t>
      </w:r>
      <w:r w:rsidR="00161427">
        <w:rPr>
          <w:rFonts w:ascii="Times New Roman" w:eastAsia="Times New Roman" w:hAnsi="Times New Roman" w:cs="Times New Roman"/>
          <w:color w:val="1B1C1D"/>
          <w:sz w:val="28"/>
          <w:szCs w:val="28"/>
          <w:lang w:eastAsia="fr-FR"/>
        </w:rPr>
        <w:t xml:space="preserve"> de la transposition didactique a marqué ce </w:t>
      </w:r>
      <w:r w:rsidR="00631C63">
        <w:rPr>
          <w:rFonts w:ascii="Times New Roman" w:eastAsia="Times New Roman" w:hAnsi="Times New Roman" w:cs="Times New Roman"/>
          <w:color w:val="1B1C1D"/>
          <w:sz w:val="28"/>
          <w:szCs w:val="28"/>
          <w:lang w:eastAsia="fr-FR"/>
        </w:rPr>
        <w:t>courent</w:t>
      </w:r>
      <w:r w:rsidRPr="00165FC2">
        <w:rPr>
          <w:rFonts w:ascii="Times New Roman" w:eastAsia="Times New Roman" w:hAnsi="Times New Roman" w:cs="Times New Roman"/>
          <w:color w:val="1B1C1D"/>
          <w:sz w:val="28"/>
          <w:szCs w:val="28"/>
          <w:lang w:eastAsia="fr-FR"/>
        </w:rPr>
        <w:t xml:space="preserve">. </w:t>
      </w:r>
      <w:r w:rsidR="00631C63">
        <w:rPr>
          <w:rFonts w:ascii="Times New Roman" w:eastAsia="Times New Roman" w:hAnsi="Times New Roman" w:cs="Times New Roman"/>
          <w:color w:val="1B1C1D"/>
          <w:sz w:val="28"/>
          <w:szCs w:val="28"/>
          <w:lang w:eastAsia="fr-FR"/>
        </w:rPr>
        <w:t>Il</w:t>
      </w:r>
      <w:r w:rsidRPr="00165FC2">
        <w:rPr>
          <w:rFonts w:ascii="Times New Roman" w:eastAsia="Times New Roman" w:hAnsi="Times New Roman" w:cs="Times New Roman"/>
          <w:color w:val="1B1C1D"/>
          <w:sz w:val="28"/>
          <w:szCs w:val="28"/>
          <w:lang w:eastAsia="fr-FR"/>
        </w:rPr>
        <w:t xml:space="preserve"> met </w:t>
      </w:r>
      <w:r w:rsidR="00631C63">
        <w:rPr>
          <w:rFonts w:ascii="Times New Roman" w:eastAsia="Times New Roman" w:hAnsi="Times New Roman" w:cs="Times New Roman"/>
          <w:color w:val="1B1C1D"/>
          <w:sz w:val="28"/>
          <w:szCs w:val="28"/>
          <w:lang w:eastAsia="fr-FR"/>
        </w:rPr>
        <w:t>l’accent sur</w:t>
      </w:r>
      <w:r w:rsidRPr="00165FC2">
        <w:rPr>
          <w:rFonts w:ascii="Times New Roman" w:eastAsia="Times New Roman" w:hAnsi="Times New Roman" w:cs="Times New Roman"/>
          <w:color w:val="1B1C1D"/>
          <w:sz w:val="28"/>
          <w:szCs w:val="28"/>
          <w:lang w:eastAsia="fr-FR"/>
        </w:rPr>
        <w:t xml:space="preserve"> les transformations que subit le savoir savant </w:t>
      </w:r>
      <w:r w:rsidR="00631C63">
        <w:rPr>
          <w:rFonts w:ascii="Times New Roman" w:eastAsia="Times New Roman" w:hAnsi="Times New Roman" w:cs="Times New Roman"/>
          <w:color w:val="1B1C1D"/>
          <w:sz w:val="28"/>
          <w:szCs w:val="28"/>
          <w:lang w:eastAsia="fr-FR"/>
        </w:rPr>
        <w:t>afin d’etre</w:t>
      </w:r>
      <w:r w:rsidRPr="00165FC2">
        <w:rPr>
          <w:rFonts w:ascii="Times New Roman" w:eastAsia="Times New Roman" w:hAnsi="Times New Roman" w:cs="Times New Roman"/>
          <w:color w:val="1B1C1D"/>
          <w:sz w:val="28"/>
          <w:szCs w:val="28"/>
          <w:lang w:eastAsia="fr-FR"/>
        </w:rPr>
        <w:t xml:space="preserve"> enseignable, et </w:t>
      </w:r>
      <w:r w:rsidR="00631C63">
        <w:rPr>
          <w:rFonts w:ascii="Times New Roman" w:eastAsia="Times New Roman" w:hAnsi="Times New Roman" w:cs="Times New Roman"/>
          <w:color w:val="1B1C1D"/>
          <w:sz w:val="28"/>
          <w:szCs w:val="28"/>
          <w:lang w:eastAsia="fr-FR"/>
        </w:rPr>
        <w:t>tout ce qui s’en suit comme</w:t>
      </w:r>
      <w:r w:rsidRPr="00631C63">
        <w:rPr>
          <w:rFonts w:ascii="Times New Roman" w:eastAsia="Times New Roman" w:hAnsi="Times New Roman" w:cs="Times New Roman"/>
          <w:color w:val="1B1C1D"/>
          <w:sz w:val="28"/>
          <w:szCs w:val="28"/>
          <w:lang w:eastAsia="fr-FR"/>
        </w:rPr>
        <w:t xml:space="preserve"> risques de déformation ou de perte de sens</w:t>
      </w:r>
      <w:r w:rsidR="00631C63">
        <w:rPr>
          <w:rFonts w:ascii="Times New Roman" w:eastAsia="Times New Roman" w:hAnsi="Times New Roman" w:cs="Times New Roman"/>
          <w:color w:val="1B1C1D"/>
          <w:sz w:val="28"/>
          <w:szCs w:val="28"/>
          <w:lang w:eastAsia="fr-FR"/>
        </w:rPr>
        <w:t xml:space="preserve"> ou banalisation de ec qui est important, ou généralisation sans prendre en conséquent les exceptions..</w:t>
      </w:r>
      <w:r w:rsidRPr="00631C63">
        <w:rPr>
          <w:rFonts w:ascii="Times New Roman" w:eastAsia="Times New Roman" w:hAnsi="Times New Roman" w:cs="Times New Roman"/>
          <w:color w:val="1B1C1D"/>
          <w:sz w:val="28"/>
          <w:szCs w:val="28"/>
          <w:lang w:eastAsia="fr-FR"/>
        </w:rPr>
        <w:t>. La théorie des situations didactiques</w:t>
      </w:r>
      <w:r w:rsidR="00631C63">
        <w:rPr>
          <w:rFonts w:ascii="Times New Roman" w:eastAsia="Times New Roman" w:hAnsi="Times New Roman" w:cs="Times New Roman"/>
          <w:color w:val="1B1C1D"/>
          <w:sz w:val="28"/>
          <w:szCs w:val="28"/>
          <w:lang w:eastAsia="fr-FR"/>
        </w:rPr>
        <w:t xml:space="preserve"> s’intéresse aux</w:t>
      </w:r>
      <w:r w:rsidRPr="00631C63">
        <w:rPr>
          <w:rFonts w:ascii="Times New Roman" w:eastAsia="Times New Roman" w:hAnsi="Times New Roman" w:cs="Times New Roman"/>
          <w:color w:val="1B1C1D"/>
          <w:sz w:val="28"/>
          <w:szCs w:val="28"/>
          <w:lang w:eastAsia="fr-FR"/>
        </w:rPr>
        <w:t xml:space="preserve"> interactions </w:t>
      </w:r>
      <w:r w:rsidR="00631C63">
        <w:rPr>
          <w:rFonts w:ascii="Times New Roman" w:eastAsia="Times New Roman" w:hAnsi="Times New Roman" w:cs="Times New Roman"/>
          <w:color w:val="1B1C1D"/>
          <w:sz w:val="28"/>
          <w:szCs w:val="28"/>
          <w:lang w:eastAsia="fr-FR"/>
        </w:rPr>
        <w:t xml:space="preserve">entre les acteurs pédagogiques </w:t>
      </w:r>
      <w:r w:rsidRPr="00631C63">
        <w:rPr>
          <w:rFonts w:ascii="Times New Roman" w:eastAsia="Times New Roman" w:hAnsi="Times New Roman" w:cs="Times New Roman"/>
          <w:color w:val="1B1C1D"/>
          <w:sz w:val="28"/>
          <w:szCs w:val="28"/>
          <w:lang w:eastAsia="fr-FR"/>
        </w:rPr>
        <w:t xml:space="preserve"> et le savoir, </w:t>
      </w:r>
      <w:r w:rsidR="00631C63">
        <w:rPr>
          <w:rFonts w:ascii="Times New Roman" w:eastAsia="Times New Roman" w:hAnsi="Times New Roman" w:cs="Times New Roman"/>
          <w:color w:val="1B1C1D"/>
          <w:sz w:val="28"/>
          <w:szCs w:val="28"/>
          <w:lang w:eastAsia="fr-FR"/>
        </w:rPr>
        <w:t>elle propose des</w:t>
      </w:r>
      <w:r w:rsidRPr="00631C63">
        <w:rPr>
          <w:rFonts w:ascii="Times New Roman" w:eastAsia="Times New Roman" w:hAnsi="Times New Roman" w:cs="Times New Roman"/>
          <w:color w:val="1B1C1D"/>
          <w:sz w:val="28"/>
          <w:szCs w:val="28"/>
          <w:lang w:eastAsia="fr-FR"/>
        </w:rPr>
        <w:t xml:space="preserve"> conditions qui </w:t>
      </w:r>
      <w:r w:rsidR="00631C63">
        <w:rPr>
          <w:rFonts w:ascii="Times New Roman" w:eastAsia="Times New Roman" w:hAnsi="Times New Roman" w:cs="Times New Roman"/>
          <w:color w:val="1B1C1D"/>
          <w:sz w:val="28"/>
          <w:szCs w:val="28"/>
          <w:lang w:eastAsia="fr-FR"/>
        </w:rPr>
        <w:t xml:space="preserve">pourraient </w:t>
      </w:r>
      <w:r w:rsidRPr="00631C63">
        <w:rPr>
          <w:rFonts w:ascii="Times New Roman" w:eastAsia="Times New Roman" w:hAnsi="Times New Roman" w:cs="Times New Roman"/>
          <w:color w:val="1B1C1D"/>
          <w:sz w:val="28"/>
          <w:szCs w:val="28"/>
          <w:lang w:eastAsia="fr-FR"/>
        </w:rPr>
        <w:t>favorise</w:t>
      </w:r>
      <w:r w:rsidR="00631C63">
        <w:rPr>
          <w:rFonts w:ascii="Times New Roman" w:eastAsia="Times New Roman" w:hAnsi="Times New Roman" w:cs="Times New Roman"/>
          <w:color w:val="1B1C1D"/>
          <w:sz w:val="28"/>
          <w:szCs w:val="28"/>
          <w:lang w:eastAsia="fr-FR"/>
        </w:rPr>
        <w:t>r</w:t>
      </w:r>
      <w:r w:rsidRPr="00631C63">
        <w:rPr>
          <w:rFonts w:ascii="Times New Roman" w:eastAsia="Times New Roman" w:hAnsi="Times New Roman" w:cs="Times New Roman"/>
          <w:color w:val="1B1C1D"/>
          <w:sz w:val="28"/>
          <w:szCs w:val="28"/>
          <w:lang w:eastAsia="fr-FR"/>
        </w:rPr>
        <w:t xml:space="preserve"> l'apprentissage.</w:t>
      </w:r>
    </w:p>
    <w:p w:rsidR="00165FC2" w:rsidRPr="00631C63" w:rsidRDefault="00165FC2" w:rsidP="00165FC2">
      <w:pPr>
        <w:numPr>
          <w:ilvl w:val="0"/>
          <w:numId w:val="2"/>
        </w:numPr>
        <w:spacing w:before="100" w:beforeAutospacing="1" w:after="0" w:line="240" w:lineRule="auto"/>
        <w:ind w:left="0"/>
        <w:jc w:val="both"/>
        <w:rPr>
          <w:rFonts w:ascii="Times New Roman" w:eastAsia="Times New Roman" w:hAnsi="Times New Roman" w:cs="Times New Roman"/>
          <w:b/>
          <w:bCs/>
          <w:color w:val="1B1C1D"/>
          <w:sz w:val="28"/>
          <w:szCs w:val="28"/>
          <w:lang w:eastAsia="fr-FR"/>
        </w:rPr>
      </w:pPr>
      <w:r w:rsidRPr="00631C63">
        <w:rPr>
          <w:rFonts w:ascii="Times New Roman" w:eastAsia="Times New Roman" w:hAnsi="Times New Roman" w:cs="Times New Roman"/>
          <w:b/>
          <w:bCs/>
          <w:color w:val="1B1C1D"/>
          <w:sz w:val="28"/>
          <w:szCs w:val="28"/>
          <w:lang w:eastAsia="fr-FR"/>
        </w:rPr>
        <w:t>La didactique comparée</w:t>
      </w:r>
      <w:r w:rsidRPr="00631C63">
        <w:rPr>
          <w:rFonts w:ascii="Times New Roman" w:eastAsia="Times New Roman" w:hAnsi="Times New Roman" w:cs="Times New Roman"/>
          <w:color w:val="1B1C1D"/>
          <w:sz w:val="28"/>
          <w:szCs w:val="28"/>
          <w:lang w:eastAsia="fr-FR"/>
        </w:rPr>
        <w:t xml:space="preserve"> : </w:t>
      </w:r>
      <w:r w:rsidR="00631C63" w:rsidRPr="00631C63">
        <w:rPr>
          <w:rFonts w:ascii="Times New Roman" w:eastAsia="Times New Roman" w:hAnsi="Times New Roman" w:cs="Times New Roman"/>
          <w:color w:val="1B1C1D"/>
          <w:sz w:val="28"/>
          <w:szCs w:val="28"/>
          <w:lang w:eastAsia="fr-FR"/>
        </w:rPr>
        <w:t>Elle</w:t>
      </w:r>
      <w:r w:rsidRPr="00631C63">
        <w:rPr>
          <w:rFonts w:ascii="Times New Roman" w:eastAsia="Times New Roman" w:hAnsi="Times New Roman" w:cs="Times New Roman"/>
          <w:color w:val="1B1C1D"/>
          <w:sz w:val="28"/>
          <w:szCs w:val="28"/>
          <w:lang w:eastAsia="fr-FR"/>
        </w:rPr>
        <w:t xml:space="preserve"> s'intéresse à</w:t>
      </w:r>
      <w:r w:rsidR="00631C63" w:rsidRPr="00631C63">
        <w:rPr>
          <w:rFonts w:ascii="Times New Roman" w:eastAsia="Times New Roman" w:hAnsi="Times New Roman" w:cs="Times New Roman"/>
          <w:color w:val="1B1C1D"/>
          <w:sz w:val="28"/>
          <w:szCs w:val="28"/>
          <w:lang w:eastAsia="fr-FR"/>
        </w:rPr>
        <w:t xml:space="preserve"> la comparaison des pratiques </w:t>
      </w:r>
      <w:r w:rsidRPr="00631C63">
        <w:rPr>
          <w:rFonts w:ascii="Times New Roman" w:eastAsia="Times New Roman" w:hAnsi="Times New Roman" w:cs="Times New Roman"/>
          <w:color w:val="1B1C1D"/>
          <w:sz w:val="28"/>
          <w:szCs w:val="28"/>
          <w:lang w:eastAsia="fr-FR"/>
        </w:rPr>
        <w:t>enseign</w:t>
      </w:r>
      <w:r w:rsidR="00631C63" w:rsidRPr="00631C63">
        <w:rPr>
          <w:rFonts w:ascii="Times New Roman" w:eastAsia="Times New Roman" w:hAnsi="Times New Roman" w:cs="Times New Roman"/>
          <w:color w:val="1B1C1D"/>
          <w:sz w:val="28"/>
          <w:szCs w:val="28"/>
          <w:lang w:eastAsia="fr-FR"/>
        </w:rPr>
        <w:t>antes</w:t>
      </w:r>
      <w:r w:rsidRPr="00631C63">
        <w:rPr>
          <w:rFonts w:ascii="Times New Roman" w:eastAsia="Times New Roman" w:hAnsi="Times New Roman" w:cs="Times New Roman"/>
          <w:color w:val="1B1C1D"/>
          <w:sz w:val="28"/>
          <w:szCs w:val="28"/>
          <w:lang w:eastAsia="fr-FR"/>
        </w:rPr>
        <w:t xml:space="preserve"> </w:t>
      </w:r>
      <w:r w:rsidR="00631C63" w:rsidRPr="00631C63">
        <w:rPr>
          <w:rFonts w:ascii="Times New Roman" w:eastAsia="Times New Roman" w:hAnsi="Times New Roman" w:cs="Times New Roman"/>
          <w:color w:val="1B1C1D"/>
          <w:sz w:val="28"/>
          <w:szCs w:val="28"/>
          <w:lang w:eastAsia="fr-FR"/>
        </w:rPr>
        <w:t>des différentes disciplines</w:t>
      </w:r>
      <w:r w:rsidRPr="00631C63">
        <w:rPr>
          <w:rFonts w:ascii="Times New Roman" w:eastAsia="Times New Roman" w:hAnsi="Times New Roman" w:cs="Times New Roman"/>
          <w:color w:val="1B1C1D"/>
          <w:sz w:val="28"/>
          <w:szCs w:val="28"/>
          <w:lang w:eastAsia="fr-FR"/>
        </w:rPr>
        <w:t xml:space="preserve"> </w:t>
      </w:r>
      <w:r w:rsidR="00631C63" w:rsidRPr="00631C63">
        <w:rPr>
          <w:rFonts w:ascii="Times New Roman" w:eastAsia="Times New Roman" w:hAnsi="Times New Roman" w:cs="Times New Roman"/>
          <w:color w:val="1B1C1D"/>
          <w:sz w:val="28"/>
          <w:szCs w:val="28"/>
          <w:lang w:eastAsia="fr-FR"/>
        </w:rPr>
        <w:t xml:space="preserve">tout en prenant en considération </w:t>
      </w:r>
      <w:r w:rsidRPr="00631C63">
        <w:rPr>
          <w:rFonts w:ascii="Times New Roman" w:eastAsia="Times New Roman" w:hAnsi="Times New Roman" w:cs="Times New Roman"/>
          <w:color w:val="1B1C1D"/>
          <w:sz w:val="28"/>
          <w:szCs w:val="28"/>
          <w:lang w:eastAsia="fr-FR"/>
        </w:rPr>
        <w:t xml:space="preserve"> </w:t>
      </w:r>
      <w:r w:rsidR="00631C63" w:rsidRPr="00631C63">
        <w:rPr>
          <w:rFonts w:ascii="Times New Roman" w:eastAsia="Times New Roman" w:hAnsi="Times New Roman" w:cs="Times New Roman"/>
          <w:color w:val="1B1C1D"/>
          <w:sz w:val="28"/>
          <w:szCs w:val="28"/>
          <w:lang w:eastAsia="fr-FR"/>
        </w:rPr>
        <w:t xml:space="preserve">le </w:t>
      </w:r>
      <w:r w:rsidRPr="00631C63">
        <w:rPr>
          <w:rFonts w:ascii="Times New Roman" w:eastAsia="Times New Roman" w:hAnsi="Times New Roman" w:cs="Times New Roman"/>
          <w:color w:val="1B1C1D"/>
          <w:sz w:val="28"/>
          <w:szCs w:val="28"/>
          <w:lang w:eastAsia="fr-FR"/>
        </w:rPr>
        <w:t xml:space="preserve">contexte culturel. </w:t>
      </w:r>
    </w:p>
    <w:p w:rsidR="00165FC2" w:rsidRPr="00165FC2" w:rsidRDefault="00165FC2" w:rsidP="00631C63">
      <w:pPr>
        <w:numPr>
          <w:ilvl w:val="0"/>
          <w:numId w:val="2"/>
        </w:numPr>
        <w:spacing w:before="100" w:beforeAutospacing="1" w:after="0" w:line="240" w:lineRule="auto"/>
        <w:ind w:left="0"/>
        <w:jc w:val="both"/>
        <w:rPr>
          <w:rFonts w:ascii="Times New Roman" w:eastAsia="Times New Roman" w:hAnsi="Times New Roman" w:cs="Times New Roman"/>
          <w:color w:val="1B1C1D"/>
          <w:sz w:val="28"/>
          <w:szCs w:val="28"/>
          <w:lang w:eastAsia="fr-FR"/>
        </w:rPr>
      </w:pPr>
      <w:r w:rsidRPr="00631C63">
        <w:rPr>
          <w:rFonts w:ascii="Times New Roman" w:eastAsia="Times New Roman" w:hAnsi="Times New Roman" w:cs="Times New Roman"/>
          <w:b/>
          <w:bCs/>
          <w:color w:val="1B1C1D"/>
          <w:sz w:val="28"/>
          <w:szCs w:val="28"/>
          <w:lang w:eastAsia="fr-FR"/>
        </w:rPr>
        <w:t>L'ingénierie didactique</w:t>
      </w:r>
      <w:r w:rsidRPr="00631C63">
        <w:rPr>
          <w:rFonts w:ascii="Times New Roman" w:eastAsia="Times New Roman" w:hAnsi="Times New Roman" w:cs="Times New Roman"/>
          <w:color w:val="1B1C1D"/>
          <w:sz w:val="28"/>
          <w:szCs w:val="28"/>
          <w:lang w:eastAsia="fr-FR"/>
        </w:rPr>
        <w:t xml:space="preserve"> : </w:t>
      </w:r>
      <w:r w:rsidR="00631C63">
        <w:rPr>
          <w:rFonts w:ascii="Times New Roman" w:eastAsia="Times New Roman" w:hAnsi="Times New Roman" w:cs="Times New Roman"/>
          <w:color w:val="1B1C1D"/>
          <w:sz w:val="28"/>
          <w:szCs w:val="28"/>
          <w:lang w:eastAsia="fr-FR"/>
        </w:rPr>
        <w:t>« </w:t>
      </w:r>
      <w:r w:rsidR="00631C63" w:rsidRPr="00631C63">
        <w:rPr>
          <w:rFonts w:ascii="Times New Roman" w:eastAsia="Times New Roman" w:hAnsi="Times New Roman" w:cs="Times New Roman"/>
          <w:i/>
          <w:iCs/>
          <w:color w:val="1B1C1D"/>
          <w:sz w:val="28"/>
          <w:szCs w:val="28"/>
          <w:lang w:eastAsia="fr-FR"/>
        </w:rPr>
        <w:t>elle</w:t>
      </w:r>
      <w:r w:rsidRPr="00631C63">
        <w:rPr>
          <w:rFonts w:ascii="Times New Roman" w:eastAsia="Times New Roman" w:hAnsi="Times New Roman" w:cs="Times New Roman"/>
          <w:i/>
          <w:iCs/>
          <w:color w:val="1B1C1D"/>
          <w:sz w:val="28"/>
          <w:szCs w:val="28"/>
          <w:lang w:eastAsia="fr-FR"/>
        </w:rPr>
        <w:t xml:space="preserve"> vise à concevoir, réaliser et évaluer des séquences d'enseignement et d'apprentissage en s'appuyant sur des cadres théoriques et des méthodologies rigoureuses</w:t>
      </w:r>
      <w:r w:rsidR="00631C63">
        <w:rPr>
          <w:rFonts w:ascii="Times New Roman" w:eastAsia="Times New Roman" w:hAnsi="Times New Roman" w:cs="Times New Roman"/>
          <w:color w:val="1B1C1D"/>
          <w:sz w:val="28"/>
          <w:szCs w:val="28"/>
          <w:lang w:eastAsia="fr-FR"/>
        </w:rPr>
        <w:t> »</w:t>
      </w:r>
      <w:r w:rsidRPr="00631C63">
        <w:rPr>
          <w:rFonts w:ascii="Times New Roman" w:eastAsia="Times New Roman" w:hAnsi="Times New Roman" w:cs="Times New Roman"/>
          <w:color w:val="1B1C1D"/>
          <w:sz w:val="28"/>
          <w:szCs w:val="28"/>
          <w:lang w:eastAsia="fr-FR"/>
        </w:rPr>
        <w:t>.</w:t>
      </w:r>
    </w:p>
    <w:p w:rsidR="00165FC2" w:rsidRPr="00590EF1" w:rsidRDefault="00165FC2" w:rsidP="003E64EA">
      <w:pPr>
        <w:numPr>
          <w:ilvl w:val="0"/>
          <w:numId w:val="2"/>
        </w:numPr>
        <w:spacing w:before="100" w:beforeAutospacing="1" w:after="0" w:line="240" w:lineRule="auto"/>
        <w:ind w:left="0"/>
        <w:jc w:val="both"/>
        <w:rPr>
          <w:rFonts w:ascii="Times New Roman" w:eastAsia="Times New Roman" w:hAnsi="Times New Roman" w:cs="Times New Roman"/>
          <w:color w:val="1B1C1D"/>
          <w:sz w:val="28"/>
          <w:szCs w:val="28"/>
          <w:lang w:eastAsia="fr-FR"/>
        </w:rPr>
      </w:pPr>
      <w:r w:rsidRPr="00165FC2">
        <w:rPr>
          <w:rFonts w:ascii="Times New Roman" w:eastAsia="Times New Roman" w:hAnsi="Times New Roman" w:cs="Times New Roman"/>
          <w:b/>
          <w:bCs/>
          <w:color w:val="1B1C1D"/>
          <w:sz w:val="28"/>
          <w:szCs w:val="28"/>
          <w:lang w:eastAsia="fr-FR"/>
        </w:rPr>
        <w:lastRenderedPageBreak/>
        <w:t>Les didactiques des langues</w:t>
      </w:r>
      <w:r w:rsidRPr="00165FC2">
        <w:rPr>
          <w:rFonts w:ascii="Times New Roman" w:eastAsia="Times New Roman" w:hAnsi="Times New Roman" w:cs="Times New Roman"/>
          <w:color w:val="1B1C1D"/>
          <w:sz w:val="28"/>
          <w:szCs w:val="28"/>
          <w:lang w:eastAsia="fr-FR"/>
        </w:rPr>
        <w:t xml:space="preserve"> : </w:t>
      </w:r>
      <w:r w:rsidR="00590EF1">
        <w:rPr>
          <w:rFonts w:ascii="Times New Roman" w:eastAsia="Times New Roman" w:hAnsi="Times New Roman" w:cs="Times New Roman"/>
          <w:color w:val="1B1C1D"/>
          <w:sz w:val="28"/>
          <w:szCs w:val="28"/>
          <w:lang w:eastAsia="fr-FR"/>
        </w:rPr>
        <w:t>elle</w:t>
      </w:r>
      <w:r w:rsidRPr="00590EF1">
        <w:rPr>
          <w:rFonts w:ascii="Times New Roman" w:eastAsia="Times New Roman" w:hAnsi="Times New Roman" w:cs="Times New Roman"/>
          <w:color w:val="1B1C1D"/>
          <w:sz w:val="28"/>
          <w:szCs w:val="28"/>
          <w:lang w:eastAsia="fr-FR"/>
        </w:rPr>
        <w:t xml:space="preserve"> s'intéresse aux </w:t>
      </w:r>
      <w:r w:rsidR="00590EF1">
        <w:rPr>
          <w:rFonts w:ascii="Times New Roman" w:eastAsia="Times New Roman" w:hAnsi="Times New Roman" w:cs="Times New Roman"/>
          <w:color w:val="1B1C1D"/>
          <w:sz w:val="28"/>
          <w:szCs w:val="28"/>
          <w:lang w:eastAsia="fr-FR"/>
        </w:rPr>
        <w:t>différents problèmes</w:t>
      </w:r>
      <w:r w:rsidRPr="00590EF1">
        <w:rPr>
          <w:rFonts w:ascii="Times New Roman" w:eastAsia="Times New Roman" w:hAnsi="Times New Roman" w:cs="Times New Roman"/>
          <w:color w:val="1B1C1D"/>
          <w:sz w:val="28"/>
          <w:szCs w:val="28"/>
          <w:lang w:eastAsia="fr-FR"/>
        </w:rPr>
        <w:t xml:space="preserve"> liés à l'enseignement </w:t>
      </w:r>
      <w:r w:rsidR="00590EF1">
        <w:rPr>
          <w:rFonts w:ascii="Times New Roman" w:eastAsia="Times New Roman" w:hAnsi="Times New Roman" w:cs="Times New Roman"/>
          <w:color w:val="1B1C1D"/>
          <w:sz w:val="28"/>
          <w:szCs w:val="28"/>
          <w:lang w:eastAsia="fr-FR"/>
        </w:rPr>
        <w:t>-</w:t>
      </w:r>
      <w:r w:rsidRPr="00590EF1">
        <w:rPr>
          <w:rFonts w:ascii="Times New Roman" w:eastAsia="Times New Roman" w:hAnsi="Times New Roman" w:cs="Times New Roman"/>
          <w:color w:val="1B1C1D"/>
          <w:sz w:val="28"/>
          <w:szCs w:val="28"/>
          <w:lang w:eastAsia="fr-FR"/>
        </w:rPr>
        <w:t xml:space="preserve">apprentissage des langues étrangères ou secondes, en tenant compte des </w:t>
      </w:r>
      <w:r w:rsidR="003E64EA">
        <w:rPr>
          <w:rFonts w:ascii="Times New Roman" w:eastAsia="Times New Roman" w:hAnsi="Times New Roman" w:cs="Times New Roman"/>
          <w:color w:val="1B1C1D"/>
          <w:sz w:val="28"/>
          <w:szCs w:val="28"/>
          <w:lang w:eastAsia="fr-FR"/>
        </w:rPr>
        <w:t xml:space="preserve">différents </w:t>
      </w:r>
      <w:r w:rsidRPr="00590EF1">
        <w:rPr>
          <w:rFonts w:ascii="Times New Roman" w:eastAsia="Times New Roman" w:hAnsi="Times New Roman" w:cs="Times New Roman"/>
          <w:color w:val="1B1C1D"/>
          <w:sz w:val="28"/>
          <w:szCs w:val="28"/>
          <w:lang w:eastAsia="fr-FR"/>
        </w:rPr>
        <w:t>aspects</w:t>
      </w:r>
      <w:r w:rsidR="003E64EA">
        <w:rPr>
          <w:rFonts w:ascii="Times New Roman" w:eastAsia="Times New Roman" w:hAnsi="Times New Roman" w:cs="Times New Roman"/>
          <w:color w:val="1B1C1D"/>
          <w:sz w:val="28"/>
          <w:szCs w:val="28"/>
          <w:lang w:eastAsia="fr-FR"/>
        </w:rPr>
        <w:t xml:space="preserve"> qui caractérisent la vit des apprenants</w:t>
      </w:r>
      <w:r w:rsidRPr="00590EF1">
        <w:rPr>
          <w:rFonts w:ascii="Times New Roman" w:eastAsia="Times New Roman" w:hAnsi="Times New Roman" w:cs="Times New Roman"/>
          <w:color w:val="1B1C1D"/>
          <w:sz w:val="28"/>
          <w:szCs w:val="28"/>
          <w:lang w:eastAsia="fr-FR"/>
        </w:rPr>
        <w:t xml:space="preserve"> </w:t>
      </w:r>
      <w:r w:rsidR="003E64EA">
        <w:rPr>
          <w:rFonts w:ascii="Times New Roman" w:eastAsia="Times New Roman" w:hAnsi="Times New Roman" w:cs="Times New Roman"/>
          <w:color w:val="1B1C1D"/>
          <w:sz w:val="28"/>
          <w:szCs w:val="28"/>
          <w:lang w:eastAsia="fr-FR"/>
        </w:rPr>
        <w:t>(</w:t>
      </w:r>
      <w:r w:rsidRPr="00590EF1">
        <w:rPr>
          <w:rFonts w:ascii="Times New Roman" w:eastAsia="Times New Roman" w:hAnsi="Times New Roman" w:cs="Times New Roman"/>
          <w:color w:val="1B1C1D"/>
          <w:sz w:val="28"/>
          <w:szCs w:val="28"/>
          <w:lang w:eastAsia="fr-FR"/>
        </w:rPr>
        <w:t>linguistiques, culturels et psychologiques</w:t>
      </w:r>
      <w:r w:rsidR="003E64EA">
        <w:rPr>
          <w:rFonts w:ascii="Times New Roman" w:eastAsia="Times New Roman" w:hAnsi="Times New Roman" w:cs="Times New Roman"/>
          <w:color w:val="1B1C1D"/>
          <w:sz w:val="28"/>
          <w:szCs w:val="28"/>
          <w:lang w:eastAsia="fr-FR"/>
        </w:rPr>
        <w:t>)</w:t>
      </w:r>
      <w:r w:rsidRPr="00590EF1">
        <w:rPr>
          <w:rFonts w:ascii="Times New Roman" w:eastAsia="Times New Roman" w:hAnsi="Times New Roman" w:cs="Times New Roman"/>
          <w:color w:val="1B1C1D"/>
          <w:sz w:val="28"/>
          <w:szCs w:val="28"/>
          <w:lang w:eastAsia="fr-FR"/>
        </w:rPr>
        <w:t>.</w:t>
      </w:r>
    </w:p>
    <w:p w:rsidR="00165FC2" w:rsidRPr="00165FC2" w:rsidRDefault="00165FC2" w:rsidP="003E64EA">
      <w:pPr>
        <w:numPr>
          <w:ilvl w:val="0"/>
          <w:numId w:val="2"/>
        </w:numPr>
        <w:spacing w:before="100" w:beforeAutospacing="1" w:after="0" w:line="240" w:lineRule="auto"/>
        <w:ind w:left="0"/>
        <w:jc w:val="both"/>
        <w:rPr>
          <w:rFonts w:ascii="Times New Roman" w:eastAsia="Times New Roman" w:hAnsi="Times New Roman" w:cs="Times New Roman"/>
          <w:color w:val="1B1C1D"/>
          <w:sz w:val="28"/>
          <w:szCs w:val="28"/>
          <w:lang w:eastAsia="fr-FR"/>
        </w:rPr>
      </w:pPr>
      <w:r w:rsidRPr="00165FC2">
        <w:rPr>
          <w:rFonts w:ascii="Times New Roman" w:eastAsia="Times New Roman" w:hAnsi="Times New Roman" w:cs="Times New Roman"/>
          <w:b/>
          <w:bCs/>
          <w:color w:val="1B1C1D"/>
          <w:sz w:val="28"/>
          <w:szCs w:val="28"/>
          <w:lang w:eastAsia="fr-FR"/>
        </w:rPr>
        <w:t>Les didactiques professionnelles</w:t>
      </w:r>
      <w:r w:rsidR="003E64EA">
        <w:rPr>
          <w:rFonts w:ascii="Times New Roman" w:eastAsia="Times New Roman" w:hAnsi="Times New Roman" w:cs="Times New Roman"/>
          <w:color w:val="1B1C1D"/>
          <w:sz w:val="28"/>
          <w:szCs w:val="28"/>
          <w:lang w:eastAsia="fr-FR"/>
        </w:rPr>
        <w:t xml:space="preserve"> : les réflexions d</w:t>
      </w:r>
      <w:r w:rsidRPr="00165FC2">
        <w:rPr>
          <w:rFonts w:ascii="Times New Roman" w:eastAsia="Times New Roman" w:hAnsi="Times New Roman" w:cs="Times New Roman"/>
          <w:color w:val="1B1C1D"/>
          <w:sz w:val="28"/>
          <w:szCs w:val="28"/>
          <w:lang w:eastAsia="fr-FR"/>
        </w:rPr>
        <w:t xml:space="preserve">e </w:t>
      </w:r>
      <w:r w:rsidR="003E64EA">
        <w:rPr>
          <w:rFonts w:ascii="Times New Roman" w:eastAsia="Times New Roman" w:hAnsi="Times New Roman" w:cs="Times New Roman"/>
          <w:color w:val="1B1C1D"/>
          <w:sz w:val="28"/>
          <w:szCs w:val="28"/>
          <w:lang w:eastAsia="fr-FR"/>
        </w:rPr>
        <w:t xml:space="preserve">ce </w:t>
      </w:r>
      <w:r w:rsidRPr="00165FC2">
        <w:rPr>
          <w:rFonts w:ascii="Times New Roman" w:eastAsia="Times New Roman" w:hAnsi="Times New Roman" w:cs="Times New Roman"/>
          <w:color w:val="1B1C1D"/>
          <w:sz w:val="28"/>
          <w:szCs w:val="28"/>
          <w:lang w:eastAsia="fr-FR"/>
        </w:rPr>
        <w:t xml:space="preserve">courant sur l'analyse des activités professionnelles et </w:t>
      </w:r>
      <w:r w:rsidR="003E64EA">
        <w:rPr>
          <w:rFonts w:ascii="Times New Roman" w:eastAsia="Times New Roman" w:hAnsi="Times New Roman" w:cs="Times New Roman"/>
          <w:color w:val="1B1C1D"/>
          <w:sz w:val="28"/>
          <w:szCs w:val="28"/>
          <w:lang w:eastAsia="fr-FR"/>
        </w:rPr>
        <w:t xml:space="preserve">le </w:t>
      </w:r>
      <w:r w:rsidRPr="00165FC2">
        <w:rPr>
          <w:rFonts w:ascii="Times New Roman" w:eastAsia="Times New Roman" w:hAnsi="Times New Roman" w:cs="Times New Roman"/>
          <w:color w:val="1B1C1D"/>
          <w:sz w:val="28"/>
          <w:szCs w:val="28"/>
          <w:lang w:eastAsia="fr-FR"/>
        </w:rPr>
        <w:t>développement des compétences dans des contextes de travail.</w:t>
      </w:r>
    </w:p>
    <w:p w:rsidR="003E64EA" w:rsidRPr="003E64EA" w:rsidRDefault="00165FC2" w:rsidP="003E64EA">
      <w:pPr>
        <w:pStyle w:val="Paragraphedeliste"/>
        <w:numPr>
          <w:ilvl w:val="0"/>
          <w:numId w:val="4"/>
        </w:numPr>
        <w:spacing w:before="100" w:beforeAutospacing="1" w:after="0" w:line="240" w:lineRule="auto"/>
        <w:jc w:val="both"/>
        <w:rPr>
          <w:rFonts w:ascii="Times New Roman" w:eastAsia="Times New Roman" w:hAnsi="Times New Roman" w:cs="Times New Roman"/>
          <w:b/>
          <w:bCs/>
          <w:color w:val="1B1C1D"/>
          <w:sz w:val="28"/>
          <w:szCs w:val="28"/>
          <w:lang w:eastAsia="fr-FR"/>
        </w:rPr>
      </w:pPr>
      <w:r w:rsidRPr="003E64EA">
        <w:rPr>
          <w:rFonts w:ascii="Times New Roman" w:eastAsia="Times New Roman" w:hAnsi="Times New Roman" w:cs="Times New Roman"/>
          <w:b/>
          <w:bCs/>
          <w:color w:val="1B1C1D"/>
          <w:sz w:val="28"/>
          <w:szCs w:val="28"/>
          <w:lang w:eastAsia="fr-FR"/>
        </w:rPr>
        <w:t>Les Enjeux Contemporains et l'Évolution de la Didactique</w:t>
      </w:r>
    </w:p>
    <w:p w:rsidR="003E64EA" w:rsidRDefault="00165FC2" w:rsidP="003E64EA">
      <w:pPr>
        <w:spacing w:before="100" w:beforeAutospacing="1" w:after="0" w:line="240" w:lineRule="auto"/>
        <w:jc w:val="both"/>
        <w:rPr>
          <w:rFonts w:ascii="Times New Roman" w:eastAsia="Times New Roman" w:hAnsi="Times New Roman" w:cs="Times New Roman"/>
          <w:color w:val="1B1C1D"/>
          <w:sz w:val="28"/>
          <w:szCs w:val="28"/>
          <w:lang w:eastAsia="fr-FR"/>
        </w:rPr>
      </w:pPr>
      <w:r w:rsidRPr="00165FC2">
        <w:rPr>
          <w:rFonts w:ascii="Times New Roman" w:eastAsia="Times New Roman" w:hAnsi="Times New Roman" w:cs="Times New Roman"/>
          <w:color w:val="1B1C1D"/>
          <w:sz w:val="28"/>
          <w:szCs w:val="28"/>
          <w:lang w:eastAsia="fr-FR"/>
        </w:rPr>
        <w:t xml:space="preserve">Aujourd'hui, la didactique </w:t>
      </w:r>
      <w:r w:rsidR="003E64EA">
        <w:rPr>
          <w:rFonts w:ascii="Times New Roman" w:eastAsia="Times New Roman" w:hAnsi="Times New Roman" w:cs="Times New Roman"/>
          <w:color w:val="1B1C1D"/>
          <w:sz w:val="28"/>
          <w:szCs w:val="28"/>
          <w:lang w:eastAsia="fr-FR"/>
        </w:rPr>
        <w:t>est confronté à un tat de défit qui se rapportent à l’</w:t>
      </w:r>
      <w:r w:rsidRPr="00165FC2">
        <w:rPr>
          <w:rFonts w:ascii="Times New Roman" w:eastAsia="Times New Roman" w:hAnsi="Times New Roman" w:cs="Times New Roman"/>
          <w:color w:val="1B1C1D"/>
          <w:sz w:val="28"/>
          <w:szCs w:val="28"/>
          <w:lang w:eastAsia="fr-FR"/>
        </w:rPr>
        <w:t>intégra</w:t>
      </w:r>
      <w:r w:rsidR="003E64EA">
        <w:rPr>
          <w:rFonts w:ascii="Times New Roman" w:eastAsia="Times New Roman" w:hAnsi="Times New Roman" w:cs="Times New Roman"/>
          <w:color w:val="1B1C1D"/>
          <w:sz w:val="28"/>
          <w:szCs w:val="28"/>
          <w:lang w:eastAsia="fr-FR"/>
        </w:rPr>
        <w:t>tion</w:t>
      </w:r>
      <w:r w:rsidRPr="00165FC2">
        <w:rPr>
          <w:rFonts w:ascii="Times New Roman" w:eastAsia="Times New Roman" w:hAnsi="Times New Roman" w:cs="Times New Roman"/>
          <w:color w:val="1B1C1D"/>
          <w:sz w:val="28"/>
          <w:szCs w:val="28"/>
          <w:lang w:eastAsia="fr-FR"/>
        </w:rPr>
        <w:t xml:space="preserve"> </w:t>
      </w:r>
      <w:r w:rsidR="003E64EA">
        <w:rPr>
          <w:rFonts w:ascii="Times New Roman" w:eastAsia="Times New Roman" w:hAnsi="Times New Roman" w:cs="Times New Roman"/>
          <w:color w:val="1B1C1D"/>
          <w:sz w:val="28"/>
          <w:szCs w:val="28"/>
          <w:lang w:eastAsia="fr-FR"/>
        </w:rPr>
        <w:t>d</w:t>
      </w:r>
      <w:r w:rsidRPr="00165FC2">
        <w:rPr>
          <w:rFonts w:ascii="Times New Roman" w:eastAsia="Times New Roman" w:hAnsi="Times New Roman" w:cs="Times New Roman"/>
          <w:color w:val="1B1C1D"/>
          <w:sz w:val="28"/>
          <w:szCs w:val="28"/>
          <w:lang w:eastAsia="fr-FR"/>
        </w:rPr>
        <w:t xml:space="preserve">es </w:t>
      </w:r>
      <w:r w:rsidR="003E64EA">
        <w:rPr>
          <w:rFonts w:ascii="Times New Roman" w:eastAsia="Times New Roman" w:hAnsi="Times New Roman" w:cs="Times New Roman"/>
          <w:color w:val="1B1C1D"/>
          <w:sz w:val="28"/>
          <w:szCs w:val="28"/>
          <w:lang w:eastAsia="fr-FR"/>
        </w:rPr>
        <w:t xml:space="preserve">résultats de recherche des </w:t>
      </w:r>
      <w:r w:rsidRPr="00165FC2">
        <w:rPr>
          <w:rFonts w:ascii="Times New Roman" w:eastAsia="Times New Roman" w:hAnsi="Times New Roman" w:cs="Times New Roman"/>
          <w:color w:val="1B1C1D"/>
          <w:sz w:val="28"/>
          <w:szCs w:val="28"/>
          <w:lang w:eastAsia="fr-FR"/>
        </w:rPr>
        <w:t xml:space="preserve">autres disciplines comme les sciences cognitives, les neurosciences et les technologies de l'information et de la communication pour l'enseignement (TICE). </w:t>
      </w:r>
    </w:p>
    <w:p w:rsidR="00C22CBC" w:rsidRDefault="00165FC2" w:rsidP="00165FC2">
      <w:pPr>
        <w:pStyle w:val="Paragraphedeliste"/>
        <w:numPr>
          <w:ilvl w:val="0"/>
          <w:numId w:val="3"/>
        </w:numPr>
        <w:spacing w:before="100" w:beforeAutospacing="1" w:after="0" w:line="240" w:lineRule="auto"/>
        <w:ind w:left="0"/>
        <w:jc w:val="both"/>
        <w:rPr>
          <w:rFonts w:ascii="Times New Roman" w:eastAsia="Times New Roman" w:hAnsi="Times New Roman" w:cs="Times New Roman"/>
          <w:color w:val="1B1C1D"/>
          <w:sz w:val="28"/>
          <w:szCs w:val="28"/>
          <w:lang w:eastAsia="fr-FR"/>
        </w:rPr>
      </w:pPr>
      <w:r w:rsidRPr="003E64EA">
        <w:rPr>
          <w:rFonts w:ascii="Times New Roman" w:eastAsia="Times New Roman" w:hAnsi="Times New Roman" w:cs="Times New Roman"/>
          <w:b/>
          <w:bCs/>
          <w:color w:val="1B1C1D"/>
          <w:sz w:val="28"/>
          <w:szCs w:val="28"/>
          <w:lang w:eastAsia="fr-FR"/>
        </w:rPr>
        <w:t>La prise en compte de la diversité des apprenants</w:t>
      </w:r>
      <w:r w:rsidRPr="003E64EA">
        <w:rPr>
          <w:rFonts w:ascii="Times New Roman" w:eastAsia="Times New Roman" w:hAnsi="Times New Roman" w:cs="Times New Roman"/>
          <w:color w:val="1B1C1D"/>
          <w:sz w:val="28"/>
          <w:szCs w:val="28"/>
          <w:lang w:eastAsia="fr-FR"/>
        </w:rPr>
        <w:t xml:space="preserve"> : La didactique </w:t>
      </w:r>
      <w:r w:rsidR="003E64EA" w:rsidRPr="003E64EA">
        <w:rPr>
          <w:rFonts w:ascii="Times New Roman" w:eastAsia="Times New Roman" w:hAnsi="Times New Roman" w:cs="Times New Roman"/>
          <w:color w:val="1B1C1D"/>
          <w:sz w:val="28"/>
          <w:szCs w:val="28"/>
          <w:lang w:eastAsia="fr-FR"/>
        </w:rPr>
        <w:t>est appelée à</w:t>
      </w:r>
      <w:r w:rsidRPr="003E64EA">
        <w:rPr>
          <w:rFonts w:ascii="Times New Roman" w:eastAsia="Times New Roman" w:hAnsi="Times New Roman" w:cs="Times New Roman"/>
          <w:color w:val="1B1C1D"/>
          <w:sz w:val="28"/>
          <w:szCs w:val="28"/>
          <w:lang w:eastAsia="fr-FR"/>
        </w:rPr>
        <w:t xml:space="preserve"> </w:t>
      </w:r>
      <w:r w:rsidR="003E64EA" w:rsidRPr="003E64EA">
        <w:rPr>
          <w:rFonts w:ascii="Times New Roman" w:eastAsia="Times New Roman" w:hAnsi="Times New Roman" w:cs="Times New Roman"/>
          <w:color w:val="1B1C1D"/>
          <w:sz w:val="28"/>
          <w:szCs w:val="28"/>
          <w:lang w:eastAsia="fr-FR"/>
        </w:rPr>
        <w:t>trouver</w:t>
      </w:r>
      <w:r w:rsidRPr="003E64EA">
        <w:rPr>
          <w:rFonts w:ascii="Times New Roman" w:eastAsia="Times New Roman" w:hAnsi="Times New Roman" w:cs="Times New Roman"/>
          <w:color w:val="1B1C1D"/>
          <w:sz w:val="28"/>
          <w:szCs w:val="28"/>
          <w:lang w:eastAsia="fr-FR"/>
        </w:rPr>
        <w:t xml:space="preserve"> des approches et des dispositifs qui permettent de répondre aux besoins </w:t>
      </w:r>
      <w:r w:rsidR="003E64EA" w:rsidRPr="003E64EA">
        <w:rPr>
          <w:rFonts w:ascii="Times New Roman" w:eastAsia="Times New Roman" w:hAnsi="Times New Roman" w:cs="Times New Roman"/>
          <w:color w:val="1B1C1D"/>
          <w:sz w:val="28"/>
          <w:szCs w:val="28"/>
          <w:lang w:eastAsia="fr-FR"/>
        </w:rPr>
        <w:t>des apprenants en dépit de leur hétérogénéité</w:t>
      </w:r>
      <w:r w:rsidR="00C22CBC">
        <w:rPr>
          <w:rFonts w:ascii="Times New Roman" w:eastAsia="Times New Roman" w:hAnsi="Times New Roman" w:cs="Times New Roman"/>
          <w:color w:val="1B1C1D"/>
          <w:sz w:val="28"/>
          <w:szCs w:val="28"/>
          <w:lang w:eastAsia="fr-FR"/>
        </w:rPr>
        <w:t>.</w:t>
      </w:r>
    </w:p>
    <w:p w:rsidR="00165FC2" w:rsidRPr="003E64EA" w:rsidRDefault="00165FC2" w:rsidP="00C22CBC">
      <w:pPr>
        <w:pStyle w:val="Paragraphedeliste"/>
        <w:numPr>
          <w:ilvl w:val="0"/>
          <w:numId w:val="3"/>
        </w:numPr>
        <w:spacing w:before="100" w:beforeAutospacing="1" w:after="0" w:line="240" w:lineRule="auto"/>
        <w:ind w:left="0"/>
        <w:jc w:val="both"/>
        <w:rPr>
          <w:rFonts w:ascii="Times New Roman" w:eastAsia="Times New Roman" w:hAnsi="Times New Roman" w:cs="Times New Roman"/>
          <w:color w:val="1B1C1D"/>
          <w:sz w:val="28"/>
          <w:szCs w:val="28"/>
          <w:lang w:eastAsia="fr-FR"/>
        </w:rPr>
      </w:pPr>
      <w:r w:rsidRPr="003E64EA">
        <w:rPr>
          <w:rFonts w:ascii="Times New Roman" w:eastAsia="Times New Roman" w:hAnsi="Times New Roman" w:cs="Times New Roman"/>
          <w:b/>
          <w:bCs/>
          <w:color w:val="1B1C1D"/>
          <w:sz w:val="28"/>
          <w:szCs w:val="28"/>
          <w:lang w:eastAsia="fr-FR"/>
        </w:rPr>
        <w:t>L'intégration des technologies numériques</w:t>
      </w:r>
      <w:r w:rsidRPr="003E64EA">
        <w:rPr>
          <w:rFonts w:ascii="Times New Roman" w:eastAsia="Times New Roman" w:hAnsi="Times New Roman" w:cs="Times New Roman"/>
          <w:color w:val="1B1C1D"/>
          <w:sz w:val="28"/>
          <w:szCs w:val="28"/>
          <w:lang w:eastAsia="fr-FR"/>
        </w:rPr>
        <w:t xml:space="preserve"> : Le </w:t>
      </w:r>
      <w:r w:rsidR="00C22CBC">
        <w:rPr>
          <w:rFonts w:ascii="Times New Roman" w:eastAsia="Times New Roman" w:hAnsi="Times New Roman" w:cs="Times New Roman"/>
          <w:color w:val="1B1C1D"/>
          <w:sz w:val="28"/>
          <w:szCs w:val="28"/>
          <w:lang w:eastAsia="fr-FR"/>
        </w:rPr>
        <w:t xml:space="preserve">développement des technologies de l’information et de la communication </w:t>
      </w:r>
      <w:r w:rsidRPr="003E64EA">
        <w:rPr>
          <w:rFonts w:ascii="Times New Roman" w:eastAsia="Times New Roman" w:hAnsi="Times New Roman" w:cs="Times New Roman"/>
          <w:color w:val="1B1C1D"/>
          <w:sz w:val="28"/>
          <w:szCs w:val="28"/>
          <w:lang w:eastAsia="fr-FR"/>
        </w:rPr>
        <w:t xml:space="preserve">offre de nouvelles </w:t>
      </w:r>
      <w:r w:rsidR="00C22CBC">
        <w:rPr>
          <w:rFonts w:ascii="Times New Roman" w:eastAsia="Times New Roman" w:hAnsi="Times New Roman" w:cs="Times New Roman"/>
          <w:color w:val="1B1C1D"/>
          <w:sz w:val="28"/>
          <w:szCs w:val="28"/>
          <w:lang w:eastAsia="fr-FR"/>
        </w:rPr>
        <w:t>opportunités pour l'enseignement-</w:t>
      </w:r>
      <w:r w:rsidRPr="003E64EA">
        <w:rPr>
          <w:rFonts w:ascii="Times New Roman" w:eastAsia="Times New Roman" w:hAnsi="Times New Roman" w:cs="Times New Roman"/>
          <w:color w:val="1B1C1D"/>
          <w:sz w:val="28"/>
          <w:szCs w:val="28"/>
          <w:lang w:eastAsia="fr-FR"/>
        </w:rPr>
        <w:t xml:space="preserve">apprentissage, </w:t>
      </w:r>
      <w:r w:rsidR="00C22CBC">
        <w:rPr>
          <w:rFonts w:ascii="Times New Roman" w:eastAsia="Times New Roman" w:hAnsi="Times New Roman" w:cs="Times New Roman"/>
          <w:color w:val="1B1C1D"/>
          <w:sz w:val="28"/>
          <w:szCs w:val="28"/>
          <w:lang w:eastAsia="fr-FR"/>
        </w:rPr>
        <w:t>toutefois</w:t>
      </w:r>
      <w:r w:rsidRPr="003E64EA">
        <w:rPr>
          <w:rFonts w:ascii="Times New Roman" w:eastAsia="Times New Roman" w:hAnsi="Times New Roman" w:cs="Times New Roman"/>
          <w:color w:val="1B1C1D"/>
          <w:sz w:val="28"/>
          <w:szCs w:val="28"/>
          <w:lang w:eastAsia="fr-FR"/>
        </w:rPr>
        <w:t xml:space="preserve"> il soulève des question</w:t>
      </w:r>
      <w:r w:rsidR="00C22CBC">
        <w:rPr>
          <w:rFonts w:ascii="Times New Roman" w:eastAsia="Times New Roman" w:hAnsi="Times New Roman" w:cs="Times New Roman"/>
          <w:color w:val="1B1C1D"/>
          <w:sz w:val="28"/>
          <w:szCs w:val="28"/>
          <w:lang w:eastAsia="fr-FR"/>
        </w:rPr>
        <w:t>nements didactiques important</w:t>
      </w:r>
      <w:r w:rsidRPr="003E64EA">
        <w:rPr>
          <w:rFonts w:ascii="Times New Roman" w:eastAsia="Times New Roman" w:hAnsi="Times New Roman" w:cs="Times New Roman"/>
          <w:color w:val="1B1C1D"/>
          <w:sz w:val="28"/>
          <w:szCs w:val="28"/>
          <w:lang w:eastAsia="fr-FR"/>
        </w:rPr>
        <w:t xml:space="preserve">s </w:t>
      </w:r>
      <w:r w:rsidR="00C22CBC">
        <w:rPr>
          <w:rFonts w:ascii="Times New Roman" w:eastAsia="Times New Roman" w:hAnsi="Times New Roman" w:cs="Times New Roman"/>
          <w:color w:val="1B1C1D"/>
          <w:sz w:val="28"/>
          <w:szCs w:val="28"/>
          <w:lang w:eastAsia="fr-FR"/>
        </w:rPr>
        <w:t xml:space="preserve">se rapportant à </w:t>
      </w:r>
      <w:r w:rsidRPr="003E64EA">
        <w:rPr>
          <w:rFonts w:ascii="Times New Roman" w:eastAsia="Times New Roman" w:hAnsi="Times New Roman" w:cs="Times New Roman"/>
          <w:color w:val="1B1C1D"/>
          <w:sz w:val="28"/>
          <w:szCs w:val="28"/>
          <w:lang w:eastAsia="fr-FR"/>
        </w:rPr>
        <w:t xml:space="preserve">la conception des activités, l'accompagnement des </w:t>
      </w:r>
      <w:r w:rsidR="00C22CBC">
        <w:rPr>
          <w:rFonts w:ascii="Times New Roman" w:eastAsia="Times New Roman" w:hAnsi="Times New Roman" w:cs="Times New Roman"/>
          <w:color w:val="1B1C1D"/>
          <w:sz w:val="28"/>
          <w:szCs w:val="28"/>
          <w:lang w:eastAsia="fr-FR"/>
        </w:rPr>
        <w:t>apprenants</w:t>
      </w:r>
      <w:r w:rsidRPr="003E64EA">
        <w:rPr>
          <w:rFonts w:ascii="Times New Roman" w:eastAsia="Times New Roman" w:hAnsi="Times New Roman" w:cs="Times New Roman"/>
          <w:color w:val="1B1C1D"/>
          <w:sz w:val="28"/>
          <w:szCs w:val="28"/>
          <w:lang w:eastAsia="fr-FR"/>
        </w:rPr>
        <w:t xml:space="preserve"> et l'évaluation.</w:t>
      </w:r>
    </w:p>
    <w:p w:rsidR="00165FC2" w:rsidRPr="00165FC2" w:rsidRDefault="00165FC2" w:rsidP="00AF7678">
      <w:pPr>
        <w:numPr>
          <w:ilvl w:val="0"/>
          <w:numId w:val="3"/>
        </w:numPr>
        <w:spacing w:before="100" w:beforeAutospacing="1" w:after="0" w:line="240" w:lineRule="auto"/>
        <w:ind w:left="0"/>
        <w:jc w:val="both"/>
        <w:rPr>
          <w:rFonts w:ascii="Times New Roman" w:eastAsia="Times New Roman" w:hAnsi="Times New Roman" w:cs="Times New Roman"/>
          <w:color w:val="1B1C1D"/>
          <w:sz w:val="28"/>
          <w:szCs w:val="28"/>
          <w:lang w:eastAsia="fr-FR"/>
        </w:rPr>
      </w:pPr>
      <w:r w:rsidRPr="00165FC2">
        <w:rPr>
          <w:rFonts w:ascii="Times New Roman" w:eastAsia="Times New Roman" w:hAnsi="Times New Roman" w:cs="Times New Roman"/>
          <w:b/>
          <w:bCs/>
          <w:color w:val="1B1C1D"/>
          <w:sz w:val="28"/>
          <w:szCs w:val="28"/>
          <w:lang w:eastAsia="fr-FR"/>
        </w:rPr>
        <w:t>Le développement des compétences du XXIe siècle</w:t>
      </w:r>
      <w:r w:rsidRPr="00165FC2">
        <w:rPr>
          <w:rFonts w:ascii="Times New Roman" w:eastAsia="Times New Roman" w:hAnsi="Times New Roman" w:cs="Times New Roman"/>
          <w:color w:val="1B1C1D"/>
          <w:sz w:val="28"/>
          <w:szCs w:val="28"/>
          <w:lang w:eastAsia="fr-FR"/>
        </w:rPr>
        <w:t xml:space="preserve"> : </w:t>
      </w:r>
      <w:r w:rsidR="00AF7678">
        <w:rPr>
          <w:rFonts w:ascii="Times New Roman" w:eastAsia="Times New Roman" w:hAnsi="Times New Roman" w:cs="Times New Roman"/>
          <w:color w:val="1B1C1D"/>
          <w:sz w:val="28"/>
          <w:szCs w:val="28"/>
          <w:lang w:eastAsia="fr-FR"/>
        </w:rPr>
        <w:t>en cet ère de compétences, l</w:t>
      </w:r>
      <w:r w:rsidRPr="00165FC2">
        <w:rPr>
          <w:rFonts w:ascii="Times New Roman" w:eastAsia="Times New Roman" w:hAnsi="Times New Roman" w:cs="Times New Roman"/>
          <w:color w:val="1B1C1D"/>
          <w:sz w:val="28"/>
          <w:szCs w:val="28"/>
          <w:lang w:eastAsia="fr-FR"/>
        </w:rPr>
        <w:t xml:space="preserve">a didactique est appelée à </w:t>
      </w:r>
      <w:r w:rsidR="00AF7678">
        <w:rPr>
          <w:rFonts w:ascii="Times New Roman" w:eastAsia="Times New Roman" w:hAnsi="Times New Roman" w:cs="Times New Roman"/>
          <w:color w:val="1B1C1D"/>
          <w:sz w:val="28"/>
          <w:szCs w:val="28"/>
          <w:lang w:eastAsia="fr-FR"/>
        </w:rPr>
        <w:t>aider</w:t>
      </w:r>
      <w:r w:rsidRPr="00165FC2">
        <w:rPr>
          <w:rFonts w:ascii="Times New Roman" w:eastAsia="Times New Roman" w:hAnsi="Times New Roman" w:cs="Times New Roman"/>
          <w:color w:val="1B1C1D"/>
          <w:sz w:val="28"/>
          <w:szCs w:val="28"/>
          <w:lang w:eastAsia="fr-FR"/>
        </w:rPr>
        <w:t xml:space="preserve"> à la formation de compétences </w:t>
      </w:r>
      <w:r w:rsidR="00AF7678">
        <w:rPr>
          <w:rFonts w:ascii="Times New Roman" w:eastAsia="Times New Roman" w:hAnsi="Times New Roman" w:cs="Times New Roman"/>
          <w:color w:val="1B1C1D"/>
          <w:sz w:val="28"/>
          <w:szCs w:val="28"/>
          <w:lang w:eastAsia="fr-FR"/>
        </w:rPr>
        <w:t>ainsi</w:t>
      </w:r>
      <w:r w:rsidRPr="00165FC2">
        <w:rPr>
          <w:rFonts w:ascii="Times New Roman" w:eastAsia="Times New Roman" w:hAnsi="Times New Roman" w:cs="Times New Roman"/>
          <w:color w:val="1B1C1D"/>
          <w:sz w:val="28"/>
          <w:szCs w:val="28"/>
          <w:lang w:eastAsia="fr-FR"/>
        </w:rPr>
        <w:t xml:space="preserve"> que la pensée critique, la créativité, la collaboration et la communication, qui sont </w:t>
      </w:r>
      <w:r w:rsidR="00AF7678">
        <w:rPr>
          <w:rFonts w:ascii="Times New Roman" w:eastAsia="Times New Roman" w:hAnsi="Times New Roman" w:cs="Times New Roman"/>
          <w:color w:val="1B1C1D"/>
          <w:sz w:val="28"/>
          <w:szCs w:val="28"/>
          <w:lang w:eastAsia="fr-FR"/>
        </w:rPr>
        <w:t xml:space="preserve">des compétences nouvelles </w:t>
      </w:r>
      <w:r w:rsidRPr="00165FC2">
        <w:rPr>
          <w:rFonts w:ascii="Times New Roman" w:eastAsia="Times New Roman" w:hAnsi="Times New Roman" w:cs="Times New Roman"/>
          <w:color w:val="1B1C1D"/>
          <w:sz w:val="28"/>
          <w:szCs w:val="28"/>
          <w:lang w:eastAsia="fr-FR"/>
        </w:rPr>
        <w:t>essentielles dans le monde actuel.</w:t>
      </w:r>
    </w:p>
    <w:p w:rsidR="00165FC2" w:rsidRPr="00165FC2" w:rsidRDefault="00165FC2" w:rsidP="00AF7678">
      <w:pPr>
        <w:numPr>
          <w:ilvl w:val="0"/>
          <w:numId w:val="3"/>
        </w:numPr>
        <w:spacing w:before="100" w:beforeAutospacing="1" w:after="0" w:line="240" w:lineRule="auto"/>
        <w:ind w:left="0"/>
        <w:jc w:val="both"/>
        <w:rPr>
          <w:rFonts w:ascii="Times New Roman" w:eastAsia="Times New Roman" w:hAnsi="Times New Roman" w:cs="Times New Roman"/>
          <w:color w:val="1B1C1D"/>
          <w:sz w:val="28"/>
          <w:szCs w:val="28"/>
          <w:lang w:eastAsia="fr-FR"/>
        </w:rPr>
      </w:pPr>
      <w:r w:rsidRPr="00165FC2">
        <w:rPr>
          <w:rFonts w:ascii="Times New Roman" w:eastAsia="Times New Roman" w:hAnsi="Times New Roman" w:cs="Times New Roman"/>
          <w:b/>
          <w:bCs/>
          <w:color w:val="1B1C1D"/>
          <w:sz w:val="28"/>
          <w:szCs w:val="28"/>
          <w:lang w:eastAsia="fr-FR"/>
        </w:rPr>
        <w:t>La formation des enseignants</w:t>
      </w:r>
      <w:r w:rsidRPr="00165FC2">
        <w:rPr>
          <w:rFonts w:ascii="Times New Roman" w:eastAsia="Times New Roman" w:hAnsi="Times New Roman" w:cs="Times New Roman"/>
          <w:color w:val="1B1C1D"/>
          <w:sz w:val="28"/>
          <w:szCs w:val="28"/>
          <w:lang w:eastAsia="fr-FR"/>
        </w:rPr>
        <w:t xml:space="preserve"> : La recherche didactique fourni</w:t>
      </w:r>
      <w:r w:rsidR="00AF7678">
        <w:rPr>
          <w:rFonts w:ascii="Times New Roman" w:eastAsia="Times New Roman" w:hAnsi="Times New Roman" w:cs="Times New Roman"/>
          <w:color w:val="1B1C1D"/>
          <w:sz w:val="28"/>
          <w:szCs w:val="28"/>
          <w:lang w:eastAsia="fr-FR"/>
        </w:rPr>
        <w:t>t</w:t>
      </w:r>
      <w:r w:rsidRPr="00165FC2">
        <w:rPr>
          <w:rFonts w:ascii="Times New Roman" w:eastAsia="Times New Roman" w:hAnsi="Times New Roman" w:cs="Times New Roman"/>
          <w:color w:val="1B1C1D"/>
          <w:sz w:val="28"/>
          <w:szCs w:val="28"/>
          <w:lang w:eastAsia="fr-FR"/>
        </w:rPr>
        <w:t xml:space="preserve"> des outils théoriques et pratiques pour analyser les pratiques </w:t>
      </w:r>
      <w:r w:rsidR="00AF7678">
        <w:rPr>
          <w:rFonts w:ascii="Times New Roman" w:eastAsia="Times New Roman" w:hAnsi="Times New Roman" w:cs="Times New Roman"/>
          <w:color w:val="1B1C1D"/>
          <w:sz w:val="28"/>
          <w:szCs w:val="28"/>
          <w:lang w:eastAsia="fr-FR"/>
        </w:rPr>
        <w:t xml:space="preserve">enseignantes </w:t>
      </w:r>
      <w:r w:rsidRPr="00165FC2">
        <w:rPr>
          <w:rFonts w:ascii="Times New Roman" w:eastAsia="Times New Roman" w:hAnsi="Times New Roman" w:cs="Times New Roman"/>
          <w:color w:val="1B1C1D"/>
          <w:sz w:val="28"/>
          <w:szCs w:val="28"/>
          <w:lang w:eastAsia="fr-FR"/>
        </w:rPr>
        <w:t xml:space="preserve">et </w:t>
      </w:r>
      <w:r w:rsidR="00AF7678">
        <w:rPr>
          <w:rFonts w:ascii="Times New Roman" w:eastAsia="Times New Roman" w:hAnsi="Times New Roman" w:cs="Times New Roman"/>
          <w:color w:val="1B1C1D"/>
          <w:sz w:val="28"/>
          <w:szCs w:val="28"/>
          <w:lang w:eastAsia="fr-FR"/>
        </w:rPr>
        <w:t xml:space="preserve">offre des pistes pour </w:t>
      </w:r>
      <w:r w:rsidRPr="00165FC2">
        <w:rPr>
          <w:rFonts w:ascii="Times New Roman" w:eastAsia="Times New Roman" w:hAnsi="Times New Roman" w:cs="Times New Roman"/>
          <w:color w:val="1B1C1D"/>
          <w:sz w:val="28"/>
          <w:szCs w:val="28"/>
          <w:lang w:eastAsia="fr-FR"/>
        </w:rPr>
        <w:t>les faire évoluer.</w:t>
      </w:r>
    </w:p>
    <w:p w:rsidR="00165FC2" w:rsidRPr="00165FC2" w:rsidRDefault="00165FC2" w:rsidP="00AF7678">
      <w:pPr>
        <w:numPr>
          <w:ilvl w:val="0"/>
          <w:numId w:val="3"/>
        </w:numPr>
        <w:spacing w:before="100" w:beforeAutospacing="1" w:after="0" w:line="240" w:lineRule="auto"/>
        <w:ind w:left="0"/>
        <w:jc w:val="both"/>
        <w:rPr>
          <w:rFonts w:ascii="Times New Roman" w:eastAsia="Times New Roman" w:hAnsi="Times New Roman" w:cs="Times New Roman"/>
          <w:color w:val="1B1C1D"/>
          <w:sz w:val="28"/>
          <w:szCs w:val="28"/>
          <w:lang w:eastAsia="fr-FR"/>
        </w:rPr>
      </w:pPr>
      <w:r w:rsidRPr="00165FC2">
        <w:rPr>
          <w:rFonts w:ascii="Times New Roman" w:eastAsia="Times New Roman" w:hAnsi="Times New Roman" w:cs="Times New Roman"/>
          <w:b/>
          <w:bCs/>
          <w:color w:val="1B1C1D"/>
          <w:sz w:val="28"/>
          <w:szCs w:val="28"/>
          <w:lang w:eastAsia="fr-FR"/>
        </w:rPr>
        <w:t>La question de l'évaluation</w:t>
      </w:r>
      <w:r w:rsidRPr="00165FC2">
        <w:rPr>
          <w:rFonts w:ascii="Times New Roman" w:eastAsia="Times New Roman" w:hAnsi="Times New Roman" w:cs="Times New Roman"/>
          <w:color w:val="1B1C1D"/>
          <w:sz w:val="28"/>
          <w:szCs w:val="28"/>
          <w:lang w:eastAsia="fr-FR"/>
        </w:rPr>
        <w:t xml:space="preserve"> : </w:t>
      </w:r>
      <w:r w:rsidR="00AF7678">
        <w:rPr>
          <w:rFonts w:ascii="Times New Roman" w:eastAsia="Times New Roman" w:hAnsi="Times New Roman" w:cs="Times New Roman"/>
          <w:color w:val="1B1C1D"/>
          <w:sz w:val="28"/>
          <w:szCs w:val="28"/>
          <w:lang w:eastAsia="fr-FR"/>
        </w:rPr>
        <w:t>l’ évaluation est un moment crucial dans le processus d’enseignement-apprentissage. La</w:t>
      </w:r>
      <w:r w:rsidRPr="00165FC2">
        <w:rPr>
          <w:rFonts w:ascii="Times New Roman" w:eastAsia="Times New Roman" w:hAnsi="Times New Roman" w:cs="Times New Roman"/>
          <w:color w:val="1B1C1D"/>
          <w:sz w:val="28"/>
          <w:szCs w:val="28"/>
          <w:lang w:eastAsia="fr-FR"/>
        </w:rPr>
        <w:t xml:space="preserve"> réflexion sur les modalités d'évaluation des apprentissages, </w:t>
      </w:r>
      <w:r w:rsidR="00AF7678">
        <w:rPr>
          <w:rFonts w:ascii="Times New Roman" w:eastAsia="Times New Roman" w:hAnsi="Times New Roman" w:cs="Times New Roman"/>
          <w:color w:val="1B1C1D"/>
          <w:sz w:val="28"/>
          <w:szCs w:val="28"/>
          <w:lang w:eastAsia="fr-FR"/>
        </w:rPr>
        <w:t>les</w:t>
      </w:r>
      <w:r w:rsidRPr="00165FC2">
        <w:rPr>
          <w:rFonts w:ascii="Times New Roman" w:eastAsia="Times New Roman" w:hAnsi="Times New Roman" w:cs="Times New Roman"/>
          <w:color w:val="1B1C1D"/>
          <w:sz w:val="28"/>
          <w:szCs w:val="28"/>
          <w:lang w:eastAsia="fr-FR"/>
        </w:rPr>
        <w:t xml:space="preserve"> approches formatives et </w:t>
      </w:r>
      <w:r w:rsidR="00AF7678">
        <w:rPr>
          <w:rFonts w:ascii="Times New Roman" w:eastAsia="Times New Roman" w:hAnsi="Times New Roman" w:cs="Times New Roman"/>
          <w:color w:val="1B1C1D"/>
          <w:sz w:val="28"/>
          <w:szCs w:val="28"/>
          <w:lang w:eastAsia="fr-FR"/>
        </w:rPr>
        <w:t xml:space="preserve">les objectifs d'apprentissage </w:t>
      </w:r>
      <w:r w:rsidR="00CA59F3">
        <w:rPr>
          <w:rFonts w:ascii="Times New Roman" w:eastAsia="Times New Roman" w:hAnsi="Times New Roman" w:cs="Times New Roman"/>
          <w:color w:val="1B1C1D"/>
          <w:sz w:val="28"/>
          <w:szCs w:val="28"/>
          <w:lang w:eastAsia="fr-FR"/>
        </w:rPr>
        <w:t xml:space="preserve">relèvent de la spécialité didactique. </w:t>
      </w:r>
    </w:p>
    <w:p w:rsidR="00165FC2" w:rsidRPr="00165FC2" w:rsidRDefault="00165FC2" w:rsidP="00165FC2">
      <w:pPr>
        <w:spacing w:before="100" w:beforeAutospacing="1" w:after="0" w:line="240" w:lineRule="auto"/>
        <w:jc w:val="both"/>
        <w:rPr>
          <w:rFonts w:ascii="Times New Roman" w:eastAsia="Times New Roman" w:hAnsi="Times New Roman" w:cs="Times New Roman"/>
          <w:color w:val="1B1C1D"/>
          <w:sz w:val="28"/>
          <w:szCs w:val="28"/>
          <w:lang w:eastAsia="fr-FR"/>
        </w:rPr>
      </w:pPr>
      <w:r w:rsidRPr="00165FC2">
        <w:rPr>
          <w:rFonts w:ascii="Times New Roman" w:eastAsia="Times New Roman" w:hAnsi="Times New Roman" w:cs="Times New Roman"/>
          <w:b/>
          <w:bCs/>
          <w:color w:val="1B1C1D"/>
          <w:sz w:val="28"/>
          <w:szCs w:val="28"/>
          <w:lang w:eastAsia="fr-FR"/>
        </w:rPr>
        <w:t>Conclusion</w:t>
      </w:r>
      <w:r w:rsidRPr="00165FC2">
        <w:rPr>
          <w:rFonts w:ascii="Times New Roman" w:eastAsia="Times New Roman" w:hAnsi="Times New Roman" w:cs="Times New Roman"/>
          <w:color w:val="1B1C1D"/>
          <w:sz w:val="28"/>
          <w:szCs w:val="28"/>
          <w:lang w:eastAsia="fr-FR"/>
        </w:rPr>
        <w:t xml:space="preserve"> : </w:t>
      </w:r>
    </w:p>
    <w:p w:rsidR="00165FC2" w:rsidRPr="00165FC2" w:rsidRDefault="00165FC2" w:rsidP="00165FC2">
      <w:pPr>
        <w:spacing w:before="100" w:beforeAutospacing="1" w:after="108" w:line="240" w:lineRule="auto"/>
        <w:jc w:val="both"/>
        <w:rPr>
          <w:rFonts w:ascii="Times New Roman" w:eastAsia="Times New Roman" w:hAnsi="Times New Roman" w:cs="Times New Roman"/>
          <w:color w:val="1B1C1D"/>
          <w:sz w:val="28"/>
          <w:szCs w:val="28"/>
          <w:lang w:eastAsia="fr-FR"/>
        </w:rPr>
      </w:pPr>
      <w:r>
        <w:rPr>
          <w:rFonts w:ascii="Times New Roman" w:eastAsia="Times New Roman" w:hAnsi="Times New Roman" w:cs="Times New Roman"/>
          <w:color w:val="1B1C1D"/>
          <w:sz w:val="28"/>
          <w:szCs w:val="28"/>
          <w:lang w:eastAsia="fr-FR"/>
        </w:rPr>
        <w:tab/>
      </w:r>
      <w:r w:rsidRPr="00165FC2">
        <w:rPr>
          <w:rFonts w:ascii="Times New Roman" w:eastAsia="Times New Roman" w:hAnsi="Times New Roman" w:cs="Times New Roman"/>
          <w:color w:val="1B1C1D"/>
          <w:sz w:val="28"/>
          <w:szCs w:val="28"/>
          <w:lang w:eastAsia="fr-FR"/>
        </w:rPr>
        <w:t xml:space="preserve">La genèse de la didactique est un processus complexe et progressif, marqué par l'évolution des idées philosophiques, pédagogiques et scientifiques, ainsi que par les transformations sociales et éducatives. De Comenius aux courants contemporains, la didactique s'est affirmée comme un champ de savoir essentiel pour comprendre et améliorer les processus d'enseignement et d'apprentissage. Son héritage riche et diversifié continue de nourrir la recherche et la pratique, face aux défis éducatifs d'aujourd'hui et de demain. En tant que </w:t>
      </w:r>
      <w:r w:rsidRPr="00165FC2">
        <w:rPr>
          <w:rFonts w:ascii="Times New Roman" w:eastAsia="Times New Roman" w:hAnsi="Times New Roman" w:cs="Times New Roman"/>
          <w:color w:val="1B1C1D"/>
          <w:sz w:val="28"/>
          <w:szCs w:val="28"/>
          <w:lang w:eastAsia="fr-FR"/>
        </w:rPr>
        <w:lastRenderedPageBreak/>
        <w:t>spécialiste, je suis convaincu que la didactique a encore un rôle fondamental à jouer dans la construction d'une éducation plus efficace, équitable et adaptée aux besoins de chaque apprenant.</w:t>
      </w:r>
    </w:p>
    <w:p w:rsidR="00681CF2" w:rsidRPr="00165FC2" w:rsidRDefault="00681CF2" w:rsidP="00165FC2">
      <w:pPr>
        <w:jc w:val="both"/>
        <w:rPr>
          <w:sz w:val="28"/>
          <w:szCs w:val="28"/>
        </w:rPr>
      </w:pPr>
    </w:p>
    <w:sectPr w:rsidR="00681CF2" w:rsidRPr="00165FC2" w:rsidSect="00681CF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02C6" w:rsidRDefault="004202C6" w:rsidP="00B24620">
      <w:pPr>
        <w:spacing w:after="0" w:line="240" w:lineRule="auto"/>
      </w:pPr>
      <w:r>
        <w:separator/>
      </w:r>
    </w:p>
  </w:endnote>
  <w:endnote w:type="continuationSeparator" w:id="1">
    <w:p w:rsidR="004202C6" w:rsidRDefault="004202C6" w:rsidP="00B246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02C6" w:rsidRDefault="004202C6" w:rsidP="00B24620">
      <w:pPr>
        <w:spacing w:after="0" w:line="240" w:lineRule="auto"/>
      </w:pPr>
      <w:r>
        <w:separator/>
      </w:r>
    </w:p>
  </w:footnote>
  <w:footnote w:type="continuationSeparator" w:id="1">
    <w:p w:rsidR="004202C6" w:rsidRDefault="004202C6" w:rsidP="00B24620">
      <w:pPr>
        <w:spacing w:after="0" w:line="240" w:lineRule="auto"/>
      </w:pPr>
      <w:r>
        <w:continuationSeparator/>
      </w:r>
    </w:p>
  </w:footnote>
  <w:footnote w:id="2">
    <w:p w:rsidR="00B24620" w:rsidRDefault="00B24620">
      <w:pPr>
        <w:pStyle w:val="Notedebasdepage"/>
      </w:pPr>
      <w:r>
        <w:rPr>
          <w:rStyle w:val="Appelnotedebasdep"/>
        </w:rPr>
        <w:footnoteRef/>
      </w:r>
      <w:r>
        <w:t xml:space="preserve"> </w:t>
      </w:r>
      <w:hyperlink r:id="rId1" w:anchor="1" w:history="1">
        <w:r>
          <w:rPr>
            <w:rStyle w:val="Lienhypertexte"/>
          </w:rPr>
          <w:t>Définition de didactique | Dictionnaire français</w:t>
        </w:r>
      </w:hyperlink>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20D5C"/>
    <w:multiLevelType w:val="hybridMultilevel"/>
    <w:tmpl w:val="57B634C0"/>
    <w:lvl w:ilvl="0" w:tplc="E88CE0A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41104E9D"/>
    <w:multiLevelType w:val="multilevel"/>
    <w:tmpl w:val="508EE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9C41DFC"/>
    <w:multiLevelType w:val="multilevel"/>
    <w:tmpl w:val="6688F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B9F592F"/>
    <w:multiLevelType w:val="hybridMultilevel"/>
    <w:tmpl w:val="C64E3A38"/>
    <w:lvl w:ilvl="0" w:tplc="4DC88200">
      <w:start w:val="7"/>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5D3C7F04"/>
    <w:multiLevelType w:val="multilevel"/>
    <w:tmpl w:val="101A3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efaultTabStop w:val="708"/>
  <w:hyphenationZone w:val="425"/>
  <w:characterSpacingControl w:val="doNotCompress"/>
  <w:footnotePr>
    <w:footnote w:id="0"/>
    <w:footnote w:id="1"/>
  </w:footnotePr>
  <w:endnotePr>
    <w:endnote w:id="0"/>
    <w:endnote w:id="1"/>
  </w:endnotePr>
  <w:compat/>
  <w:rsids>
    <w:rsidRoot w:val="00165FC2"/>
    <w:rsid w:val="000315F6"/>
    <w:rsid w:val="00103A17"/>
    <w:rsid w:val="00161427"/>
    <w:rsid w:val="00165FC2"/>
    <w:rsid w:val="001F2906"/>
    <w:rsid w:val="003E64EA"/>
    <w:rsid w:val="004202C6"/>
    <w:rsid w:val="00467296"/>
    <w:rsid w:val="004F77DC"/>
    <w:rsid w:val="00590EF1"/>
    <w:rsid w:val="00631C63"/>
    <w:rsid w:val="006407DE"/>
    <w:rsid w:val="00681CF2"/>
    <w:rsid w:val="00820B95"/>
    <w:rsid w:val="0085116F"/>
    <w:rsid w:val="00980D1C"/>
    <w:rsid w:val="00AF7678"/>
    <w:rsid w:val="00B24620"/>
    <w:rsid w:val="00BE0799"/>
    <w:rsid w:val="00C22CBC"/>
    <w:rsid w:val="00CA59F3"/>
    <w:rsid w:val="00F61576"/>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1CF2"/>
  </w:style>
  <w:style w:type="paragraph" w:styleId="Titre3">
    <w:name w:val="heading 3"/>
    <w:basedOn w:val="Normal"/>
    <w:link w:val="Titre3Car"/>
    <w:uiPriority w:val="9"/>
    <w:qFormat/>
    <w:rsid w:val="00B24620"/>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165FC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165FC2"/>
    <w:rPr>
      <w:b/>
      <w:bCs/>
    </w:rPr>
  </w:style>
  <w:style w:type="character" w:styleId="Accentuation">
    <w:name w:val="Emphasis"/>
    <w:basedOn w:val="Policepardfaut"/>
    <w:uiPriority w:val="20"/>
    <w:qFormat/>
    <w:rsid w:val="00165FC2"/>
    <w:rPr>
      <w:i/>
      <w:iCs/>
    </w:rPr>
  </w:style>
  <w:style w:type="paragraph" w:styleId="Paragraphedeliste">
    <w:name w:val="List Paragraph"/>
    <w:basedOn w:val="Normal"/>
    <w:uiPriority w:val="34"/>
    <w:qFormat/>
    <w:rsid w:val="00B24620"/>
    <w:pPr>
      <w:ind w:left="720"/>
      <w:contextualSpacing/>
    </w:pPr>
  </w:style>
  <w:style w:type="character" w:customStyle="1" w:styleId="Titre3Car">
    <w:name w:val="Titre 3 Car"/>
    <w:basedOn w:val="Policepardfaut"/>
    <w:link w:val="Titre3"/>
    <w:uiPriority w:val="9"/>
    <w:rsid w:val="00B24620"/>
    <w:rPr>
      <w:rFonts w:ascii="Times New Roman" w:eastAsia="Times New Roman" w:hAnsi="Times New Roman" w:cs="Times New Roman"/>
      <w:b/>
      <w:bCs/>
      <w:sz w:val="27"/>
      <w:szCs w:val="27"/>
      <w:lang w:eastAsia="fr-FR"/>
    </w:rPr>
  </w:style>
  <w:style w:type="character" w:styleId="Lienhypertexte">
    <w:name w:val="Hyperlink"/>
    <w:basedOn w:val="Policepardfaut"/>
    <w:uiPriority w:val="99"/>
    <w:semiHidden/>
    <w:unhideWhenUsed/>
    <w:rsid w:val="00B24620"/>
    <w:rPr>
      <w:color w:val="0000FF"/>
      <w:u w:val="single"/>
    </w:rPr>
  </w:style>
  <w:style w:type="paragraph" w:styleId="Notedebasdepage">
    <w:name w:val="footnote text"/>
    <w:basedOn w:val="Normal"/>
    <w:link w:val="NotedebasdepageCar"/>
    <w:uiPriority w:val="99"/>
    <w:semiHidden/>
    <w:unhideWhenUsed/>
    <w:rsid w:val="00B24620"/>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B24620"/>
    <w:rPr>
      <w:sz w:val="20"/>
      <w:szCs w:val="20"/>
    </w:rPr>
  </w:style>
  <w:style w:type="character" w:styleId="Appelnotedebasdep">
    <w:name w:val="footnote reference"/>
    <w:basedOn w:val="Policepardfaut"/>
    <w:uiPriority w:val="99"/>
    <w:semiHidden/>
    <w:unhideWhenUsed/>
    <w:rsid w:val="00B24620"/>
    <w:rPr>
      <w:vertAlign w:val="superscript"/>
    </w:rPr>
  </w:style>
</w:styles>
</file>

<file path=word/webSettings.xml><?xml version="1.0" encoding="utf-8"?>
<w:webSettings xmlns:r="http://schemas.openxmlformats.org/officeDocument/2006/relationships" xmlns:w="http://schemas.openxmlformats.org/wordprocessingml/2006/main">
  <w:divs>
    <w:div w:id="235167447">
      <w:bodyDiv w:val="1"/>
      <w:marLeft w:val="0"/>
      <w:marRight w:val="0"/>
      <w:marTop w:val="0"/>
      <w:marBottom w:val="0"/>
      <w:divBdr>
        <w:top w:val="none" w:sz="0" w:space="0" w:color="auto"/>
        <w:left w:val="none" w:sz="0" w:space="0" w:color="auto"/>
        <w:bottom w:val="none" w:sz="0" w:space="0" w:color="auto"/>
        <w:right w:val="none" w:sz="0" w:space="0" w:color="auto"/>
      </w:divBdr>
    </w:div>
    <w:div w:id="1689256862">
      <w:bodyDiv w:val="1"/>
      <w:marLeft w:val="0"/>
      <w:marRight w:val="0"/>
      <w:marTop w:val="0"/>
      <w:marBottom w:val="0"/>
      <w:divBdr>
        <w:top w:val="none" w:sz="0" w:space="0" w:color="auto"/>
        <w:left w:val="none" w:sz="0" w:space="0" w:color="auto"/>
        <w:bottom w:val="none" w:sz="0" w:space="0" w:color="auto"/>
        <w:right w:val="none" w:sz="0" w:space="0" w:color="auto"/>
      </w:divBdr>
      <w:divsChild>
        <w:div w:id="185945179">
          <w:marLeft w:val="0"/>
          <w:marRight w:val="0"/>
          <w:marTop w:val="0"/>
          <w:marBottom w:val="0"/>
          <w:divBdr>
            <w:top w:val="none" w:sz="0" w:space="0" w:color="auto"/>
            <w:left w:val="none" w:sz="0" w:space="0" w:color="auto"/>
            <w:bottom w:val="none" w:sz="0" w:space="0" w:color="auto"/>
            <w:right w:val="none" w:sz="0" w:space="0" w:color="auto"/>
          </w:divBdr>
          <w:divsChild>
            <w:div w:id="652804857">
              <w:marLeft w:val="0"/>
              <w:marRight w:val="0"/>
              <w:marTop w:val="0"/>
              <w:marBottom w:val="0"/>
              <w:divBdr>
                <w:top w:val="none" w:sz="0" w:space="0" w:color="auto"/>
                <w:left w:val="dashed" w:sz="2" w:space="12" w:color="FF0000"/>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alanguefrancaise.com/dictionnaire/definition/enseigne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lalanguefrancaise.com/dictionnaire/definition/apprendre" TargetMode="External"/><Relationship Id="rId4" Type="http://schemas.openxmlformats.org/officeDocument/2006/relationships/settings" Target="settings.xml"/><Relationship Id="rId9" Type="http://schemas.openxmlformats.org/officeDocument/2006/relationships/hyperlink" Target="https://www.lalanguefrancaise.com/dictionnaire/definition/instruir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lalanguefrancaise.com/dictionnaire/definition/didactiqu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CF5C4E-FC2A-43D4-A323-BBA751210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5</Pages>
  <Words>1600</Words>
  <Characters>8800</Characters>
  <Application>Microsoft Office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ELITEBOOK</dc:creator>
  <cp:lastModifiedBy>ELITEBOOK</cp:lastModifiedBy>
  <cp:revision>5</cp:revision>
  <dcterms:created xsi:type="dcterms:W3CDTF">2025-05-01T06:11:00Z</dcterms:created>
  <dcterms:modified xsi:type="dcterms:W3CDTF">2025-05-02T15:43:00Z</dcterms:modified>
</cp:coreProperties>
</file>