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4" w:rsidRPr="00AD5884" w:rsidRDefault="00AD5884" w:rsidP="00AD5884">
      <w:pPr>
        <w:pStyle w:val="NormalWeb"/>
        <w:bidi/>
        <w:spacing w:before="0" w:beforeAutospacing="0" w:after="0" w:afterAutospacing="0"/>
        <w:ind w:left="72"/>
        <w:jc w:val="center"/>
        <w:rPr>
          <w:rFonts w:ascii="Tahoma" w:hAnsi="Tahoma" w:cs="AL - QASSAM-Extended" w:hint="cs"/>
          <w:b/>
          <w:bCs/>
          <w:color w:val="FF0000"/>
          <w:sz w:val="32"/>
          <w:szCs w:val="32"/>
          <w:rtl/>
        </w:rPr>
      </w:pPr>
      <w:proofErr w:type="gramStart"/>
      <w:r w:rsidRPr="00AD5884">
        <w:rPr>
          <w:rFonts w:ascii="Tahoma" w:hAnsi="Tahoma" w:cs="AL - QASSAM-Extended" w:hint="cs"/>
          <w:b/>
          <w:bCs/>
          <w:color w:val="FF0000"/>
          <w:sz w:val="32"/>
          <w:szCs w:val="32"/>
          <w:rtl/>
        </w:rPr>
        <w:t>الوحدة</w:t>
      </w:r>
      <w:proofErr w:type="gramEnd"/>
      <w:r w:rsidRPr="00AD5884">
        <w:rPr>
          <w:rFonts w:ascii="Tahoma" w:hAnsi="Tahoma" w:cs="AL - QASSAM-Extended" w:hint="cs"/>
          <w:b/>
          <w:bCs/>
          <w:color w:val="FF0000"/>
          <w:sz w:val="32"/>
          <w:szCs w:val="32"/>
          <w:rtl/>
        </w:rPr>
        <w:t xml:space="preserve"> الرابعة</w:t>
      </w:r>
    </w:p>
    <w:p w:rsidR="00AD5884" w:rsidRPr="00AD5884" w:rsidRDefault="00AD5884" w:rsidP="00AD5884">
      <w:pPr>
        <w:pStyle w:val="NormalWeb"/>
        <w:bidi/>
        <w:spacing w:before="0" w:beforeAutospacing="0" w:after="0" w:afterAutospacing="0"/>
        <w:ind w:left="72"/>
        <w:rPr>
          <w:rFonts w:ascii="Tahoma" w:hAnsi="Tahoma" w:cs="AL - QASSAM-Extended" w:hint="cs"/>
          <w:b/>
          <w:bCs/>
          <w:color w:val="003366"/>
          <w:sz w:val="32"/>
          <w:szCs w:val="32"/>
          <w:rtl/>
        </w:rPr>
      </w:pP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[</w:t>
      </w:r>
      <w:proofErr w:type="gramStart"/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نشاط</w:t>
      </w:r>
      <w:proofErr w:type="gramEnd"/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 xml:space="preserve"> إجمالي</w:t>
      </w:r>
      <w:r>
        <w:rPr>
          <w:rFonts w:ascii="Tahoma" w:hAnsi="Tahoma" w:cs="AL - QASSAM-Extended" w:hint="cs"/>
          <w:b/>
          <w:bCs/>
          <w:color w:val="003366"/>
          <w:sz w:val="32"/>
          <w:szCs w:val="32"/>
          <w:rtl/>
        </w:rPr>
        <w:t xml:space="preserve"> 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</w:rPr>
        <w:t>Activité globale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]</w:t>
      </w:r>
    </w:p>
    <w:p w:rsidR="00AD5884" w:rsidRPr="00AD5884" w:rsidRDefault="00AD5884" w:rsidP="00AD5884">
      <w:pPr>
        <w:pStyle w:val="NormalWeb"/>
        <w:bidi/>
        <w:spacing w:after="0" w:afterAutospacing="0"/>
        <w:ind w:left="72"/>
        <w:rPr>
          <w:rFonts w:ascii="Tahoma" w:hAnsi="Tahoma" w:cs="AL - QASSAM-Extended"/>
          <w:b/>
          <w:bCs/>
          <w:color w:val="003366"/>
          <w:sz w:val="32"/>
          <w:szCs w:val="32"/>
        </w:rPr>
      </w:pPr>
      <w:r w:rsidRPr="00AD5884">
        <w:rPr>
          <w:rFonts w:ascii="Tahoma" w:hAnsi="Tahoma" w:cs="AL - QASSAM-Extended"/>
          <w:b/>
          <w:bCs/>
          <w:color w:val="003366"/>
          <w:sz w:val="32"/>
          <w:szCs w:val="32"/>
        </w:rPr>
        <w:t> </w:t>
      </w:r>
      <w:r w:rsidRPr="00AD5884">
        <w:rPr>
          <w:rFonts w:ascii="Tahoma" w:hAnsi="Tahoma" w:cs="AL - QASSAM-Extended"/>
          <w:b/>
          <w:bCs/>
          <w:color w:val="FF0000"/>
          <w:sz w:val="32"/>
          <w:szCs w:val="32"/>
          <w:rtl/>
        </w:rPr>
        <w:t>الهدف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</w:rPr>
        <w:t xml:space="preserve"> : 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 xml:space="preserve">أن يميز مكونات الجهاز العصبي ويفهم آلية </w:t>
      </w:r>
      <w:proofErr w:type="gramStart"/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عمله</w:t>
      </w:r>
      <w:proofErr w:type="gramEnd"/>
      <w:r w:rsidRPr="00AD5884">
        <w:rPr>
          <w:rFonts w:ascii="Tahoma" w:hAnsi="Tahoma" w:cs="AL - QASSAM-Extended"/>
          <w:b/>
          <w:bCs/>
          <w:color w:val="003366"/>
          <w:sz w:val="32"/>
          <w:szCs w:val="32"/>
        </w:rPr>
        <w:t> </w:t>
      </w:r>
    </w:p>
    <w:p w:rsidR="00AD5884" w:rsidRPr="00AD5884" w:rsidRDefault="00AD5884" w:rsidP="00AD5884">
      <w:pPr>
        <w:pStyle w:val="NormalWeb"/>
        <w:bidi/>
        <w:rPr>
          <w:rFonts w:ascii="Tahoma" w:hAnsi="Tahoma" w:cs="AL - QASSAM-Extended"/>
          <w:b/>
          <w:bCs/>
          <w:color w:val="003366"/>
          <w:sz w:val="32"/>
          <w:szCs w:val="32"/>
        </w:rPr>
      </w:pPr>
      <w:proofErr w:type="gramStart"/>
      <w:r w:rsidRPr="00AD5884">
        <w:rPr>
          <w:rFonts w:ascii="Tahoma" w:hAnsi="Tahoma" w:cs="AL - QASSAM-Extended"/>
          <w:b/>
          <w:bCs/>
          <w:color w:val="FF0000"/>
          <w:sz w:val="32"/>
          <w:szCs w:val="32"/>
          <w:rtl/>
        </w:rPr>
        <w:t>التعليمة</w:t>
      </w:r>
      <w:proofErr w:type="gramEnd"/>
      <w:r w:rsidRPr="00AD5884">
        <w:rPr>
          <w:rFonts w:ascii="Tahoma" w:hAnsi="Tahoma" w:cs="AL - QASSAM-Extended"/>
          <w:b/>
          <w:bCs/>
          <w:color w:val="FF0000"/>
          <w:sz w:val="32"/>
          <w:szCs w:val="32"/>
        </w:rPr>
        <w:t> 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</w:rPr>
        <w:t xml:space="preserve">: 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من  خلال ما</w:t>
      </w:r>
      <w:r>
        <w:rPr>
          <w:rFonts w:ascii="Tahoma" w:hAnsi="Tahoma" w:cs="AL - QASSAM-Extended" w:hint="cs"/>
          <w:b/>
          <w:bCs/>
          <w:color w:val="003366"/>
          <w:sz w:val="32"/>
          <w:szCs w:val="32"/>
          <w:rtl/>
        </w:rPr>
        <w:t xml:space="preserve"> 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 xml:space="preserve">درست و الموارد الأساسية والثانوية للدرس </w:t>
      </w:r>
      <w:r>
        <w:rPr>
          <w:rFonts w:ascii="Tahoma" w:hAnsi="Tahoma" w:cs="AL - QASSAM-Extended" w:hint="cs"/>
          <w:b/>
          <w:bCs/>
          <w:color w:val="003366"/>
          <w:sz w:val="32"/>
          <w:szCs w:val="32"/>
          <w:rtl/>
        </w:rPr>
        <w:t xml:space="preserve">أذكر خصائص كل قسم من أقسام الجهاز العصبي </w:t>
      </w:r>
      <w:r w:rsidRPr="00AD5884">
        <w:rPr>
          <w:rFonts w:ascii="Tahoma" w:hAnsi="Tahoma" w:cs="AL - QASSAM-Extended"/>
          <w:b/>
          <w:bCs/>
          <w:color w:val="003366"/>
          <w:sz w:val="32"/>
          <w:szCs w:val="32"/>
          <w:rtl/>
        </w:rPr>
        <w:t>  ؟</w:t>
      </w:r>
    </w:p>
    <w:p w:rsidR="00AD5884" w:rsidRPr="00AD5884" w:rsidRDefault="00AD5884" w:rsidP="00AD5884">
      <w:pPr>
        <w:pStyle w:val="NormalWeb"/>
        <w:bidi/>
        <w:spacing w:before="0" w:beforeAutospacing="0" w:after="0" w:afterAutospacing="0"/>
        <w:ind w:left="72"/>
        <w:rPr>
          <w:rFonts w:ascii="Tahoma" w:hAnsi="Tahoma" w:cs="AL - QASSAM-Extended" w:hint="cs"/>
          <w:color w:val="003366"/>
          <w:rtl/>
          <w:lang w:bidi="ar-DZ"/>
        </w:rPr>
      </w:pPr>
      <w:r w:rsidRPr="00AD5884">
        <w:rPr>
          <w:rFonts w:ascii="Tahoma" w:hAnsi="Tahoma" w:cs="AL - QASSAM-Extended"/>
          <w:color w:val="003366"/>
          <w:rtl/>
        </w:rPr>
        <w:t>الجهاز العصبي ينقسم إلى</w:t>
      </w:r>
      <w:r w:rsidRPr="00AD5884">
        <w:rPr>
          <w:rFonts w:ascii="Tahoma" w:hAnsi="Tahoma" w:cs="AL - QASSAM-Extended" w:hint="cs"/>
          <w:color w:val="003366"/>
          <w:rtl/>
        </w:rPr>
        <w:t>3 أقسام</w:t>
      </w:r>
      <w:r w:rsidRPr="00AD5884">
        <w:rPr>
          <w:rFonts w:ascii="Tahoma" w:hAnsi="Tahoma" w:cs="AL - QASSAM-Extended"/>
          <w:color w:val="003366"/>
          <w:rtl/>
        </w:rPr>
        <w:t xml:space="preserve"> </w:t>
      </w:r>
      <w:proofErr w:type="gramStart"/>
      <w:r w:rsidRPr="00AD5884">
        <w:rPr>
          <w:rFonts w:ascii="Tahoma" w:hAnsi="Tahoma" w:cs="AL - QASSAM-Extended"/>
          <w:color w:val="003366"/>
          <w:rtl/>
        </w:rPr>
        <w:t>رئيسي</w:t>
      </w:r>
      <w:r w:rsidRPr="00AD5884">
        <w:rPr>
          <w:rFonts w:ascii="Tahoma" w:hAnsi="Tahoma" w:cs="AL - QASSAM-Extended" w:hint="cs"/>
          <w:color w:val="003366"/>
          <w:rtl/>
        </w:rPr>
        <w:t>ة</w:t>
      </w:r>
      <w:r w:rsidRPr="00AD5884">
        <w:rPr>
          <w:rFonts w:ascii="Tahoma" w:hAnsi="Tahoma" w:cs="AL - QASSAM-Extended"/>
          <w:color w:val="003366"/>
          <w:rtl/>
        </w:rPr>
        <w:t xml:space="preserve"> :</w:t>
      </w:r>
      <w:proofErr w:type="gramEnd"/>
      <w:r w:rsidRPr="00AD5884">
        <w:rPr>
          <w:rFonts w:ascii="Tahoma" w:hAnsi="Tahoma" w:cs="AL - QASSAM-Extended"/>
          <w:color w:val="003366"/>
          <w:rtl/>
        </w:rPr>
        <w:br/>
        <w:t xml:space="preserve">1- الجهاز العصبي المركزي </w:t>
      </w:r>
      <w:r w:rsidRPr="00AD5884">
        <w:rPr>
          <w:rFonts w:ascii="Tahoma" w:hAnsi="Tahoma" w:cs="AL - QASSAM-Extended"/>
          <w:color w:val="003366"/>
        </w:rPr>
        <w:t xml:space="preserve">Central </w:t>
      </w:r>
      <w:proofErr w:type="spellStart"/>
      <w:r w:rsidRPr="00AD5884">
        <w:rPr>
          <w:rFonts w:ascii="Tahoma" w:hAnsi="Tahoma" w:cs="AL - QASSAM-Extended"/>
          <w:color w:val="003366"/>
        </w:rPr>
        <w:t>Nervous</w:t>
      </w:r>
      <w:proofErr w:type="spellEnd"/>
      <w:r w:rsidRPr="00AD5884">
        <w:rPr>
          <w:rFonts w:ascii="Tahoma" w:hAnsi="Tahoma" w:cs="AL - QASSAM-Extended"/>
          <w:color w:val="003366"/>
        </w:rPr>
        <w:t xml:space="preserve"> System "CNS" </w:t>
      </w:r>
      <w:r w:rsidRPr="00AD5884">
        <w:rPr>
          <w:rFonts w:ascii="Tahoma" w:hAnsi="Tahoma" w:cs="AL - QASSAM-Extended"/>
          <w:color w:val="003366"/>
          <w:rtl/>
        </w:rPr>
        <w:t>.</w:t>
      </w:r>
      <w:r w:rsidRPr="00AD5884">
        <w:rPr>
          <w:rFonts w:ascii="Tahoma" w:hAnsi="Tahoma" w:cs="AL - QASSAM-Extended"/>
          <w:color w:val="003366"/>
          <w:rtl/>
        </w:rPr>
        <w:br/>
        <w:t xml:space="preserve">2- الجهاز العصبي المُحيطي </w:t>
      </w:r>
      <w:proofErr w:type="spellStart"/>
      <w:r w:rsidRPr="00AD5884">
        <w:rPr>
          <w:rFonts w:ascii="Tahoma" w:hAnsi="Tahoma" w:cs="AL - QASSAM-Extended"/>
          <w:color w:val="003366"/>
        </w:rPr>
        <w:t>Peripheral</w:t>
      </w:r>
      <w:proofErr w:type="spellEnd"/>
      <w:r w:rsidRPr="00AD5884">
        <w:rPr>
          <w:rFonts w:ascii="Tahoma" w:hAnsi="Tahoma" w:cs="AL - QASSAM-Extended"/>
          <w:color w:val="003366"/>
        </w:rPr>
        <w:t xml:space="preserve"> </w:t>
      </w:r>
      <w:proofErr w:type="spellStart"/>
      <w:r w:rsidRPr="00AD5884">
        <w:rPr>
          <w:rFonts w:ascii="Tahoma" w:hAnsi="Tahoma" w:cs="AL - QASSAM-Extended"/>
          <w:color w:val="003366"/>
        </w:rPr>
        <w:t>Nervous</w:t>
      </w:r>
      <w:proofErr w:type="spellEnd"/>
      <w:r w:rsidRPr="00AD5884">
        <w:rPr>
          <w:rFonts w:ascii="Tahoma" w:hAnsi="Tahoma" w:cs="AL - QASSAM-Extended"/>
          <w:color w:val="003366"/>
        </w:rPr>
        <w:t xml:space="preserve"> System</w:t>
      </w:r>
      <w:r w:rsidRPr="00AD5884">
        <w:rPr>
          <w:rFonts w:ascii="Tahoma" w:hAnsi="Tahoma" w:cs="AL - QASSAM-Extended"/>
          <w:color w:val="003366"/>
          <w:rtl/>
        </w:rPr>
        <w:t xml:space="preserve"> . </w:t>
      </w:r>
      <w:r w:rsidRPr="00AD5884">
        <w:rPr>
          <w:rFonts w:ascii="Tahoma" w:hAnsi="Tahoma" w:cs="AL - QASSAM-Extended" w:hint="cs"/>
          <w:color w:val="003366"/>
          <w:rtl/>
        </w:rPr>
        <w:t xml:space="preserve">                     </w:t>
      </w:r>
    </w:p>
    <w:p w:rsidR="00AD5884" w:rsidRPr="00AD5884" w:rsidRDefault="00AD5884" w:rsidP="00AD5884">
      <w:pPr>
        <w:pStyle w:val="NormalWeb"/>
        <w:bidi/>
        <w:spacing w:before="0" w:beforeAutospacing="0" w:after="0" w:afterAutospacing="0"/>
        <w:rPr>
          <w:rFonts w:ascii="Tahoma" w:hAnsi="Tahoma" w:cs="AL - QASSAM-Extended" w:hint="cs"/>
          <w:color w:val="003366"/>
        </w:rPr>
      </w:pPr>
      <w:r w:rsidRPr="00AD5884">
        <w:rPr>
          <w:rFonts w:ascii="Tahoma" w:hAnsi="Tahoma" w:cs="AL - QASSAM-Extended" w:hint="cs"/>
          <w:color w:val="003366"/>
          <w:rtl/>
        </w:rPr>
        <w:t xml:space="preserve"> 3- الجهاز العصبي اللاإرادي</w:t>
      </w:r>
      <w:r>
        <w:rPr>
          <w:rFonts w:ascii="Tahoma" w:hAnsi="Tahoma" w:cs="AL - QASSAM-Extended" w:hint="cs"/>
          <w:color w:val="003366"/>
          <w:rtl/>
        </w:rPr>
        <w:t xml:space="preserve"> .</w:t>
      </w:r>
      <w:bookmarkStart w:id="0" w:name="_GoBack"/>
      <w:bookmarkEnd w:id="0"/>
    </w:p>
    <w:p w:rsidR="005B3CAE" w:rsidRPr="00AD5884" w:rsidRDefault="005B3CAE" w:rsidP="00AD5884">
      <w:pPr>
        <w:bidi/>
        <w:spacing w:line="240" w:lineRule="auto"/>
        <w:rPr>
          <w:rFonts w:cs="AL - QASSAM-Extended"/>
          <w:sz w:val="20"/>
          <w:szCs w:val="20"/>
        </w:rPr>
      </w:pPr>
    </w:p>
    <w:sectPr w:rsidR="005B3CAE" w:rsidRPr="00AD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90" w:rsidRDefault="00C37D90" w:rsidP="00AD5884">
      <w:pPr>
        <w:spacing w:after="0" w:line="240" w:lineRule="auto"/>
      </w:pPr>
      <w:r>
        <w:separator/>
      </w:r>
    </w:p>
  </w:endnote>
  <w:endnote w:type="continuationSeparator" w:id="0">
    <w:p w:rsidR="00C37D90" w:rsidRDefault="00C37D90" w:rsidP="00AD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- QASSAM-Extended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90" w:rsidRDefault="00C37D90" w:rsidP="00AD5884">
      <w:pPr>
        <w:spacing w:after="0" w:line="240" w:lineRule="auto"/>
      </w:pPr>
      <w:r>
        <w:separator/>
      </w:r>
    </w:p>
  </w:footnote>
  <w:footnote w:type="continuationSeparator" w:id="0">
    <w:p w:rsidR="00C37D90" w:rsidRDefault="00C37D90" w:rsidP="00AD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4"/>
    <w:rsid w:val="005B3CAE"/>
    <w:rsid w:val="00AD5884"/>
    <w:rsid w:val="00C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D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884"/>
  </w:style>
  <w:style w:type="paragraph" w:styleId="Pieddepage">
    <w:name w:val="footer"/>
    <w:basedOn w:val="Normal"/>
    <w:link w:val="PieddepageCar"/>
    <w:uiPriority w:val="99"/>
    <w:unhideWhenUsed/>
    <w:rsid w:val="00A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D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884"/>
  </w:style>
  <w:style w:type="paragraph" w:styleId="Pieddepage">
    <w:name w:val="footer"/>
    <w:basedOn w:val="Normal"/>
    <w:link w:val="PieddepageCar"/>
    <w:uiPriority w:val="99"/>
    <w:unhideWhenUsed/>
    <w:rsid w:val="00A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AOUIR</dc:creator>
  <cp:lastModifiedBy>AOUIR</cp:lastModifiedBy>
  <cp:revision>1</cp:revision>
  <dcterms:created xsi:type="dcterms:W3CDTF">2021-08-11T05:55:00Z</dcterms:created>
  <dcterms:modified xsi:type="dcterms:W3CDTF">2021-08-11T06:01:00Z</dcterms:modified>
</cp:coreProperties>
</file>