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18" w:rsidRDefault="00132378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المنهج الاجتماعي في النقد المغاربي</w:t>
      </w:r>
    </w:p>
    <w:p w:rsidR="00A57872" w:rsidRDefault="00B9562A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يعد المنهج الاجتماعي من المناه</w:t>
      </w:r>
      <w:r w:rsidR="000F22D1">
        <w:rPr>
          <w:rFonts w:hint="cs"/>
          <w:rtl/>
          <w:lang w:bidi="ar-DZ"/>
        </w:rPr>
        <w:t xml:space="preserve">ج النقدية الناجعة في مقاربة </w:t>
      </w:r>
      <w:r>
        <w:rPr>
          <w:rFonts w:hint="cs"/>
          <w:rtl/>
          <w:lang w:bidi="ar-DZ"/>
        </w:rPr>
        <w:t xml:space="preserve">الظواهر الادبية ، وهو منهج انحدر من المنهج التاريخي ، وتولد عنه ،وارتبط بفكرة مؤداها أن الادب تعبير عن الوعي الإجتماعي ،وعن الواقع ومشكلاته وقضاياه . وفي الحق هو ثمرة لالتقاء روافد فكرية وفلسفية منها ، الفلسفة المادية ، والواقعية الإشتراكية التي نادى بها كارل ماركس وأنصاره ،والتي قامت على  فكرة الصراع الطبقي </w:t>
      </w:r>
      <w:r w:rsidR="00A57872">
        <w:rPr>
          <w:rFonts w:hint="cs"/>
          <w:rtl/>
          <w:lang w:bidi="ar-DZ"/>
        </w:rPr>
        <w:t xml:space="preserve"> ، اضافة إلى غلم الإجتماع  الذي يعنى بالمجتمعات البشرية وعلاقاتها.</w:t>
      </w:r>
    </w:p>
    <w:p w:rsidR="007468E5" w:rsidRDefault="00A57872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فالمنهج الاجتماعي منهج نقدي يدرس ويحلل النصوص الادبية من منظور اجتماعي ، يتعامل مع الظاهرة الادبية على أنها ظاهرة اجتماعية ، فهذا المنهج يهدف إلى إبراز الصلة بين النص والمجتمع الذي نشأ عنه .</w:t>
      </w:r>
    </w:p>
    <w:p w:rsidR="00803472" w:rsidRDefault="007468E5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يقول صلاح فضل : " يمكننا القول بأن المنهج الاجتماعي هو الذي تبقى في نهاية الأمر من المنهج التاريخي، وانصبت فيه كل البحوث والدراسات التي كانت في البداية </w:t>
      </w:r>
      <w:r w:rsidR="003400F5">
        <w:rPr>
          <w:rFonts w:hint="cs"/>
          <w:rtl/>
          <w:lang w:bidi="ar-DZ"/>
        </w:rPr>
        <w:t xml:space="preserve">متصلة بفكرة الوعي التاريخي ،إذ سرعان ما تحول هذا الوعي إلى وعي اجتماعي يرتبط بطبيعة المستويات المتعددة للمجتمع ، وبفكرة الطبقات ، وكذلك بفكرة تمثيل الادب للحياة على المستوى الجماعي </w:t>
      </w:r>
      <w:r w:rsidR="00803472">
        <w:rPr>
          <w:rFonts w:hint="cs"/>
          <w:rtl/>
          <w:lang w:bidi="ar-DZ"/>
        </w:rPr>
        <w:t xml:space="preserve">       </w:t>
      </w:r>
      <w:r w:rsidR="003400F5">
        <w:rPr>
          <w:rFonts w:hint="cs"/>
          <w:rtl/>
          <w:lang w:bidi="ar-DZ"/>
        </w:rPr>
        <w:t xml:space="preserve">،وليس على المستوى الفردي ، بمعنى أنه كلما اعتبرنا الأعمال الأدبية تعبيرا عن الواقع الخارجي كان ذلك مدخلا لربطها بتفاعلات المجتمع وأبنيته ونظمه وتحولاته ، </w:t>
      </w:r>
      <w:r w:rsidR="00803472">
        <w:rPr>
          <w:rFonts w:hint="cs"/>
          <w:rtl/>
          <w:lang w:bidi="ar-DZ"/>
        </w:rPr>
        <w:t>باعتبار هذا المجتمع هو المنتج الفعلي للأعمال الإبداعية الفنية .</w:t>
      </w:r>
      <w:r w:rsidR="00483A68">
        <w:rPr>
          <w:rFonts w:hint="cs"/>
          <w:rtl/>
          <w:lang w:bidi="ar-DZ"/>
        </w:rPr>
        <w:t>"(1)</w:t>
      </w:r>
    </w:p>
    <w:p w:rsidR="009C2F92" w:rsidRDefault="00803472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وإذا كان هذا المنهج قد انبثق من المنهج التاريخي ، فإنه عرف التطور حاصة في النصف الثاني من القرن العشرين، حين اجتهد علماء الإجتماع لإيجاد متعصص من فروع المعرفة السوسيولوجية لدراسة الادب باعتباره ظاهرة اجتماعية كباقي الظواهر الاحتماعية الا</w:t>
      </w:r>
      <w:r w:rsidR="009C2F92">
        <w:rPr>
          <w:rFonts w:hint="cs"/>
          <w:rtl/>
          <w:lang w:bidi="ar-DZ"/>
        </w:rPr>
        <w:t>خرى وأطلق على هذا الفرع الجديد اسم ( علم اجتماع الادب ) أو سو سيو لوجيا الادب  .</w:t>
      </w:r>
    </w:p>
    <w:p w:rsidR="00BA05BA" w:rsidRDefault="009C2F92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المنهج الاجتماعي في النقد الغربي : من ممثلي هذا الاتجاه في النقد الغربي نجد مادام دي ستال التي تؤكد قي كتابها حول الادب " </w:t>
      </w:r>
      <w:r w:rsidR="00DA7EC8">
        <w:rPr>
          <w:rFonts w:hint="cs"/>
          <w:rtl/>
          <w:lang w:bidi="ar-DZ"/>
        </w:rPr>
        <w:t>أننا لا نستطيع فهم الاثر الادبي وتذوقه تذوقا حقيقيا في معزل عن المعرفة بالظروف الاجتماعية التي أدت إلى إبداعه وظهوره "</w:t>
      </w:r>
      <w:r w:rsidR="00483A68">
        <w:rPr>
          <w:rFonts w:hint="cs"/>
          <w:rtl/>
          <w:lang w:bidi="ar-DZ"/>
        </w:rPr>
        <w:t>(2)</w:t>
      </w:r>
      <w:r w:rsidR="00DA7EC8">
        <w:rPr>
          <w:rFonts w:hint="cs"/>
          <w:rtl/>
          <w:lang w:bidi="ar-DZ"/>
        </w:rPr>
        <w:t xml:space="preserve"> . بالاضافة إلى الفيلسوف المجري ( لوكاتش) والناقد الماركسي ( لوسيان غولدمان) "مزج الاول منهما بين النظرة التاريخية للادب والنظرة الاجتماعية ... أما لوسيان غولدمان فقد جدد النظرة الماركسية للادب </w:t>
      </w:r>
      <w:r w:rsidR="00BA05BA">
        <w:rPr>
          <w:rFonts w:hint="cs"/>
          <w:rtl/>
          <w:lang w:bidi="ar-DZ"/>
        </w:rPr>
        <w:t>عن طريق المزج بين البنيوية التي شاعت في الدراسات الأنثروبولوجية عند كل من ( جان بياجيه) و(شستراوس) ، والمادية التاريخية لدى الماركسيين ".</w:t>
      </w:r>
      <w:r w:rsidR="00483A68">
        <w:rPr>
          <w:rFonts w:hint="cs"/>
          <w:rtl/>
          <w:lang w:bidi="ar-DZ"/>
        </w:rPr>
        <w:t>(3)</w:t>
      </w:r>
    </w:p>
    <w:p w:rsidR="004525B4" w:rsidRDefault="00BA05BA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وقد عرف هذا النقد تسميات عدة منها : النقد الواقعي ، والنقد الماركسي ،والنقد الايديولوجي ، والنقد الواقعي الاشتراكي ،والنقد الاجتماعي.</w:t>
      </w:r>
    </w:p>
    <w:p w:rsidR="00F51166" w:rsidRDefault="004525B4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المنهج الإجتماعي في النقد العربي </w:t>
      </w:r>
      <w:r w:rsidR="00CB6C3E">
        <w:rPr>
          <w:rFonts w:hint="cs"/>
          <w:rtl/>
          <w:lang w:bidi="ar-DZ"/>
        </w:rPr>
        <w:t xml:space="preserve">     </w:t>
      </w:r>
      <w:r>
        <w:rPr>
          <w:rFonts w:hint="cs"/>
          <w:rtl/>
          <w:lang w:bidi="ar-DZ"/>
        </w:rPr>
        <w:t xml:space="preserve">                                                                 </w:t>
      </w:r>
      <w:r w:rsidR="00BA05BA">
        <w:rPr>
          <w:rFonts w:hint="cs"/>
          <w:rtl/>
          <w:lang w:bidi="ar-DZ"/>
        </w:rPr>
        <w:t xml:space="preserve">                         </w:t>
      </w:r>
      <w:r w:rsidR="00F51166">
        <w:rPr>
          <w:rFonts w:hint="cs"/>
          <w:rtl/>
          <w:lang w:bidi="ar-DZ"/>
        </w:rPr>
        <w:t xml:space="preserve">لقد ساد هذا المنهج في الوطن العربي منذ أوائل القرن العشرين ، وكان الناقد المصري ( سلامة موسى )من اوائل النقاد العرب الذين تبنوا المنهج الاجتماعي ،وقد تأثر بزعماء المدرسة الفرنسية نحو "ايميل دوركايم" و"ليفي بريل" وقد ربط سلامن موسى الحياة والادب في كتابه ( الحياة والادب ) </w:t>
      </w:r>
      <w:r w:rsidR="005C7DA0">
        <w:rPr>
          <w:rFonts w:hint="cs"/>
          <w:rtl/>
          <w:lang w:bidi="ar-DZ"/>
        </w:rPr>
        <w:t xml:space="preserve">، ثم ارتأى أن يكون الادب في خدمة الشعب وذلك في كتابه الذي سماه ( الادب للشعب ) .ثم محمد مندور الذي اتبع النقد الاجتماغي الايديولوجي . وإذا كان ( لويس عوض ) قد مثل النقد الاشتراكي ، فإن محمود أمين العالم مثل النقد الإشتراكي على المستوى الواقعي الملتزم . </w:t>
      </w:r>
      <w:r w:rsidR="00483A68">
        <w:rPr>
          <w:rFonts w:hint="cs"/>
          <w:rtl/>
          <w:lang w:bidi="ar-DZ"/>
        </w:rPr>
        <w:t>(4)</w:t>
      </w:r>
      <w:r w:rsidR="005C7DA0">
        <w:rPr>
          <w:rFonts w:hint="cs"/>
          <w:rtl/>
          <w:lang w:bidi="ar-DZ"/>
        </w:rPr>
        <w:t xml:space="preserve">وممن مثلوا المنهج الاجتماعي في النقد العربي نذكر حسين مروة </w:t>
      </w:r>
      <w:r w:rsidR="00F525ED">
        <w:rPr>
          <w:rFonts w:hint="cs"/>
          <w:rtl/>
          <w:lang w:bidi="ar-DZ"/>
        </w:rPr>
        <w:t>، ورج</w:t>
      </w:r>
      <w:r w:rsidR="004B6C32">
        <w:rPr>
          <w:rFonts w:hint="cs"/>
          <w:rtl/>
          <w:lang w:bidi="ar-DZ"/>
        </w:rPr>
        <w:t>اء النقاش ، وغالي شكري ، ومحمد مصايف ، والاعرج واسيني ، ومجمد برادة ونجيب العوفي وغيرهم</w:t>
      </w:r>
    </w:p>
    <w:p w:rsidR="00AC6FB4" w:rsidRDefault="00F525ED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المنهج الاجتماعي في النقد المغاربي : التفت النقاد المغاربيون إلى هذا المنهج فاستعملوه في بحوثهم مثلما نجده عند محمد مصايف ، والاعرج واسيني ، ومحمد ساري في الجزائر ،وفي المغرب محمد برادة ،وإدريس الناقوري ، وعبد القادر الشاوي ، نجيب العوفي . و</w:t>
      </w:r>
      <w:r w:rsidR="004525B4">
        <w:rPr>
          <w:rFonts w:hint="cs"/>
          <w:rtl/>
          <w:lang w:bidi="ar-DZ"/>
        </w:rPr>
        <w:t>سنكتفي بالوقوف عند ناقدين هما مح</w:t>
      </w:r>
      <w:r>
        <w:rPr>
          <w:rFonts w:hint="cs"/>
          <w:rtl/>
          <w:lang w:bidi="ar-DZ"/>
        </w:rPr>
        <w:t>مد مصايف من الجزائر ،ونجيب العوفي  من المغرب</w:t>
      </w:r>
    </w:p>
    <w:p w:rsidR="00F525ED" w:rsidRDefault="00F525ED" w:rsidP="0051667C">
      <w:pPr>
        <w:jc w:val="right"/>
        <w:rPr>
          <w:rtl/>
          <w:lang w:bidi="ar-DZ"/>
        </w:rPr>
      </w:pPr>
    </w:p>
    <w:p w:rsidR="00AC6FB4" w:rsidRDefault="00AC6FB4" w:rsidP="0051667C">
      <w:pPr>
        <w:jc w:val="right"/>
        <w:rPr>
          <w:rtl/>
          <w:lang w:bidi="ar-DZ"/>
        </w:rPr>
      </w:pPr>
    </w:p>
    <w:p w:rsidR="003913E0" w:rsidRDefault="00F525ED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1</w:t>
      </w:r>
      <w:r w:rsidR="003913E0">
        <w:rPr>
          <w:rtl/>
          <w:lang w:bidi="ar-DZ"/>
        </w:rPr>
        <w:t>–</w:t>
      </w:r>
      <w:r w:rsidR="003913E0">
        <w:rPr>
          <w:rFonts w:hint="cs"/>
          <w:rtl/>
          <w:lang w:bidi="ar-DZ"/>
        </w:rPr>
        <w:t xml:space="preserve"> صلاح فضل ،مناهج النقد المعاصر، ميريت للنشر، الدار المصرية اللبنانية ط1 ،القاهرة ،1995 ،ص195.</w:t>
      </w:r>
    </w:p>
    <w:p w:rsidR="003913E0" w:rsidRDefault="003913E0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2- ابراهيم محمود خليل ،النقد الادبي الحديث ، ص66-67.</w:t>
      </w:r>
    </w:p>
    <w:p w:rsidR="003913E0" w:rsidRDefault="003913E0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3- المرجع نفسه ، ص70.</w:t>
      </w:r>
      <w:bookmarkStart w:id="0" w:name="_GoBack"/>
      <w:bookmarkEnd w:id="0"/>
    </w:p>
    <w:p w:rsidR="003913E0" w:rsidRDefault="003913E0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>4- ينظر ابراهيم عبد العزيز ،اتجاهات النقد الادبي في القرن العشرين ،ص 64-65.</w:t>
      </w:r>
    </w:p>
    <w:p w:rsidR="004B6C32" w:rsidRDefault="004525B4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لقدعرف النقد الجزائري الاتجاه الإجتماعي </w:t>
      </w:r>
      <w:r w:rsidR="002C1284">
        <w:rPr>
          <w:rFonts w:hint="cs"/>
          <w:rtl/>
          <w:lang w:bidi="ar-DZ"/>
        </w:rPr>
        <w:t>خلال السبعينيات والثمانينيات من القرن الماضي .وذلك حين سيطرت الايديولوجية الاشتراكية على شتى مناحي الحياة السياسية والثقافية والاقتصادية ، وبدا واضحا الاهتمام بالبعد الاجتماعي في النص الأدبي .</w:t>
      </w:r>
    </w:p>
    <w:p w:rsidR="002C1284" w:rsidRDefault="002C1284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ويأتي محمد مصايف في طليعة من رادوا النقد الاجتماعي في الجزائر ، لقناعته به وإ يمانه الراسخ بالرسالة الاجتماعية  لللأدب . وقد كشف صراحة عن منهجه النقدي في كتابه  " </w:t>
      </w:r>
      <w:r w:rsidR="00CB6C3E">
        <w:rPr>
          <w:rFonts w:hint="cs"/>
          <w:rtl/>
          <w:lang w:bidi="ar-DZ"/>
        </w:rPr>
        <w:t>دراسات في النقد والادب " ، وسماه المنهج الواقعي التقدمي . وقال عنه : " في كل هذه الدراسات كنت أنظر إلى على أنه أثر أدبي يعبر عن قضايا اجتماعية قومية أو عاطفية ...أي نظرت إلى مضمون هذا الأثر ومدى علاقته بنفس صاحبه و بالمجتمع " .</w:t>
      </w:r>
    </w:p>
    <w:p w:rsidR="00592280" w:rsidRDefault="00CB6C3E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ويظهر وفاؤه لهذا الاتجاه </w:t>
      </w:r>
      <w:r w:rsidR="00332431">
        <w:rPr>
          <w:rFonts w:hint="cs"/>
          <w:rtl/>
          <w:lang w:bidi="ar-DZ"/>
        </w:rPr>
        <w:t>النقدي في كتابه " النثر الجزائري الحديث " ، حيث حرص على  أن يكون موضوعيا ،من حلال الاعمال القصصية التي درسها، وهي لكل من الطاهر وطار و عبد الحميد بن هدوقة وزهور ونيسي وغيرها .</w:t>
      </w:r>
    </w:p>
    <w:p w:rsidR="009D5C42" w:rsidRDefault="00332431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إن اهتمامه</w:t>
      </w:r>
      <w:r w:rsidR="00592280">
        <w:rPr>
          <w:rFonts w:hint="cs"/>
          <w:rtl/>
          <w:lang w:bidi="ar-DZ"/>
        </w:rPr>
        <w:t xml:space="preserve"> بالنقد الإجتماعي يظهر أيضا في كتابه " الرواية الجزائرية بين الواقعية والإلتزام " ، حيث  درس عدة نصوص لروائيين جزائريين كروايتي " نهاية الامس " و " ريح الجنوب " لعبد الحميد بن هدوقة ، وروايتي " اللاز" و" الزلزال"للطاهر وطار ، و "طيور في الظهيرة " لمرزاق بقطاش</w:t>
      </w:r>
      <w:r w:rsidR="009D5C42">
        <w:rPr>
          <w:rFonts w:hint="cs"/>
          <w:rtl/>
          <w:lang w:bidi="ar-DZ"/>
        </w:rPr>
        <w:t xml:space="preserve"> . وقد صنف في هذه الدراسة الرواية الجزائرية إلى عدة أصناف منها الرواية الايديولوجية ، والرواية الواقعية ، والرواية الهادفة ، ورواية التأملات الفلسفية  .</w:t>
      </w:r>
    </w:p>
    <w:p w:rsidR="009D5C42" w:rsidRDefault="009D5C42" w:rsidP="0051667C">
      <w:pPr>
        <w:jc w:val="right"/>
        <w:rPr>
          <w:rtl/>
          <w:lang w:bidi="ar-DZ"/>
        </w:rPr>
      </w:pPr>
    </w:p>
    <w:p w:rsidR="003C5D49" w:rsidRDefault="009D5C42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أما في المغرب فيعد نجيب العوفي من أهم النقاد الذين استخدموا المنهج الإجتماعي ، إلى جانب محمد برادة واخرين . ومن ابرز كتبه التي قامت على المنهج السوسيولوجي </w:t>
      </w:r>
      <w:r w:rsidR="003C5D49">
        <w:rPr>
          <w:rFonts w:hint="cs"/>
          <w:rtl/>
          <w:lang w:bidi="ar-DZ"/>
        </w:rPr>
        <w:t>( الإجتماعي ) نشير إلى كتابه ( درجة الوعي في الكتابة ) الذي أعلن فيه أنه يتبنى المنهج الواقعي . وفي كتابه ( جدل القراءة ) خصص فصلا للمسرح المغربي تحت عنوان "المسرح المغربي بانوراما تاريخية " انطلق من مرجعيات اجتماعية و منطلقات ايديولوحية من خلال ربط المسرح المغربي في تطوره بتطور الواقع المغربي.</w:t>
      </w: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Pr="003C5D49" w:rsidRDefault="003C5D49" w:rsidP="0051667C">
      <w:pPr>
        <w:jc w:val="right"/>
        <w:rPr>
          <w:rtl/>
          <w:lang w:bidi="ar-DZ"/>
        </w:rPr>
      </w:pPr>
    </w:p>
    <w:p w:rsidR="003C5D49" w:rsidRDefault="003C5D49" w:rsidP="0051667C">
      <w:pPr>
        <w:jc w:val="right"/>
        <w:rPr>
          <w:rtl/>
          <w:lang w:bidi="ar-DZ"/>
        </w:rPr>
      </w:pPr>
    </w:p>
    <w:p w:rsidR="003C5D49" w:rsidRDefault="003C5D49" w:rsidP="0051667C">
      <w:pPr>
        <w:jc w:val="right"/>
        <w:rPr>
          <w:rtl/>
          <w:lang w:bidi="ar-DZ"/>
        </w:rPr>
      </w:pPr>
    </w:p>
    <w:p w:rsidR="00332431" w:rsidRDefault="003C5D49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1-م</w:t>
      </w:r>
      <w:r w:rsidR="008708BC">
        <w:rPr>
          <w:rFonts w:hint="cs"/>
          <w:rtl/>
          <w:lang w:bidi="ar-DZ"/>
        </w:rPr>
        <w:t>حمد مصايف ، دراسات في النقد والأدب ،ص64 .</w:t>
      </w:r>
    </w:p>
    <w:p w:rsidR="008708BC" w:rsidRPr="003C5D49" w:rsidRDefault="008708BC" w:rsidP="0051667C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2- ينظر جميل حمداوي  ،تنوع المقاربات النفدية عند نجيب العوفي ، الالوكة الادبية واللغوية .</w:t>
      </w:r>
    </w:p>
    <w:sectPr w:rsidR="008708BC" w:rsidRPr="003C5D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388" w:rsidRDefault="00A65388" w:rsidP="00B6349B">
      <w:pPr>
        <w:spacing w:after="0" w:line="240" w:lineRule="auto"/>
      </w:pPr>
      <w:r>
        <w:separator/>
      </w:r>
    </w:p>
  </w:endnote>
  <w:endnote w:type="continuationSeparator" w:id="0">
    <w:p w:rsidR="00A65388" w:rsidRDefault="00A65388" w:rsidP="00B6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388" w:rsidRDefault="00A65388" w:rsidP="00B6349B">
      <w:pPr>
        <w:spacing w:after="0" w:line="240" w:lineRule="auto"/>
      </w:pPr>
      <w:r>
        <w:separator/>
      </w:r>
    </w:p>
  </w:footnote>
  <w:footnote w:type="continuationSeparator" w:id="0">
    <w:p w:rsidR="00A65388" w:rsidRDefault="00A65388" w:rsidP="00B63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113F"/>
    <w:multiLevelType w:val="hybridMultilevel"/>
    <w:tmpl w:val="94AAA79C"/>
    <w:lvl w:ilvl="0" w:tplc="57F4B36A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78"/>
    <w:rsid w:val="000F22D1"/>
    <w:rsid w:val="00132378"/>
    <w:rsid w:val="002C1284"/>
    <w:rsid w:val="00332431"/>
    <w:rsid w:val="003400F5"/>
    <w:rsid w:val="003913E0"/>
    <w:rsid w:val="003C5D49"/>
    <w:rsid w:val="00434084"/>
    <w:rsid w:val="004525B4"/>
    <w:rsid w:val="00483A68"/>
    <w:rsid w:val="004B6C32"/>
    <w:rsid w:val="0051667C"/>
    <w:rsid w:val="00592280"/>
    <w:rsid w:val="005C7DA0"/>
    <w:rsid w:val="007468E5"/>
    <w:rsid w:val="00803472"/>
    <w:rsid w:val="00862C2E"/>
    <w:rsid w:val="008708BC"/>
    <w:rsid w:val="008F0C18"/>
    <w:rsid w:val="009C2F92"/>
    <w:rsid w:val="009D5C42"/>
    <w:rsid w:val="00A57872"/>
    <w:rsid w:val="00A65388"/>
    <w:rsid w:val="00AC6FB4"/>
    <w:rsid w:val="00B6349B"/>
    <w:rsid w:val="00B9562A"/>
    <w:rsid w:val="00BA05BA"/>
    <w:rsid w:val="00CB6C3E"/>
    <w:rsid w:val="00DA7EC8"/>
    <w:rsid w:val="00ED753C"/>
    <w:rsid w:val="00F51166"/>
    <w:rsid w:val="00F5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E2DB3-FA01-4708-A3CA-1EDA1A0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9B"/>
  </w:style>
  <w:style w:type="paragraph" w:styleId="Footer">
    <w:name w:val="footer"/>
    <w:basedOn w:val="Normal"/>
    <w:link w:val="FooterChar"/>
    <w:uiPriority w:val="99"/>
    <w:unhideWhenUsed/>
    <w:rsid w:val="00B63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9B"/>
  </w:style>
  <w:style w:type="character" w:styleId="Hyperlink">
    <w:name w:val="Hyperlink"/>
    <w:basedOn w:val="DefaultParagraphFont"/>
    <w:uiPriority w:val="99"/>
    <w:unhideWhenUsed/>
    <w:rsid w:val="00B634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66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166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GAMESPACE</dc:creator>
  <cp:keywords/>
  <dc:description/>
  <cp:lastModifiedBy>GAMESPACE</cp:lastModifiedBy>
  <cp:revision>4</cp:revision>
  <dcterms:created xsi:type="dcterms:W3CDTF">2021-06-02T23:10:00Z</dcterms:created>
  <dcterms:modified xsi:type="dcterms:W3CDTF">2021-06-07T00:32:00Z</dcterms:modified>
</cp:coreProperties>
</file>