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81" w:rsidRDefault="00374181" w:rsidP="00374181">
      <w:pPr>
        <w:rPr>
          <w:rFonts w:hint="cs"/>
          <w:color w:val="262626"/>
          <w:sz w:val="32"/>
          <w:szCs w:val="32"/>
          <w:rtl/>
        </w:rPr>
      </w:pPr>
      <w:r w:rsidRPr="002E0AFD">
        <w:rPr>
          <w:rFonts w:hint="cs"/>
          <w:rtl/>
        </w:rPr>
        <w:t>هل النظرية مفتاح لفهم الأحداث الدولية</w:t>
      </w:r>
    </w:p>
    <w:p w:rsidR="00374181" w:rsidRDefault="00374181" w:rsidP="00374181">
      <w:pPr>
        <w:jc w:val="center"/>
        <w:rPr>
          <w:rFonts w:cs="Simplified Arabic" w:hint="cs"/>
          <w:b/>
          <w:bCs/>
          <w:color w:val="262626"/>
          <w:sz w:val="32"/>
          <w:szCs w:val="32"/>
          <w:rtl/>
        </w:rPr>
      </w:pPr>
      <w:r w:rsidRPr="002E0AFD">
        <w:rPr>
          <w:rFonts w:cs="Simplified Arabic" w:hint="cs"/>
          <w:b/>
          <w:bCs/>
          <w:color w:val="262626"/>
          <w:sz w:val="32"/>
          <w:szCs w:val="32"/>
          <w:rtl/>
        </w:rPr>
        <w:t xml:space="preserve">النظريات في العلاقات الدولية </w:t>
      </w:r>
    </w:p>
    <w:p w:rsidR="00374181" w:rsidRDefault="00374181" w:rsidP="00374181">
      <w:pPr>
        <w:jc w:val="right"/>
        <w:rPr>
          <w:rFonts w:ascii="Tahoma" w:hAnsi="Tahoma" w:cs="Arabic Transparent"/>
          <w:color w:val="151515"/>
          <w:sz w:val="27"/>
          <w:szCs w:val="27"/>
        </w:rPr>
      </w:pPr>
      <w:bookmarkStart w:id="0" w:name="OLE_LINK3"/>
      <w:bookmarkStart w:id="1" w:name="OLE_LINK4"/>
      <w:r>
        <w:rPr>
          <w:rFonts w:ascii="Tahoma" w:hAnsi="Tahoma" w:cs="Arabic Transparent" w:hint="cs"/>
          <w:color w:val="151515"/>
          <w:sz w:val="27"/>
          <w:szCs w:val="27"/>
          <w:rtl/>
        </w:rPr>
        <w:t xml:space="preserve">بقلم :سوسن زهدي شاهين </w:t>
      </w:r>
    </w:p>
    <w:p w:rsidR="00374181" w:rsidRDefault="00374181" w:rsidP="00374181">
      <w:pPr>
        <w:jc w:val="right"/>
        <w:rPr>
          <w:rFonts w:ascii="Tahoma" w:hAnsi="Tahoma" w:cs="Arabic Transparent" w:hint="cs"/>
          <w:color w:val="151515"/>
          <w:sz w:val="27"/>
          <w:szCs w:val="27"/>
          <w:rtl/>
        </w:rPr>
      </w:pPr>
      <w:r>
        <w:rPr>
          <w:rFonts w:ascii="Tahoma" w:hAnsi="Tahoma" w:cs="Arabic Transparent" w:hint="cs"/>
          <w:color w:val="151515"/>
          <w:sz w:val="27"/>
          <w:szCs w:val="27"/>
          <w:rtl/>
        </w:rPr>
        <w:t xml:space="preserve">مختصة في الشؤون السياسية </w:t>
      </w:r>
    </w:p>
    <w:p w:rsidR="00374181" w:rsidRDefault="00374181" w:rsidP="00374181">
      <w:pPr>
        <w:jc w:val="right"/>
        <w:rPr>
          <w:rFonts w:ascii="Tahoma" w:hAnsi="Tahoma" w:cs="Arabic Transparent" w:hint="cs"/>
          <w:color w:val="151515"/>
          <w:sz w:val="27"/>
          <w:szCs w:val="27"/>
          <w:rtl/>
        </w:rPr>
      </w:pPr>
      <w:r>
        <w:rPr>
          <w:rFonts w:ascii="Tahoma" w:hAnsi="Tahoma" w:cs="Arabic Transparent" w:hint="cs"/>
          <w:color w:val="151515"/>
          <w:sz w:val="27"/>
          <w:szCs w:val="27"/>
          <w:rtl/>
        </w:rPr>
        <w:t>القدس/فلسطين</w:t>
      </w:r>
    </w:p>
    <w:bookmarkEnd w:id="0"/>
    <w:bookmarkEnd w:id="1"/>
    <w:p w:rsidR="00374181" w:rsidRPr="00D37496" w:rsidRDefault="00374181" w:rsidP="00374181">
      <w:pPr>
        <w:jc w:val="both"/>
        <w:rPr>
          <w:rFonts w:ascii="Arial" w:hAnsi="Arial" w:cs="Simplified Arabic" w:hint="cs"/>
          <w:sz w:val="24"/>
          <w:szCs w:val="24"/>
          <w:rtl/>
        </w:rPr>
      </w:pPr>
      <w:r w:rsidRPr="00D37496">
        <w:rPr>
          <w:rFonts w:ascii="Arial" w:hAnsi="Arial" w:cs="Simplified Arabic"/>
          <w:sz w:val="24"/>
          <w:szCs w:val="24"/>
          <w:rtl/>
        </w:rPr>
        <w:t xml:space="preserve">يدل مفهوم النظرية </w:t>
      </w:r>
      <w:hyperlink r:id="rId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التمثل الشائع على الرأي الشخصي أو </w:t>
      </w:r>
      <w:r w:rsidRPr="00D37496">
        <w:rPr>
          <w:rFonts w:ascii="Arial" w:hAnsi="Arial" w:cs="Simplified Arabic" w:hint="cs"/>
          <w:sz w:val="24"/>
          <w:szCs w:val="24"/>
          <w:rtl/>
        </w:rPr>
        <w:t>المتمثلات</w:t>
      </w:r>
      <w:r w:rsidRPr="00D37496">
        <w:rPr>
          <w:rFonts w:ascii="Arial" w:hAnsi="Arial" w:cs="Simplified Arabic"/>
          <w:sz w:val="24"/>
          <w:szCs w:val="24"/>
          <w:rtl/>
        </w:rPr>
        <w:t xml:space="preserve"> و الأحكام الفردية، التي قد يتبناها شخص </w:t>
      </w:r>
      <w:hyperlink r:id="rId6"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قضية ما أو مسألة معينة، لذا يشترط أن تكون النظرية مرتبطة بالممارسة و العمل, من هنا نستنتج أن مفهوم النظرية </w:t>
      </w:r>
      <w:hyperlink r:id="rId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الدلالة الشائعة تحمل بعدا برجماتيا يعبر عن أراء شخص أو مجموعة أشخاص أو اتحاد فكري نحو مسألة بعينها.(</w:t>
      </w:r>
      <w:r>
        <w:rPr>
          <w:rFonts w:ascii="Arial" w:hAnsi="Arial" w:cs="Simplified Arabic"/>
          <w:sz w:val="24"/>
          <w:szCs w:val="24"/>
        </w:rPr>
        <w:t>1</w:t>
      </w:r>
    </w:p>
    <w:p w:rsidR="00374181" w:rsidRPr="00D37496" w:rsidRDefault="00374181" w:rsidP="00374181">
      <w:pPr>
        <w:jc w:val="both"/>
        <w:rPr>
          <w:rFonts w:ascii="Arial" w:hAnsi="Arial" w:cs="Simplified Arabic" w:hint="cs"/>
          <w:sz w:val="24"/>
          <w:szCs w:val="24"/>
          <w:rtl/>
        </w:rPr>
      </w:pPr>
      <w:r>
        <w:rPr>
          <w:rFonts w:ascii="Arial" w:hAnsi="Arial" w:cs="Simplified Arabic"/>
          <w:sz w:val="24"/>
          <w:szCs w:val="24"/>
        </w:rPr>
        <w:t xml:space="preserve"> </w:t>
      </w:r>
      <w:r w:rsidRPr="00D37496">
        <w:rPr>
          <w:rFonts w:ascii="Arial" w:hAnsi="Arial" w:cs="Simplified Arabic"/>
          <w:sz w:val="24"/>
          <w:szCs w:val="24"/>
          <w:rtl/>
        </w:rPr>
        <w:t xml:space="preserve">ما هي إذن طبيعة العلاقة التي تجمع بين النظرية </w:t>
      </w:r>
      <w:hyperlink r:id="rId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دراسة </w:t>
      </w:r>
      <w:hyperlink r:id="rId9"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10"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و تصورات ممارستها؟</w:t>
      </w:r>
      <w:r w:rsidRPr="00D37496">
        <w:rPr>
          <w:rFonts w:ascii="Arial" w:hAnsi="Arial" w:cs="Simplified Arabic"/>
          <w:sz w:val="24"/>
          <w:szCs w:val="24"/>
        </w:rPr>
        <w:br/>
      </w:r>
      <w:hyperlink r:id="rId11"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معرض الجواب عن هذا الإشكال المحوري، </w:t>
      </w:r>
      <w:r>
        <w:rPr>
          <w:rFonts w:ascii="Arial" w:hAnsi="Arial" w:cs="Simplified Arabic" w:hint="cs"/>
          <w:sz w:val="24"/>
          <w:szCs w:val="24"/>
          <w:rtl/>
        </w:rPr>
        <w:t>"</w:t>
      </w:r>
      <w:r w:rsidRPr="00D37496">
        <w:rPr>
          <w:rFonts w:ascii="Arial" w:hAnsi="Arial" w:cs="Simplified Arabic"/>
          <w:sz w:val="24"/>
          <w:szCs w:val="24"/>
          <w:rtl/>
        </w:rPr>
        <w:t xml:space="preserve">نعتبر أن الطرح الذي يحظى بالرواج و الجاذبية، هو الذي يشير إلى تواري و أفول دور النظرية و طغيان الفضاء الوقائعي المتشكل من نسيج الأحداث و التفاعلات </w:t>
      </w:r>
      <w:hyperlink r:id="rId12"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لدرجة اعتقد معها الكثير أن الأفكار لا تصنع الأحداث، و خاصة أن العديد من المفكرين لم يستطيعوا التنبؤ و توقع أحداث كسرت وتيرة التاريخ، كانهيار جدار برلين، و أدخلت بذلك مجموعة ن التفسيرات المرتكزة على منطق الحرب الباردة إلى قاعة الاحتضار</w:t>
      </w:r>
      <w:r>
        <w:rPr>
          <w:rFonts w:ascii="Arial" w:hAnsi="Arial" w:cs="Simplified Arabic" w:hint="cs"/>
          <w:sz w:val="24"/>
          <w:szCs w:val="24"/>
          <w:rtl/>
        </w:rPr>
        <w:t>"</w:t>
      </w:r>
      <w:r w:rsidRPr="00D37496">
        <w:rPr>
          <w:rFonts w:ascii="Arial" w:hAnsi="Arial" w:cs="Simplified Arabic"/>
          <w:sz w:val="24"/>
          <w:szCs w:val="24"/>
        </w:rPr>
        <w:t xml:space="preserve">. </w:t>
      </w:r>
    </w:p>
    <w:p w:rsidR="00374181" w:rsidRDefault="00374181" w:rsidP="00374181">
      <w:pPr>
        <w:jc w:val="both"/>
        <w:rPr>
          <w:rFonts w:ascii="Arial" w:hAnsi="Arial" w:cs="Simplified Arabic"/>
          <w:sz w:val="24"/>
          <w:szCs w:val="24"/>
        </w:rPr>
      </w:pPr>
      <w:hyperlink r:id="rId1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الحديث عن طبيعة العلاقة بين التأصيل النظري لدى الأوساط الأكاديمية و الممارسة العملية، تثار الملاحظات التالية:  لقد تزامن طرح هذا النوع من الأسئلة مع بداية الحرب الأمريكية على العراق، تلك الحرب التي ناءت </w:t>
      </w:r>
      <w:hyperlink r:id="rId1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ها الأوساط ال</w:t>
      </w:r>
      <w:hyperlink r:id="rId15" w:tgtFrame="_blank" w:history="1">
        <w:r w:rsidRPr="00D37496">
          <w:rPr>
            <w:rStyle w:val="Lienhypertexte"/>
            <w:rFonts w:ascii="Arial" w:hAnsi="Arial" w:cs="Simplified Arabic"/>
            <w:sz w:val="24"/>
            <w:szCs w:val="24"/>
            <w:rtl/>
          </w:rPr>
          <w:t>بحث</w:t>
        </w:r>
      </w:hyperlink>
      <w:r w:rsidRPr="00D37496">
        <w:rPr>
          <w:rFonts w:ascii="Arial" w:hAnsi="Arial" w:cs="Simplified Arabic"/>
          <w:sz w:val="24"/>
          <w:szCs w:val="24"/>
          <w:rtl/>
        </w:rPr>
        <w:t xml:space="preserve">ية و الأكاديمية بعيدا و كأنها لا علاقة لهذه الحرب بما يتم دراسته </w:t>
      </w:r>
      <w:hyperlink r:id="rId1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حقل </w:t>
      </w:r>
      <w:hyperlink r:id="rId17"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18"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فعندما </w:t>
      </w:r>
      <w:r>
        <w:rPr>
          <w:rFonts w:ascii="Arial" w:hAnsi="Arial" w:cs="Simplified Arabic" w:hint="cs"/>
          <w:sz w:val="24"/>
          <w:szCs w:val="24"/>
          <w:rtl/>
        </w:rPr>
        <w:t>"</w:t>
      </w:r>
      <w:r w:rsidRPr="00D37496">
        <w:rPr>
          <w:rFonts w:ascii="Arial" w:hAnsi="Arial" w:cs="Simplified Arabic"/>
          <w:sz w:val="24"/>
          <w:szCs w:val="24"/>
          <w:rtl/>
        </w:rPr>
        <w:t xml:space="preserve">عقدت جمعية الدراسات </w:t>
      </w:r>
      <w:hyperlink r:id="rId19"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ملتقى "بورتلاند</w:t>
      </w:r>
      <w:r w:rsidRPr="00D37496">
        <w:rPr>
          <w:rFonts w:ascii="Arial" w:hAnsi="Arial" w:cs="Simplified Arabic"/>
          <w:sz w:val="24"/>
          <w:szCs w:val="24"/>
        </w:rPr>
        <w:t xml:space="preserve">" </w:t>
      </w:r>
      <w:hyperlink r:id="rId20"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شهر فبراير 2003، أي عشية اندلاع الحرب على العراق، لم تتعرض بأدنى إشارة لموضوع الحرب، و كان قبل ذلك أحداث الحادي عشرة من سبتمبر و الحرب على أفغانستان، و كل ما تخلل تلك الفترة من المواجهات بين الفلسطينيين و الإسرائيليين و تعثر مسلسل السلام بينهم</w:t>
      </w:r>
      <w:r>
        <w:rPr>
          <w:rFonts w:ascii="Arial" w:hAnsi="Arial" w:cs="Simplified Arabic" w:hint="cs"/>
          <w:sz w:val="24"/>
          <w:szCs w:val="24"/>
          <w:rtl/>
        </w:rPr>
        <w:t>"</w:t>
      </w:r>
      <w:r w:rsidRPr="00D37496">
        <w:rPr>
          <w:rFonts w:ascii="Arial" w:hAnsi="Arial" w:cs="Simplified Arabic"/>
          <w:sz w:val="24"/>
          <w:szCs w:val="24"/>
        </w:rPr>
        <w:t xml:space="preserve">. </w:t>
      </w:r>
    </w:p>
    <w:p w:rsidR="00374181" w:rsidRPr="00D37496" w:rsidRDefault="00374181" w:rsidP="00374181">
      <w:pPr>
        <w:jc w:val="both"/>
        <w:rPr>
          <w:rFonts w:ascii="Arial" w:hAnsi="Arial" w:cs="Simplified Arabic"/>
          <w:sz w:val="24"/>
          <w:szCs w:val="24"/>
        </w:rPr>
      </w:pPr>
      <w:r>
        <w:rPr>
          <w:rFonts w:ascii="Arial" w:hAnsi="Arial" w:cs="Simplified Arabic"/>
          <w:sz w:val="24"/>
          <w:szCs w:val="24"/>
        </w:rPr>
        <w:br/>
        <w:t>*</w:t>
      </w:r>
      <w:r w:rsidRPr="00D37496">
        <w:rPr>
          <w:rFonts w:ascii="Arial" w:hAnsi="Arial" w:cs="Simplified Arabic"/>
          <w:sz w:val="24"/>
          <w:szCs w:val="24"/>
          <w:rtl/>
        </w:rPr>
        <w:t>إن الطريقة التي تعامل بها الأكاديميون مع الأحداث المعاصرة اتسمت بالجمود و عدم الاهتمام، الشيء الذي يجعل من الوقت الحاضر مناسبا لل</w:t>
      </w:r>
      <w:hyperlink r:id="rId21" w:tgtFrame="_blank" w:history="1">
        <w:r w:rsidRPr="00D37496">
          <w:rPr>
            <w:rStyle w:val="Lienhypertexte"/>
            <w:rFonts w:ascii="Arial" w:hAnsi="Arial" w:cs="Simplified Arabic"/>
            <w:sz w:val="24"/>
            <w:szCs w:val="24"/>
            <w:rtl/>
          </w:rPr>
          <w:t>بحث</w:t>
        </w:r>
      </w:hyperlink>
      <w:r w:rsidRPr="00D37496">
        <w:rPr>
          <w:rFonts w:ascii="Arial" w:hAnsi="Arial" w:cs="Simplified Arabic"/>
          <w:sz w:val="24"/>
          <w:szCs w:val="24"/>
        </w:rPr>
        <w:t xml:space="preserve"> </w:t>
      </w:r>
      <w:hyperlink r:id="rId2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الروابط بين النظرية و الممارسة(</w:t>
      </w:r>
      <w:r>
        <w:rPr>
          <w:rFonts w:ascii="Arial" w:hAnsi="Arial" w:cs="Simplified Arabic"/>
          <w:sz w:val="24"/>
          <w:szCs w:val="24"/>
        </w:rPr>
        <w:t>2</w:t>
      </w:r>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Pr>
        <w:t xml:space="preserve">* </w:t>
      </w:r>
      <w:r w:rsidRPr="00D37496">
        <w:rPr>
          <w:rFonts w:ascii="Arial" w:hAnsi="Arial" w:cs="Simplified Arabic"/>
          <w:sz w:val="24"/>
          <w:szCs w:val="24"/>
          <w:rtl/>
        </w:rPr>
        <w:t xml:space="preserve">لقد نبهت أحدات الحادي عشر من سبتمبر و غزو العراق الباحثين </w:t>
      </w:r>
      <w:hyperlink r:id="rId2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hyperlink r:id="rId24"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25"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إلى دور العوامل العقدية و الإيديولوجية الذاتية </w:t>
      </w:r>
      <w:hyperlink r:id="rId2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إفراز سلوك معارض يعزف خارج محور الدول العظمى، الشيء الذي ساهم </w:t>
      </w:r>
      <w:hyperlink r:id="rId2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lastRenderedPageBreak/>
        <w:t xml:space="preserve">اغناء النقاش و معارضة الافتراضات الكبرى الأساسية </w:t>
      </w:r>
      <w:hyperlink r:id="rId2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علم الاجتماع الغربي، و لا سيما تلك التي تتعلق بعقلانية الفعل الإنساني و الاجتماعي، و ترى هذه العقلانية أن العالم يتجه نحو مصير مشترك يتسم بالديمقراطية الليبرالية و اقتصاد السوق، و لا تبالي </w:t>
      </w:r>
      <w:hyperlink r:id="rId29"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الوقت ذاته بالخصوصيات الذاتية للشعوب و الاختلاف الحضاري</w:t>
      </w:r>
      <w:r w:rsidRPr="00D37496">
        <w:rPr>
          <w:rFonts w:ascii="Arial" w:hAnsi="Arial" w:cs="Simplified Arabic"/>
          <w:sz w:val="24"/>
          <w:szCs w:val="24"/>
        </w:rPr>
        <w:t xml:space="preserve">. </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t xml:space="preserve">يبقى السؤال المحوري و الأكثر إلحاحا هو هل الأكاديميون المشتغلون بحقل </w:t>
      </w:r>
      <w:hyperlink r:id="rId30"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31"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ملزمون بالتمرس و إدراك طبيعة الاكراهات التي تفرضها الممارسة ؟ أم أنه يتوجب عليهم الابتعاد عن مجالات التفاعل، طالما أن التوجه الأكاديمي يعني أن يلتزم المرء بالحياد والموضوعية؟ </w:t>
      </w:r>
    </w:p>
    <w:p w:rsidR="00374181" w:rsidRPr="00D37496" w:rsidRDefault="00374181" w:rsidP="00374181">
      <w:pPr>
        <w:jc w:val="both"/>
        <w:rPr>
          <w:rFonts w:ascii="Arial" w:hAnsi="Arial" w:cs="Simplified Arabic" w:hint="cs"/>
          <w:sz w:val="24"/>
          <w:szCs w:val="24"/>
          <w:rtl/>
        </w:rPr>
      </w:pPr>
      <w:r w:rsidRPr="00D37496">
        <w:rPr>
          <w:rFonts w:ascii="Arial" w:hAnsi="Arial" w:cs="Simplified Arabic"/>
          <w:sz w:val="24"/>
          <w:szCs w:val="24"/>
          <w:rtl/>
        </w:rPr>
        <w:t xml:space="preserve">إن الكثير من الباحثين حاولوا جهد الإمكان تحليل الواقع و بناء نظريات انطلاقا مما تتيحه من ممكنات معاينة متغيرات الأحداث </w:t>
      </w:r>
      <w:hyperlink r:id="rId3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الواقع الدولي، و آخرون انطلقوا من البناءات الفكرية و التأملية </w:t>
      </w:r>
      <w:hyperlink r:id="rId3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محاولة للاستقراء النظري الصرف، </w:t>
      </w:r>
      <w:hyperlink r:id="rId3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 xml:space="preserve">تم القفز عن فهم الواقع و إدراكه و تجاوزه على اثر تحليل السلوك الخارجي مع اقتراح نماذج و صيغ من </w:t>
      </w:r>
      <w:hyperlink r:id="rId35"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و المعاملات </w:t>
      </w:r>
      <w:hyperlink r:id="rId36"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و هذا ما يسمى بحرب البراديغمات </w:t>
      </w:r>
    </w:p>
    <w:p w:rsidR="00374181" w:rsidRPr="00D37496" w:rsidRDefault="00374181" w:rsidP="00374181">
      <w:pPr>
        <w:jc w:val="both"/>
        <w:rPr>
          <w:rFonts w:ascii="Arial" w:hAnsi="Arial" w:cs="Simplified Arabic"/>
          <w:color w:val="000000"/>
          <w:sz w:val="24"/>
          <w:szCs w:val="24"/>
        </w:rPr>
      </w:pPr>
      <w:r w:rsidRPr="00D37496">
        <w:rPr>
          <w:rFonts w:ascii="Arial" w:hAnsi="Arial" w:cs="Simplified Arabic"/>
          <w:color w:val="333333"/>
          <w:sz w:val="24"/>
          <w:szCs w:val="24"/>
          <w:rtl/>
        </w:rPr>
        <w:t>إن الكثير من الباحثين حاولوا جهد الإمكان تحليل الواقع و بناء نظريات انطلاقا مما تتيحه من ممكنات معاينة متغيرات الأحداث في الواقع الدولي، و آخرون انطلقوا من البناءات الفكرية و التأملية في محاولة للاستقراء النظري الصرف، فيتم القفز عن فهم الواقع و إدراكه و تجاوزه على اثر تحليل السلوك الخارجي مع اقتراح نماذج و صيغ من العلاقات و المعاملات الدولية، و هذا ما يسمى بحرب البراديغمات</w:t>
      </w:r>
    </w:p>
    <w:p w:rsidR="00374181" w:rsidRDefault="00374181" w:rsidP="00374181">
      <w:pPr>
        <w:spacing w:before="100" w:beforeAutospacing="1" w:after="100" w:afterAutospacing="1" w:line="240" w:lineRule="auto"/>
        <w:jc w:val="both"/>
        <w:rPr>
          <w:rFonts w:ascii="Arial" w:eastAsia="Times New Roman" w:hAnsi="Arial" w:cs="Simplified Arabic" w:hint="cs"/>
          <w:b/>
          <w:bCs/>
          <w:color w:val="000000"/>
          <w:sz w:val="24"/>
          <w:szCs w:val="24"/>
          <w:rtl/>
          <w:lang w:bidi="ar-DZ"/>
        </w:rPr>
      </w:pPr>
      <w:r w:rsidRPr="00D37496">
        <w:rPr>
          <w:rFonts w:ascii="Arial" w:eastAsia="Times New Roman" w:hAnsi="Arial" w:cs="Simplified Arabic"/>
          <w:b/>
          <w:bCs/>
          <w:color w:val="000000"/>
          <w:sz w:val="24"/>
          <w:szCs w:val="24"/>
          <w:rtl/>
        </w:rPr>
        <w:t>الـواقـعية</w:t>
      </w:r>
    </w:p>
    <w:p w:rsidR="00374181" w:rsidRPr="00650AD4" w:rsidRDefault="00374181" w:rsidP="00374181">
      <w:pPr>
        <w:spacing w:before="100" w:beforeAutospacing="1" w:after="100" w:afterAutospacing="1" w:line="240" w:lineRule="auto"/>
        <w:jc w:val="both"/>
        <w:rPr>
          <w:rFonts w:ascii="Arial" w:eastAsia="Times New Roman" w:hAnsi="Arial" w:cs="Simplified Arabic"/>
          <w:b/>
          <w:bCs/>
          <w:color w:val="000000"/>
          <w:sz w:val="24"/>
          <w:szCs w:val="24"/>
          <w:rtl/>
          <w:lang w:bidi="ar-DZ"/>
        </w:rPr>
      </w:pPr>
      <w:r w:rsidRPr="00D37496">
        <w:rPr>
          <w:rFonts w:ascii="Arial" w:eastAsia="Times New Roman" w:hAnsi="Arial" w:cs="Simplified Arabic"/>
          <w:color w:val="000000"/>
          <w:sz w:val="24"/>
          <w:szCs w:val="24"/>
          <w:rtl/>
        </w:rPr>
        <w:t>لقد هيمن المنظور الواقعي على حقل العلاقات الدولية خلال فترة الحرب الباردة، وتفترض الواقعية أن الشؤون الدولية عبارة عن صراع من أجل القوة بين دول تسعى لتعزيز مصالحها بشكل منفرد، وهي بذلك تحمل نظرة تشاؤمية حول آفاق تقليص النزاعات والحروب، غير أنها ساعدت على تزويدنا بتفسيرات بسيطة لكنها قوية للحروب، والتحالفات، والإمبريالية، وعقبات التعاون وغيرها من الظواهر الدولية. كما أن تركيزها على النزعة التنافسية كان متناسبا جدا مع جوهر الصراع الأمريكي-السوفييتي.</w:t>
      </w:r>
    </w:p>
    <w:p w:rsidR="00374181" w:rsidRPr="00D37496" w:rsidRDefault="00374181" w:rsidP="00374181">
      <w:pPr>
        <w:spacing w:before="100" w:beforeAutospacing="1" w:after="100" w:afterAutospacing="1" w:line="240" w:lineRule="auto"/>
        <w:jc w:val="both"/>
        <w:rPr>
          <w:rFonts w:ascii="Arial" w:eastAsia="Times New Roman" w:hAnsi="Arial" w:cs="Simplified Arabic"/>
          <w:color w:val="000000"/>
          <w:sz w:val="24"/>
          <w:szCs w:val="24"/>
          <w:rtl/>
          <w:lang w:bidi="ar-DZ"/>
        </w:rPr>
      </w:pPr>
      <w:r>
        <w:rPr>
          <w:rFonts w:ascii="Arial" w:eastAsia="Times New Roman" w:hAnsi="Arial" w:cs="Simplified Arabic" w:hint="cs"/>
          <w:color w:val="000000"/>
          <w:sz w:val="24"/>
          <w:szCs w:val="24"/>
          <w:rtl/>
        </w:rPr>
        <w:t>"</w:t>
      </w:r>
      <w:r w:rsidRPr="00D37496">
        <w:rPr>
          <w:rFonts w:ascii="Arial" w:eastAsia="Times New Roman" w:hAnsi="Arial" w:cs="Simplified Arabic"/>
          <w:color w:val="000000"/>
          <w:sz w:val="24"/>
          <w:szCs w:val="24"/>
          <w:rtl/>
        </w:rPr>
        <w:t>الواقعية ليست نظرية واحدة بطيعة الحال، كما أن الفكر الواقعي تبلور بالأساس خلال فترة الحرب الباردة. فالواقعيون الكلاسيكيون مثل هانس مورقينتو وراينهولد نايبور يعتقدون أن الدول مثلها مثل البشر تمتلك رغبة فطرية في السيطرة على الآخرين، وهو ما يقودها نحو التصادم والحروب، وقد أبرز مورقينتو فضائل نظام توازن القوى التقليدي المتعدد الأقطاب، ويرى أن نظام الثنائية القطبية الذي برزت فيه الو.م.أ. والاتحاد السوفييتي يحمل العديد من المخاطر</w:t>
      </w:r>
      <w:r>
        <w:rPr>
          <w:rFonts w:ascii="Arial" w:eastAsia="Times New Roman" w:hAnsi="Arial" w:cs="Simplified Arabic" w:hint="cs"/>
          <w:color w:val="000000"/>
          <w:sz w:val="24"/>
          <w:szCs w:val="24"/>
          <w:rtl/>
        </w:rPr>
        <w:t>"</w:t>
      </w:r>
      <w:r w:rsidRPr="00D37496">
        <w:rPr>
          <w:rFonts w:ascii="Arial" w:eastAsia="Times New Roman" w:hAnsi="Arial" w:cs="Simplified Arabic"/>
          <w:color w:val="000000"/>
          <w:sz w:val="24"/>
          <w:szCs w:val="24"/>
          <w:rtl/>
        </w:rPr>
        <w:t xml:space="preserve">. </w:t>
      </w:r>
    </w:p>
    <w:p w:rsidR="00374181" w:rsidRDefault="00374181" w:rsidP="00374181">
      <w:pPr>
        <w:spacing w:before="100" w:beforeAutospacing="1" w:after="100" w:afterAutospacing="1" w:line="240" w:lineRule="auto"/>
        <w:jc w:val="both"/>
        <w:rPr>
          <w:rFonts w:ascii="Arial" w:eastAsia="Times New Roman" w:hAnsi="Arial" w:cs="Simplified Arabic" w:hint="cs"/>
          <w:color w:val="000000"/>
          <w:sz w:val="24"/>
          <w:szCs w:val="24"/>
          <w:rtl/>
        </w:rPr>
      </w:pPr>
      <w:r w:rsidRPr="00D37496">
        <w:rPr>
          <w:rFonts w:ascii="Arial" w:eastAsia="Times New Roman" w:hAnsi="Arial" w:cs="Simplified Arabic"/>
          <w:color w:val="000000"/>
          <w:sz w:val="24"/>
          <w:szCs w:val="24"/>
          <w:rtl/>
        </w:rPr>
        <w:t xml:space="preserve">وبالمقابل، فإن النظرية النيوواقعية التي  يتزعمها كينيث وولتز تغفل الطبيعة البشرية وتركز على تأثير النظام الدولي، فبالنسبة لـ وولتز، فإن النظام الدولي يتشكل من مجموع القوى الكبرى، كل منها تسعى للحفاظ على </w:t>
      </w:r>
      <w:r w:rsidRPr="00D37496">
        <w:rPr>
          <w:rFonts w:ascii="Arial" w:eastAsia="Times New Roman" w:hAnsi="Arial" w:cs="Simplified Arabic"/>
          <w:color w:val="000000"/>
          <w:sz w:val="24"/>
          <w:szCs w:val="24"/>
          <w:rtl/>
        </w:rPr>
        <w:lastRenderedPageBreak/>
        <w:t xml:space="preserve">وجودها. فهذا النظام فوضوي (بمعنى انتفاء سلطة مركزية تحمي كل دولة من أخرى) وفي ظله  نجد أن كل دولة لا تهتم سوى بمصالحها، غير أن الدول الضعيفة تسعى لإيجاد نوع من التوازن بدلا من الدخول في صراع مع الخصوم الأقوياء. وأخيرا، وخلافا لـ مورقينتو فإن وولتز يعتقد أن النظام الثنائي القطبية أكثر استقرارا من النظام المتعدد الأقطاب. </w:t>
      </w:r>
    </w:p>
    <w:p w:rsidR="00374181" w:rsidRPr="00D37496" w:rsidRDefault="00374181" w:rsidP="00374181">
      <w:pPr>
        <w:spacing w:before="100" w:beforeAutospacing="1" w:after="100" w:afterAutospacing="1" w:line="240" w:lineRule="auto"/>
        <w:jc w:val="both"/>
        <w:rPr>
          <w:rFonts w:ascii="Arial" w:eastAsia="Times New Roman" w:hAnsi="Arial" w:cs="Simplified Arabic"/>
          <w:color w:val="000000"/>
          <w:sz w:val="24"/>
          <w:szCs w:val="24"/>
          <w:rtl/>
        </w:rPr>
      </w:pPr>
      <w:r w:rsidRPr="00D37496">
        <w:rPr>
          <w:rFonts w:ascii="Arial" w:eastAsia="Times New Roman" w:hAnsi="Arial" w:cs="Simplified Arabic"/>
          <w:color w:val="000000"/>
          <w:sz w:val="24"/>
          <w:szCs w:val="24"/>
          <w:rtl/>
        </w:rPr>
        <w:t xml:space="preserve">إحدى الإضافات التنقيحية المهمة للواقعية تتمثل في ظهور التوجهين  الهجومي-الدفاعي ويتزعمهما كل من روبرت جرفيس، وجورج كويستر، وستيفن فان إيفيرا. هؤلاء الباحثون يعتقدون بتزايد احتمالات الحرب بين الدول كلما كانت  لدى بعضها القدرة على غزو دولة أخرى بسهولة. لكن عندما تكون القدرات الدفاعية أكثر تيسرا من القدرات الهجومية فإنه يسود الأمن وتزول حوافز النزعة  التوسعية. وعندما تسود النزعة الدفاعية، ستتمكن الدول من التمييز بين الأسلحة الدفاعية والأسلحة ذات الطابع الهجومي، آنئذ يمكن للدول امتلاك الوسائل الكفيلة بالدفاع عن نفسها دون تهديد الآخرين، وهي بذلك تقلص من آثار الطابع الفوضوي للساحة الدولية. </w:t>
      </w:r>
    </w:p>
    <w:p w:rsidR="00374181" w:rsidRPr="00D37496" w:rsidRDefault="00374181" w:rsidP="00374181">
      <w:pPr>
        <w:spacing w:before="100" w:beforeAutospacing="1" w:after="100" w:afterAutospacing="1" w:line="240" w:lineRule="auto"/>
        <w:jc w:val="both"/>
        <w:rPr>
          <w:rFonts w:ascii="Arial" w:eastAsia="Times New Roman" w:hAnsi="Arial" w:cs="Simplified Arabic"/>
          <w:color w:val="000000"/>
          <w:sz w:val="24"/>
          <w:szCs w:val="24"/>
          <w:rtl/>
        </w:rPr>
      </w:pPr>
      <w:r w:rsidRPr="00D37496">
        <w:rPr>
          <w:rFonts w:ascii="Arial" w:eastAsia="Times New Roman" w:hAnsi="Arial" w:cs="Simplified Arabic"/>
          <w:color w:val="000000"/>
          <w:sz w:val="24"/>
          <w:szCs w:val="24"/>
          <w:rtl/>
        </w:rPr>
        <w:t>أما الواقعيون ذوو النزعة الدفاعية، فيرون أن الدول تسعى فقط للحفاظ على وجودها، بينما تقدم القوى الكبرى ضمانات لصيانة أمنها عن طريق تشكيل تحالفات توازنية بانتقاء آليات دفاعية عسكرية (مثل القدرات النووية الانتقامية).  وليس من المفاجئ أن نجد وولتز وغيره من النيوواقعيين الذين يرون أن الو.م.أ.  كانت آمنة في أغلب فترات الحرب الباردة يتخوفون من إمكانية تبديد الو.م.أ. لهذا  المكسب في حال تبنيها لسياسة خارجية عدائية. وهكذا، فإنه وبنهاية الحرب الباردة تحولت الواقعية التشاؤمية لـ مورقينتو والمستمدة من الطبيعة البشرية إلى تبني نبرة أكثر تفاؤلية.</w:t>
      </w:r>
    </w:p>
    <w:p w:rsidR="00374181" w:rsidRPr="00D37496" w:rsidRDefault="00374181" w:rsidP="00374181">
      <w:pPr>
        <w:pStyle w:val="Corpsdetexte"/>
        <w:bidi/>
        <w:jc w:val="both"/>
        <w:rPr>
          <w:rFonts w:ascii="Arial" w:hAnsi="Arial" w:cs="Simplified Arabic"/>
          <w:b/>
          <w:bCs/>
          <w:lang w:bidi="ar-DZ"/>
        </w:rPr>
      </w:pPr>
      <w:r w:rsidRPr="00D37496">
        <w:rPr>
          <w:rFonts w:ascii="Arial" w:hAnsi="Arial" w:cs="Simplified Arabic"/>
          <w:b/>
          <w:bCs/>
          <w:rtl/>
        </w:rPr>
        <w:t>اللـيبرالـية</w:t>
      </w:r>
    </w:p>
    <w:p w:rsidR="00374181" w:rsidRPr="00D37496" w:rsidRDefault="00374181" w:rsidP="00374181">
      <w:pPr>
        <w:pStyle w:val="Corpsdetexte"/>
        <w:bidi/>
        <w:jc w:val="both"/>
        <w:rPr>
          <w:rFonts w:ascii="Arial" w:hAnsi="Arial" w:cs="Simplified Arabic"/>
          <w:rtl/>
        </w:rPr>
      </w:pPr>
      <w:r w:rsidRPr="00D37496">
        <w:rPr>
          <w:rFonts w:ascii="Arial" w:hAnsi="Arial" w:cs="Simplified Arabic"/>
          <w:rtl/>
        </w:rPr>
        <w:t>التحدي الأساس للواقعية يأتي من عائلة النظريات الليبرالية، التي ترى إحدى اتجاهاتها أن الاعتماد المتبادل في الجانب الاقتصادي سوف يثني الدول عن استخدام القوة ضد بعضها البعض، لأن الحرب تهدد حالة الرفاه لكلا الطرفين.</w:t>
      </w:r>
    </w:p>
    <w:p w:rsidR="00374181" w:rsidRPr="00D37496" w:rsidRDefault="00374181" w:rsidP="00374181">
      <w:pPr>
        <w:pStyle w:val="Corpsdetexte"/>
        <w:bidi/>
        <w:jc w:val="both"/>
        <w:rPr>
          <w:rFonts w:ascii="Arial" w:hAnsi="Arial" w:cs="Simplified Arabic"/>
          <w:rtl/>
        </w:rPr>
      </w:pPr>
      <w:r w:rsidRPr="00D37496">
        <w:rPr>
          <w:rFonts w:ascii="Arial" w:hAnsi="Arial" w:cs="Simplified Arabic"/>
          <w:rtl/>
        </w:rPr>
        <w:t>اتجاه آخر</w:t>
      </w:r>
      <w:r w:rsidRPr="00D37496">
        <w:rPr>
          <w:rFonts w:ascii="Arial" w:hAnsi="Arial" w:cs="Simplified Arabic"/>
          <w:rtl/>
          <w:lang w:bidi="ar-DZ"/>
        </w:rPr>
        <w:t xml:space="preserve"> </w:t>
      </w:r>
      <w:r w:rsidRPr="00D37496">
        <w:rPr>
          <w:rFonts w:ascii="Arial" w:hAnsi="Arial" w:cs="Simplified Arabic"/>
          <w:rtl/>
        </w:rPr>
        <w:t>منسوب للرئيس الأمريكي الأسبق وودرو ويلسون، يرى أن  انتشار الديمقراطية يعتبر مفتاحا للسلام العالمي، ويستند هذا الرأي إلى الدعوى القائلة بأن الدول الديمقراطية أكثر ميلا للسلام من الدول التسلطية. وهناك اتجاه ثالث، وهو الأحدث، يرى أن المؤسسات الدولية مثل وكالة الطاقة الذرية وصندوق النقد الدولي، يمكن أن تساعد للتغلب على النزعة الأنانية للدول عن طريق  تشجيعها على ترك المصالح الآنية لصالح فوائد أكبر للتعاون الدائم. ورغم أن بعض الليبراليين احتفوا بالفكرة التي تعتبر أن الفاعلين عبر القوميين - خاصة الشركات المتعددة الجنسيات - استحوذوا تدريجيا على سلطات الدول فإن الليبرالية بصفة عامة ترى في الدول فاعلين مركزيين في الشؤون الدولية. وفي كل الحالات فإن جميع النظريات الليبرالية تطغى عليها النزعة التعاونية  بشكل  يتجاوز بكثير الاتجاه الدفاعي في النيوواقعية، على أن كلا منهما يقدم لنا توليفة مختلفة عن كيفية  تعزيز هذا التعاون..</w:t>
      </w:r>
    </w:p>
    <w:p w:rsidR="00374181" w:rsidRDefault="00374181" w:rsidP="00374181">
      <w:pPr>
        <w:jc w:val="both"/>
        <w:rPr>
          <w:rFonts w:ascii="Arial" w:hAnsi="Arial" w:cs="Simplified Arabic" w:hint="cs"/>
          <w:b/>
          <w:bCs/>
          <w:sz w:val="24"/>
          <w:szCs w:val="24"/>
          <w:rtl/>
        </w:rPr>
      </w:pPr>
      <w:r w:rsidRPr="00D37496">
        <w:rPr>
          <w:rFonts w:ascii="Arial" w:hAnsi="Arial" w:cs="Simplified Arabic"/>
          <w:b/>
          <w:bCs/>
          <w:sz w:val="24"/>
          <w:szCs w:val="24"/>
          <w:rtl/>
        </w:rPr>
        <w:t> </w:t>
      </w:r>
      <w:hyperlink r:id="rId37" w:tgtFrame="_blank" w:history="1">
        <w:r w:rsidRPr="00D37496">
          <w:rPr>
            <w:rStyle w:val="Lienhypertexte"/>
            <w:rFonts w:ascii="Arial" w:hAnsi="Arial" w:cs="Simplified Arabic"/>
            <w:b/>
            <w:bCs/>
            <w:sz w:val="24"/>
            <w:szCs w:val="24"/>
            <w:rtl/>
          </w:rPr>
          <w:t>العلاقات</w:t>
        </w:r>
      </w:hyperlink>
      <w:r w:rsidRPr="00D37496">
        <w:rPr>
          <w:rFonts w:ascii="Arial" w:hAnsi="Arial" w:cs="Simplified Arabic"/>
          <w:b/>
          <w:bCs/>
          <w:sz w:val="24"/>
          <w:szCs w:val="24"/>
        </w:rPr>
        <w:t xml:space="preserve"> </w:t>
      </w:r>
      <w:hyperlink r:id="rId38" w:tgtFrame="_blank" w:history="1">
        <w:r w:rsidRPr="00D37496">
          <w:rPr>
            <w:rStyle w:val="Lienhypertexte"/>
            <w:rFonts w:ascii="Arial" w:hAnsi="Arial" w:cs="Simplified Arabic"/>
            <w:b/>
            <w:bCs/>
            <w:sz w:val="24"/>
            <w:szCs w:val="24"/>
            <w:rtl/>
          </w:rPr>
          <w:t>الدولية</w:t>
        </w:r>
      </w:hyperlink>
      <w:r w:rsidRPr="00D37496">
        <w:rPr>
          <w:rFonts w:ascii="Arial" w:hAnsi="Arial" w:cs="Simplified Arabic"/>
          <w:b/>
          <w:bCs/>
          <w:sz w:val="24"/>
          <w:szCs w:val="24"/>
        </w:rPr>
        <w:t xml:space="preserve">: </w:t>
      </w:r>
      <w:r w:rsidRPr="00D37496">
        <w:rPr>
          <w:rFonts w:ascii="Arial" w:hAnsi="Arial" w:cs="Simplified Arabic"/>
          <w:b/>
          <w:bCs/>
          <w:sz w:val="24"/>
          <w:szCs w:val="24"/>
          <w:rtl/>
        </w:rPr>
        <w:t>شيء من النظرية و آخر من التطبيق</w:t>
      </w:r>
      <w:r w:rsidRPr="00D37496">
        <w:rPr>
          <w:rFonts w:ascii="Arial" w:hAnsi="Arial" w:cs="Simplified Arabic" w:hint="cs"/>
          <w:b/>
          <w:bCs/>
          <w:sz w:val="24"/>
          <w:szCs w:val="24"/>
          <w:rtl/>
        </w:rPr>
        <w:t xml:space="preserve"> </w:t>
      </w:r>
    </w:p>
    <w:p w:rsidR="00374181" w:rsidRPr="00861F8A" w:rsidRDefault="00374181" w:rsidP="00374181">
      <w:pPr>
        <w:jc w:val="both"/>
        <w:rPr>
          <w:rFonts w:ascii="Arial" w:hAnsi="Arial" w:cs="Simplified Arabic"/>
          <w:b/>
          <w:bCs/>
          <w:sz w:val="24"/>
          <w:szCs w:val="24"/>
          <w:rtl/>
        </w:rPr>
      </w:pPr>
      <w:r w:rsidRPr="00D37496">
        <w:rPr>
          <w:rFonts w:ascii="Arial" w:hAnsi="Arial" w:cs="Simplified Arabic"/>
          <w:sz w:val="24"/>
          <w:szCs w:val="24"/>
          <w:rtl/>
        </w:rPr>
        <w:lastRenderedPageBreak/>
        <w:t xml:space="preserve">إن أهم أسباب الخلافات بين هذه البراديغمات، يرجع إلى تعقد مجال </w:t>
      </w:r>
      <w:hyperlink r:id="rId39"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40"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و الطابع المركب لهذه </w:t>
      </w:r>
      <w:hyperlink r:id="rId41"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من جهة، و الاختلاف </w:t>
      </w:r>
      <w:hyperlink r:id="rId4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المنطلقات و الدوافع الإيديولوجية التي ينطلق منها كل مقترب من جهة ثانية. لاشك أن اختيار العمل بمصطلح "البراد يغم" هو أجدى و أنفع، حيث أن السمة المميزة لهذا الحقل هو نسبية هذه البراديغمات التي لا تكاد ترقى حسب العديد من الباحثين إلى مستوى النظرية، بل هناك أقطاب براديغماتية </w:t>
      </w:r>
      <w:hyperlink r:id="rId4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خدمة مصالح و أهداف معينة، و بعبارة أخرى قد لا تتوفر أحيانا الشروط الموضوعية للعلمية، و يمكن الحديث عن وجود نزوعات إيديولوجية تؤطر بشكل عام توجه أصحابها</w:t>
      </w:r>
      <w:r w:rsidRPr="00D37496">
        <w:rPr>
          <w:rFonts w:ascii="Arial" w:hAnsi="Arial" w:cs="Simplified Arabic"/>
          <w:sz w:val="24"/>
          <w:szCs w:val="24"/>
        </w:rPr>
        <w:t xml:space="preserve">. </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t xml:space="preserve">فالنظرية الواقعية، قامت على أنقاض النظرية المثالية التي دعت إلى تجاوز الخلافات بين الدول عبر سيادة القانون الدولي و رفض طغيان مصالح الكيانات </w:t>
      </w:r>
      <w:r w:rsidRPr="00D37496">
        <w:rPr>
          <w:rFonts w:ascii="Arial" w:hAnsi="Arial" w:cs="Simplified Arabic" w:hint="cs"/>
          <w:sz w:val="24"/>
          <w:szCs w:val="24"/>
          <w:rtl/>
        </w:rPr>
        <w:t>الدولية</w:t>
      </w:r>
      <w:r w:rsidRPr="00D37496">
        <w:rPr>
          <w:rFonts w:ascii="Arial" w:hAnsi="Arial" w:cs="Simplified Arabic"/>
          <w:sz w:val="24"/>
          <w:szCs w:val="24"/>
          <w:rtl/>
        </w:rPr>
        <w:t xml:space="preserve"> على نسق التحالفات </w:t>
      </w:r>
      <w:hyperlink r:id="rId44"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ويعتبر أبرز ممثلي هذا التيار أمثال "كينان" و "مورغنتاو"أن النظام الدولي ذو طبيعة فوضوية يسيره قانون وحيد وأوحد هو فانون النزاع و الاستئثار بالمصالح الوطنية اعتمادا على منطق القوة و إشباع أنانية الإنسان، فالواقعية حسب ما يبدو فهي حصيلة تجربة و فهم امبريقي للسياسة</w:t>
      </w:r>
      <w:r w:rsidRPr="00D37496">
        <w:rPr>
          <w:rFonts w:ascii="Arial" w:hAnsi="Arial" w:cs="Simplified Arabic"/>
          <w:sz w:val="24"/>
          <w:szCs w:val="24"/>
        </w:rPr>
        <w:t xml:space="preserve">. </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t xml:space="preserve">و على خلاف المدرسة الواقعية، فقد أضافت تجربة الواقعية الجديدة و طورت نظرية </w:t>
      </w:r>
      <w:hyperlink r:id="rId45"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46"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فقد قدم "كينيت </w:t>
      </w:r>
      <w:r w:rsidRPr="00D37496">
        <w:rPr>
          <w:rFonts w:ascii="Arial" w:hAnsi="Arial" w:cs="Simplified Arabic" w:hint="cs"/>
          <w:sz w:val="24"/>
          <w:szCs w:val="24"/>
          <w:rtl/>
        </w:rPr>
        <w:t>وويلز</w:t>
      </w:r>
      <w:r w:rsidRPr="00D37496">
        <w:rPr>
          <w:rFonts w:ascii="Arial" w:hAnsi="Arial" w:cs="Simplified Arabic"/>
          <w:sz w:val="24"/>
          <w:szCs w:val="24"/>
        </w:rPr>
        <w:t xml:space="preserve">" </w:t>
      </w:r>
      <w:hyperlink r:id="rId4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كتابه "نظرية السياسات </w:t>
      </w:r>
      <w:hyperlink r:id="rId48"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 </w:t>
      </w:r>
      <w:r w:rsidRPr="00D37496">
        <w:rPr>
          <w:rFonts w:ascii="Arial" w:hAnsi="Arial" w:cs="Simplified Arabic"/>
          <w:sz w:val="24"/>
          <w:szCs w:val="24"/>
          <w:rtl/>
        </w:rPr>
        <w:t xml:space="preserve">سنة 1979، مفهوما جديدا للسياسة الخارجية يقوم على فهم النظام و ليس الأشخاص أو الدول- كما نهج رواد التصور الواقعي-و كذا التركيز على دراسة المظاهر الاقتصادية </w:t>
      </w:r>
      <w:hyperlink r:id="rId49"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مع تطوير نظرية الاستقرار الهيمني، بمعنى الحفاظ على الوضع القائم، حينما تحاول قوة عظمى فرض مفهومها و تصورها على الجميع، كما هو الشأن بالنسبة لمبادرة تأسيس مؤسسات مالية دولية ذات طبيعة ليبرالية ( أوفاق بروتن وودز) لدعم تصورها و نظرتها الإيديولوجية</w:t>
      </w:r>
      <w:r w:rsidRPr="00D37496">
        <w:rPr>
          <w:rFonts w:ascii="Arial" w:hAnsi="Arial" w:cs="Simplified Arabic"/>
          <w:sz w:val="24"/>
          <w:szCs w:val="24"/>
        </w:rPr>
        <w:t xml:space="preserve">. </w:t>
      </w:r>
    </w:p>
    <w:p w:rsidR="00374181" w:rsidRDefault="00374181" w:rsidP="00374181">
      <w:pPr>
        <w:jc w:val="both"/>
        <w:rPr>
          <w:rFonts w:ascii="Arial" w:hAnsi="Arial" w:cs="Simplified Arabic" w:hint="cs"/>
          <w:sz w:val="24"/>
          <w:szCs w:val="24"/>
          <w:rtl/>
        </w:rPr>
      </w:pPr>
      <w:r w:rsidRPr="00D37496">
        <w:rPr>
          <w:rFonts w:ascii="Arial" w:hAnsi="Arial" w:cs="Simplified Arabic"/>
          <w:sz w:val="24"/>
          <w:szCs w:val="24"/>
          <w:rtl/>
        </w:rPr>
        <w:t xml:space="preserve">أما بالنسبة لحالة الفوضى حسب هذا الاتجاه، فإنها تدفع الدول إلى تبني مواقف واقعية، و تبقى دراسة النسق العام أو النظام المتحكم </w:t>
      </w:r>
      <w:hyperlink r:id="rId50"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التفاعلات </w:t>
      </w:r>
      <w:hyperlink r:id="rId51"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هو من أولويات هذا المقترب، </w:t>
      </w:r>
      <w:hyperlink r:id="rId5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حين يحتل الدين،علم النفس، السياسة الداخلية و الاقتصاد مرتبة ثانوية</w:t>
      </w:r>
      <w:r w:rsidRPr="00D37496">
        <w:rPr>
          <w:rFonts w:ascii="Arial" w:hAnsi="Arial" w:cs="Simplified Arabic"/>
          <w:sz w:val="24"/>
          <w:szCs w:val="24"/>
        </w:rPr>
        <w:t xml:space="preserve">. </w:t>
      </w:r>
      <w:r>
        <w:rPr>
          <w:rFonts w:ascii="Arial" w:hAnsi="Arial" w:cs="Simplified Arabic" w:hint="cs"/>
          <w:sz w:val="24"/>
          <w:szCs w:val="24"/>
          <w:rtl/>
        </w:rPr>
        <w:t xml:space="preserve"> </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t xml:space="preserve">دون التطرق لمميزات العديد من المقتربات النظرية، أعتقد أن كل براد يغم حاول تفنيد و تصويب بناءات و معطيات البراد يغم السابق، و هذا ما يفسر أيضا ظهور المدرسة السلوكية، البنائية، الليبرالية و غيرها من التيارات </w:t>
      </w:r>
      <w:hyperlink r:id="rId5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hyperlink r:id="rId54"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55"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Pr>
          <w:rFonts w:ascii="Arial" w:hAnsi="Arial" w:cs="Simplified Arabic"/>
          <w:sz w:val="24"/>
          <w:szCs w:val="24"/>
        </w:rPr>
        <w:t>3</w:t>
      </w:r>
      <w:r w:rsidRPr="00D37496">
        <w:rPr>
          <w:rFonts w:ascii="Arial" w:hAnsi="Arial" w:cs="Simplified Arabic"/>
          <w:sz w:val="24"/>
          <w:szCs w:val="24"/>
        </w:rPr>
        <w:t xml:space="preserve">). </w:t>
      </w:r>
    </w:p>
    <w:p w:rsidR="00374181" w:rsidRPr="00D37496" w:rsidRDefault="00374181" w:rsidP="00374181">
      <w:pPr>
        <w:jc w:val="both"/>
        <w:rPr>
          <w:rFonts w:ascii="Arial" w:hAnsi="Arial" w:cs="Simplified Arabic"/>
          <w:sz w:val="24"/>
          <w:szCs w:val="24"/>
          <w:rtl/>
        </w:rPr>
      </w:pPr>
      <w:hyperlink r:id="rId5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كتابه المعنون ب "ماذا تفعل الدول بالفوضى</w:t>
      </w:r>
      <w:r w:rsidRPr="00D37496">
        <w:rPr>
          <w:rFonts w:ascii="Arial" w:hAnsi="Arial" w:cs="Simplified Arabic"/>
          <w:sz w:val="24"/>
          <w:szCs w:val="24"/>
        </w:rPr>
        <w:t xml:space="preserve">" </w:t>
      </w:r>
      <w:hyperlink r:id="rId5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سنة 1992، دفع "الكسندر ووندت" بالمقترب البنائي إلى صف الرهان المفاهيمي للعلاقات </w:t>
      </w:r>
      <w:hyperlink r:id="rId58"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فهذا المقترب لم يحاول ال</w:t>
      </w:r>
      <w:hyperlink r:id="rId59" w:tgtFrame="_blank" w:history="1">
        <w:r w:rsidRPr="00D37496">
          <w:rPr>
            <w:rStyle w:val="Lienhypertexte"/>
            <w:rFonts w:ascii="Arial" w:hAnsi="Arial" w:cs="Simplified Arabic"/>
            <w:sz w:val="24"/>
            <w:szCs w:val="24"/>
            <w:rtl/>
          </w:rPr>
          <w:t>بحث</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فقط عن فهم التعارض القائم بين العقلانية و التأملية،و لكنه فتح المجال لإعادة التفكير </w:t>
      </w:r>
      <w:hyperlink r:id="rId60"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الموضوعات المركزية لهذا التخصص من قبيل الفوضى </w:t>
      </w:r>
      <w:hyperlink r:id="rId61"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النظام الدولي،توازن القوى، المصلحة و النظام و دور المؤسسات</w:t>
      </w:r>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Pr>
      </w:pPr>
      <w:r w:rsidRPr="00D37496">
        <w:rPr>
          <w:rFonts w:ascii="Arial" w:hAnsi="Arial" w:cs="Simplified Arabic"/>
          <w:sz w:val="24"/>
          <w:szCs w:val="24"/>
          <w:rtl/>
        </w:rPr>
        <w:t xml:space="preserve">و بالانخراط </w:t>
      </w:r>
      <w:hyperlink r:id="rId6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هذا المنطق، فان البنائية تعتمد على سوسيولوجيا التفاعلات مع تقوية مفهوم الهوية (</w:t>
      </w:r>
      <w:r>
        <w:rPr>
          <w:rFonts w:ascii="Arial" w:hAnsi="Arial" w:cs="Simplified Arabic"/>
          <w:sz w:val="24"/>
          <w:szCs w:val="24"/>
        </w:rPr>
        <w:t>4</w:t>
      </w:r>
    </w:p>
    <w:p w:rsidR="00374181" w:rsidRDefault="00374181" w:rsidP="00374181">
      <w:pPr>
        <w:jc w:val="both"/>
        <w:rPr>
          <w:rFonts w:ascii="Arial" w:hAnsi="Arial" w:cs="Simplified Arabic" w:hint="cs"/>
          <w:sz w:val="24"/>
          <w:szCs w:val="24"/>
          <w:rtl/>
        </w:rPr>
      </w:pPr>
      <w:r>
        <w:rPr>
          <w:rFonts w:ascii="Arial" w:hAnsi="Arial" w:cs="Simplified Arabic"/>
          <w:sz w:val="24"/>
          <w:szCs w:val="24"/>
        </w:rPr>
        <w:lastRenderedPageBreak/>
        <w:t>.</w:t>
      </w:r>
      <w:r w:rsidRPr="00D37496">
        <w:rPr>
          <w:rFonts w:ascii="Arial" w:hAnsi="Arial" w:cs="Simplified Arabic"/>
          <w:sz w:val="24"/>
          <w:szCs w:val="24"/>
          <w:rtl/>
        </w:rPr>
        <w:t xml:space="preserve">فهذا الاتجاه يركز على تأثير الأفكار، فبدلا من النظر إلى الدولة كمعطى مسبق و الافتراض أنها تعمل من أجل بقاءها، يرى البنائيون أن الهوية تتفاعل عبر عمليات اجتماعية( تاريخية)، كما يولون أهمية للخطاب السائد </w:t>
      </w:r>
      <w:hyperlink r:id="rId6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المجتمع، لأن هذا الخطاب يعكس و يشكل </w:t>
      </w:r>
      <w:hyperlink r:id="rId6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الوقت ذاته المعتقدات و المصالح، و يؤسس أيضا لسلوكيات تحضي بالقبول ، فالبنائية تهتم أساسا بمصدر الت</w:t>
      </w:r>
      <w:hyperlink r:id="rId65"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و التغير، و هذه المقاربة حلت بشكل كبير محل الماركسية كمنظور راديكالي للشؤون </w:t>
      </w:r>
      <w:hyperlink r:id="rId66"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Pr>
      </w:pPr>
      <w:r w:rsidRPr="00D37496">
        <w:rPr>
          <w:rFonts w:ascii="Arial" w:hAnsi="Arial" w:cs="Simplified Arabic"/>
          <w:sz w:val="24"/>
          <w:szCs w:val="24"/>
          <w:rtl/>
        </w:rPr>
        <w:t xml:space="preserve">أما بالنسبة للمقترب الليبرالي، و ضدا عن مجرى النظرية الواقعية و غيرها، فهو يعتبر الليبرالية هي الفكر المهيمن القادر على إنتاج الأبعاد التفسيرية الضرورية للعلاقات </w:t>
      </w:r>
      <w:hyperlink r:id="rId67"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فالتطور العلمي و التكنولوجيا المتقدمة و الت</w:t>
      </w:r>
      <w:hyperlink r:id="rId68"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tl/>
        </w:rPr>
        <w:t xml:space="preserve">ات الاقتصادية، ساهمت بدورها </w:t>
      </w:r>
      <w:hyperlink r:id="rId69"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إرساء قواعد متينة لليبرالية كنموذج فكري ازدهر بداية مع رواد مدرسة القانون الدولي أمثال جون بودان(1552-1608) و غروسيوس</w:t>
      </w:r>
      <w:r w:rsidRPr="00D37496">
        <w:rPr>
          <w:rFonts w:ascii="Arial" w:hAnsi="Arial" w:cs="Simplified Arabic"/>
          <w:sz w:val="24"/>
          <w:szCs w:val="24"/>
        </w:rPr>
        <w:t xml:space="preserve"> ( </w:t>
      </w:r>
      <w:hyperlink r:id="rId70"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كتابه قانون الحرب و السلم سنة 1625</w:t>
      </w:r>
      <w:r w:rsidRPr="00D37496">
        <w:rPr>
          <w:rFonts w:ascii="Arial" w:hAnsi="Arial" w:cs="Simplified Arabic"/>
          <w:sz w:val="24"/>
          <w:szCs w:val="24"/>
        </w:rPr>
        <w:t>)</w:t>
      </w:r>
      <w:r w:rsidRPr="00D37496">
        <w:rPr>
          <w:rFonts w:ascii="Arial" w:hAnsi="Arial" w:cs="Simplified Arabic"/>
          <w:sz w:val="24"/>
          <w:szCs w:val="24"/>
          <w:rtl/>
        </w:rPr>
        <w:t>، هؤلاء عملوا على تمجيد الحرية الشخصية و تضخيم مكانة الفرد داخل الدولة و المجتمع و سيادة القانون على أطماع و أنانية الدول</w:t>
      </w:r>
      <w:r w:rsidRPr="00D37496">
        <w:rPr>
          <w:rFonts w:ascii="Arial" w:hAnsi="Arial" w:cs="Simplified Arabic"/>
          <w:sz w:val="24"/>
          <w:szCs w:val="24"/>
        </w:rPr>
        <w:t>.</w:t>
      </w:r>
    </w:p>
    <w:p w:rsidR="00374181" w:rsidRDefault="00374181" w:rsidP="00374181">
      <w:pPr>
        <w:jc w:val="both"/>
        <w:rPr>
          <w:rFonts w:ascii="Arial" w:hAnsi="Arial" w:cs="Simplified Arabic" w:hint="cs"/>
          <w:sz w:val="24"/>
          <w:szCs w:val="24"/>
          <w:rtl/>
        </w:rPr>
      </w:pPr>
      <w:r w:rsidRPr="00D37496">
        <w:rPr>
          <w:rFonts w:ascii="Arial" w:hAnsi="Arial" w:cs="Simplified Arabic"/>
          <w:sz w:val="24"/>
          <w:szCs w:val="24"/>
          <w:rtl/>
        </w:rPr>
        <w:t xml:space="preserve">أما الليبرالية الجديدة، فقد تجاوزت الإطار الضيق للسيادة الوطنية، لتصل إلى وضع لبنات للتعاون الدولي على غرار دعم المنظمات و المؤسسات الإقليمية و </w:t>
      </w:r>
      <w:hyperlink r:id="rId71"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التي ما فتئ دورها يتنامى بشكل كبير، ومن أبرز تياراتها الوظي</w:t>
      </w:r>
      <w:hyperlink r:id="rId7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ة و الوظي</w:t>
      </w:r>
      <w:hyperlink r:id="rId7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ة الجديدة، و يعتقد "دي</w:t>
      </w:r>
      <w:hyperlink r:id="rId7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د ميتيراني" أن ظهور هذه المنظمات هو تلبية حقيقية لرغبات وظي</w:t>
      </w:r>
      <w:hyperlink r:id="rId7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 xml:space="preserve">ة للرأي العام و التكنوقراط على وجه الخصوص الذين يحبذون السير </w:t>
      </w:r>
      <w:hyperlink r:id="rId7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اتجاه المسار العبر الوطني، و يرجع الفضل </w:t>
      </w:r>
      <w:hyperlink r:id="rId7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ذلك إلى ازدهار وسائط الاتصال و سهولة تبادل المعلومات، مما أدى إلى خلق بنية مشتركة تتمثل </w:t>
      </w:r>
      <w:hyperlink r:id="rId7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المنظمات </w:t>
      </w:r>
      <w:hyperlink r:id="rId79"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التي تتعهد بانجاز مهام الاتصال و التقارب بين الدول و الشعوب</w:t>
      </w:r>
      <w:r w:rsidRPr="00D37496">
        <w:rPr>
          <w:rFonts w:ascii="Arial" w:hAnsi="Arial" w:cs="Simplified Arabic"/>
          <w:sz w:val="24"/>
          <w:szCs w:val="24"/>
        </w:rPr>
        <w:t>.</w:t>
      </w:r>
      <w:r>
        <w:rPr>
          <w:rFonts w:ascii="Arial" w:hAnsi="Arial" w:cs="Simplified Arabic" w:hint="cs"/>
          <w:sz w:val="24"/>
          <w:szCs w:val="24"/>
          <w:rtl/>
        </w:rPr>
        <w:t>"</w:t>
      </w:r>
    </w:p>
    <w:p w:rsidR="00374181" w:rsidRPr="00D37496" w:rsidRDefault="00374181" w:rsidP="00374181">
      <w:pPr>
        <w:jc w:val="both"/>
        <w:rPr>
          <w:rFonts w:ascii="Arial" w:hAnsi="Arial" w:cs="Simplified Arabic"/>
          <w:sz w:val="24"/>
          <w:szCs w:val="24"/>
        </w:rPr>
      </w:pPr>
      <w:r w:rsidRPr="00D37496">
        <w:rPr>
          <w:rFonts w:ascii="Arial" w:hAnsi="Arial" w:cs="Simplified Arabic"/>
          <w:sz w:val="24"/>
          <w:szCs w:val="24"/>
          <w:rtl/>
        </w:rPr>
        <w:t>و ضمن تيار الليبرالية الجديدة، أشار" كارل دوتش" و هو يفكر من داخل حلقة الاندماج إلى دور التواصل و الإعلام بين الأفراد و الجماعات ، و سجل كل من" كيوهان</w:t>
      </w:r>
      <w:r w:rsidRPr="00D37496">
        <w:rPr>
          <w:rFonts w:ascii="Arial" w:hAnsi="Arial" w:cs="Simplified Arabic"/>
          <w:sz w:val="24"/>
          <w:szCs w:val="24"/>
        </w:rPr>
        <w:t xml:space="preserve">" </w:t>
      </w:r>
      <w:r w:rsidRPr="00D37496">
        <w:rPr>
          <w:rFonts w:ascii="Arial" w:hAnsi="Arial" w:cs="Simplified Arabic"/>
          <w:sz w:val="24"/>
          <w:szCs w:val="24"/>
          <w:rtl/>
        </w:rPr>
        <w:t xml:space="preserve">و" واي" أن </w:t>
      </w:r>
      <w:hyperlink r:id="rId80"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81"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يجب أن تتجاوز إطار </w:t>
      </w:r>
      <w:hyperlink r:id="rId82"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بين الكيانات </w:t>
      </w:r>
      <w:hyperlink r:id="rId83"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لتدخل غمار </w:t>
      </w:r>
      <w:hyperlink r:id="rId84"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r w:rsidRPr="00D37496">
        <w:rPr>
          <w:rFonts w:ascii="Arial" w:hAnsi="Arial" w:cs="Simplified Arabic"/>
          <w:sz w:val="24"/>
          <w:szCs w:val="24"/>
          <w:rtl/>
        </w:rPr>
        <w:t>العبر وطنية</w:t>
      </w:r>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t xml:space="preserve">من ناحية أخرى، لا يمكن إغفال نظريات أخرى دعت إلى تبني رؤى مغايرة </w:t>
      </w:r>
      <w:hyperlink r:id="rId85"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الواقع الدولي، كنظرية التبعية التي طورها بعض مفكري دول العالم الثالث، و بموازاة مع ذلك برزت نظريات سياسية و أكاديمية حاولت تفسير المتغيرات </w:t>
      </w:r>
      <w:hyperlink r:id="rId86"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بعد نهاية الحرب الباردة، وتتنبأ بنوع و طبيعة الصراعات العالمية المرتقبة من قبيل مقولة نهاية التاريخ ا "فرانسيس فوكوياما" و مقولة صراع الحضارات ل "صامويل هانتغتون" التي تختزل الصراعات المقبلة </w:t>
      </w:r>
      <w:hyperlink r:id="rId8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الجوانب الدينية و الثقا</w:t>
      </w:r>
      <w:hyperlink r:id="rId8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ة (</w:t>
      </w:r>
      <w:r>
        <w:rPr>
          <w:rFonts w:ascii="Arial" w:hAnsi="Arial" w:cs="Simplified Arabic"/>
          <w:sz w:val="24"/>
          <w:szCs w:val="24"/>
        </w:rPr>
        <w:t>5</w:t>
      </w:r>
    </w:p>
    <w:p w:rsidR="00374181" w:rsidRPr="00D37496" w:rsidRDefault="00374181" w:rsidP="00374181">
      <w:pPr>
        <w:jc w:val="both"/>
        <w:rPr>
          <w:rFonts w:ascii="Arial" w:hAnsi="Arial" w:cs="Simplified Arabic"/>
          <w:sz w:val="24"/>
          <w:szCs w:val="24"/>
        </w:rPr>
      </w:pPr>
      <w:hyperlink r:id="rId89"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الحقيقة، لا يمكن لمقاربة منفردة أن تدعي الإطلاق و الصرامة </w:t>
      </w:r>
      <w:hyperlink r:id="rId90"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استيعاب و إدراك أبعاد التعقيد المميز للسياسة العالمية، فنحن إزاء مجموعة كبيرة من الأفكار المتنافسة، وليس إزاء تقليد نظري واحد، وهذا التنافس بين </w:t>
      </w:r>
      <w:hyperlink r:id="rId91" w:tgtFrame="_blank" w:history="1">
        <w:r w:rsidRPr="00D37496">
          <w:rPr>
            <w:rStyle w:val="Lienhypertexte"/>
            <w:rFonts w:ascii="Arial" w:hAnsi="Arial" w:cs="Simplified Arabic"/>
            <w:sz w:val="24"/>
            <w:szCs w:val="24"/>
            <w:rtl/>
          </w:rPr>
          <w:t>النظريات</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يساعد على معرفة مواطن القوة و الضعف </w:t>
      </w:r>
      <w:hyperlink r:id="rId9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ها، و يثير بالتالي التحويرات اللازم إجرائها عليها</w:t>
      </w:r>
      <w:r w:rsidRPr="00D37496">
        <w:rPr>
          <w:rFonts w:ascii="Arial" w:hAnsi="Arial" w:cs="Simplified Arabic"/>
          <w:sz w:val="24"/>
          <w:szCs w:val="24"/>
        </w:rPr>
        <w:t>.</w:t>
      </w:r>
    </w:p>
    <w:p w:rsidR="00374181" w:rsidRPr="00CC0597" w:rsidRDefault="00374181" w:rsidP="00374181">
      <w:pPr>
        <w:jc w:val="both"/>
        <w:rPr>
          <w:rFonts w:ascii="Arial" w:hAnsi="Arial" w:cs="Simplified Arabic" w:hint="cs"/>
          <w:b/>
          <w:bCs/>
          <w:sz w:val="24"/>
          <w:szCs w:val="24"/>
          <w:rtl/>
        </w:rPr>
      </w:pPr>
      <w:r w:rsidRPr="00CC0597">
        <w:rPr>
          <w:rFonts w:ascii="Arial" w:hAnsi="Arial" w:cs="Simplified Arabic"/>
          <w:b/>
          <w:bCs/>
          <w:sz w:val="24"/>
          <w:szCs w:val="24"/>
          <w:rtl/>
        </w:rPr>
        <w:lastRenderedPageBreak/>
        <w:t xml:space="preserve">قراءات متعددة لنظام دولي واحد </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t xml:space="preserve">لقد تعددت القراءات و التحليلات للأحداث </w:t>
      </w:r>
      <w:hyperlink r:id="rId93"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و النظام الدولي الجديد، كما أن أحداث الحادي عشرة من سبتمبر، دفعت بالعديد من المحللين إلى إعادة قراءة النظام الدولي، الذي بدأت ملامحه الأولى توحي ببوادر السيطرة و الهيمنة الأمريكية،</w:t>
      </w:r>
      <w:r>
        <w:rPr>
          <w:rFonts w:ascii="Arial" w:hAnsi="Arial" w:cs="Simplified Arabic" w:hint="cs"/>
          <w:sz w:val="24"/>
          <w:szCs w:val="24"/>
          <w:rtl/>
        </w:rPr>
        <w:t>"</w:t>
      </w:r>
      <w:r w:rsidRPr="00D37496">
        <w:rPr>
          <w:rFonts w:ascii="Arial" w:hAnsi="Arial" w:cs="Simplified Arabic"/>
          <w:sz w:val="24"/>
          <w:szCs w:val="24"/>
          <w:rtl/>
        </w:rPr>
        <w:t xml:space="preserve"> بداية بالتدخل الأمريكي بأفغانستان ووصولا إلى التدخل العسكري </w:t>
      </w:r>
      <w:hyperlink r:id="rId9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العراق، بناء على ذلك، فان الأوضاع الجيوستراتيجية لما بعد نهاية الحرب الباردة، تتطلب أكثر من أي وقت مضى لإعادة صياغة البراديغمات التي تحتكم </w:t>
      </w:r>
      <w:hyperlink r:id="rId9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السابق إلى منطق التنافسية الثنائية بين القطبين و الصراع على مناطق النفوذ بين المعسكر الاشتراكي بزعامة الإتحاد السو</w:t>
      </w:r>
      <w:hyperlink r:id="rId9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تي البائد و المعسكر الغربي بزعامة الولايات المتحدة الأمريكية</w:t>
      </w:r>
      <w:r w:rsidRPr="00D37496">
        <w:rPr>
          <w:rFonts w:ascii="Arial" w:hAnsi="Arial" w:cs="Simplified Arabic"/>
          <w:sz w:val="24"/>
          <w:szCs w:val="24"/>
        </w:rPr>
        <w:t>.</w:t>
      </w:r>
      <w:r>
        <w:rPr>
          <w:rFonts w:ascii="Arial" w:hAnsi="Arial" w:cs="Simplified Arabic" w:hint="cs"/>
          <w:sz w:val="24"/>
          <w:szCs w:val="24"/>
          <w:rtl/>
        </w:rPr>
        <w:t>"</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t>إن هذه الت</w:t>
      </w:r>
      <w:hyperlink r:id="rId97"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tl/>
        </w:rPr>
        <w:t xml:space="preserve">ات المركزية </w:t>
      </w:r>
      <w:hyperlink r:id="rId9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بنية النظام الدولي، لم تسلم من أثارها و نتائجها الاستراتيجيات الوطنية و الجهوية، و أفرزت العديد من القراءات لمحتوى و طبيعة هذه الت</w:t>
      </w:r>
      <w:hyperlink r:id="rId99"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tl/>
        </w:rPr>
        <w:t xml:space="preserve">ات، فمن الدارسين من ألبس النظام صبغة الأحادية القطبية، و منهم من اعتبره أقرب إلى التعددية منه إلى الأحادية ، على أن </w:t>
      </w:r>
      <w:hyperlink r:id="rId100"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hyperlink r:id="rId101"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تعرف بعد نهاية الحرب الباردة العديد من التموجات الوقائعية و المعطيات الحاسمة، مما يعطي الانطباع أن النظام الدولي لم تكتمل صورته النظامية بعد (</w:t>
      </w:r>
      <w:r>
        <w:rPr>
          <w:rFonts w:ascii="Arial" w:hAnsi="Arial" w:cs="Simplified Arabic"/>
          <w:sz w:val="24"/>
          <w:szCs w:val="24"/>
        </w:rPr>
        <w:t>6</w:t>
      </w:r>
    </w:p>
    <w:p w:rsidR="00374181" w:rsidRPr="00D37496" w:rsidRDefault="00374181" w:rsidP="00374181">
      <w:pPr>
        <w:jc w:val="both"/>
        <w:rPr>
          <w:rFonts w:ascii="Arial" w:hAnsi="Arial" w:cs="Simplified Arabic"/>
          <w:sz w:val="24"/>
          <w:szCs w:val="24"/>
        </w:rPr>
      </w:pPr>
      <w:r w:rsidRPr="00D37496">
        <w:rPr>
          <w:rFonts w:ascii="Arial" w:hAnsi="Arial" w:cs="Simplified Arabic"/>
          <w:sz w:val="24"/>
          <w:szCs w:val="24"/>
          <w:rtl/>
        </w:rPr>
        <w:t>لقد عنيت مجمل هذه الدراسات بمعاينة نوعية الت</w:t>
      </w:r>
      <w:hyperlink r:id="rId102"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Pr>
        <w:t xml:space="preserve"> </w:t>
      </w:r>
      <w:hyperlink r:id="rId10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النظام الدولي انطلاقا من مؤشرات أساسية و هي: تعدد الفاعلين، طبيعة النظام الدولي و نمط التفاعلات السائدة. فبعد انهيار طرف المعدلة </w:t>
      </w:r>
      <w:hyperlink r:id="rId10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التوازن الإستراتيجي –الإتحاد السو</w:t>
      </w:r>
      <w:hyperlink r:id="rId10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 xml:space="preserve">يتي-، أصبح الحديث عن التغيير </w:t>
      </w:r>
      <w:hyperlink r:id="rId10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بنية توزيع القوة </w:t>
      </w:r>
      <w:hyperlink r:id="rId107"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لصالح الولايات المتحدة الأمريكية، مع تسجيل صعود قوى اقتصادية جديدة كاليابان و ألمانيا و الصين(</w:t>
      </w:r>
      <w:r>
        <w:rPr>
          <w:rFonts w:ascii="Arial" w:hAnsi="Arial" w:cs="Simplified Arabic"/>
          <w:sz w:val="24"/>
          <w:szCs w:val="24"/>
        </w:rPr>
        <w:t>7</w:t>
      </w:r>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Pr>
      </w:pPr>
      <w:r w:rsidRPr="00D37496">
        <w:rPr>
          <w:rFonts w:ascii="Arial" w:hAnsi="Arial" w:cs="Simplified Arabic"/>
          <w:sz w:val="24"/>
          <w:szCs w:val="24"/>
          <w:rtl/>
        </w:rPr>
        <w:t xml:space="preserve">كما أن </w:t>
      </w:r>
      <w:r>
        <w:rPr>
          <w:rFonts w:ascii="Arial" w:hAnsi="Arial" w:cs="Simplified Arabic" w:hint="cs"/>
          <w:sz w:val="24"/>
          <w:szCs w:val="24"/>
          <w:rtl/>
        </w:rPr>
        <w:t>"</w:t>
      </w:r>
      <w:r w:rsidRPr="00D37496">
        <w:rPr>
          <w:rFonts w:ascii="Arial" w:hAnsi="Arial" w:cs="Simplified Arabic"/>
          <w:sz w:val="24"/>
          <w:szCs w:val="24"/>
          <w:rtl/>
        </w:rPr>
        <w:t xml:space="preserve">البعد الاقتصادي، أضحى من العوامل الأساسية المساهمة </w:t>
      </w:r>
      <w:hyperlink r:id="rId10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رسم ملامح الإستراتيجية </w:t>
      </w:r>
      <w:hyperlink r:id="rId109"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بما يتضح من عمق الهوة الاقتصادية و المالية بين دول الشمال و الجنوب، مما يدفع إلى ال</w:t>
      </w:r>
      <w:hyperlink r:id="rId110" w:tgtFrame="_blank" w:history="1">
        <w:r w:rsidRPr="00D37496">
          <w:rPr>
            <w:rStyle w:val="Lienhypertexte"/>
            <w:rFonts w:ascii="Arial" w:hAnsi="Arial" w:cs="Simplified Arabic"/>
            <w:sz w:val="24"/>
            <w:szCs w:val="24"/>
            <w:rtl/>
          </w:rPr>
          <w:t>بحث</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عن تصورات جديدة </w:t>
      </w:r>
      <w:hyperlink r:id="rId111"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مجال السياسة </w:t>
      </w:r>
      <w:hyperlink r:id="rId112"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و الاقتصاد الدولي (</w:t>
      </w:r>
      <w:r>
        <w:rPr>
          <w:rFonts w:ascii="Arial" w:hAnsi="Arial" w:cs="Simplified Arabic"/>
          <w:sz w:val="24"/>
          <w:szCs w:val="24"/>
        </w:rPr>
        <w:t>8</w:t>
      </w:r>
    </w:p>
    <w:p w:rsidR="00374181" w:rsidRPr="008F737C" w:rsidRDefault="00374181" w:rsidP="00374181">
      <w:pPr>
        <w:jc w:val="both"/>
        <w:rPr>
          <w:rFonts w:ascii="Arial" w:hAnsi="Arial" w:cs="Simplified Arabic"/>
          <w:sz w:val="24"/>
          <w:szCs w:val="24"/>
          <w:rtl/>
        </w:rPr>
      </w:pPr>
      <w:r>
        <w:rPr>
          <w:rFonts w:ascii="Arial" w:hAnsi="Arial" w:cs="Simplified Arabic"/>
          <w:sz w:val="24"/>
          <w:szCs w:val="24"/>
        </w:rPr>
        <w:t>.</w:t>
      </w:r>
      <w:r w:rsidRPr="00D37496">
        <w:rPr>
          <w:rFonts w:ascii="Arial" w:hAnsi="Arial" w:cs="Simplified Arabic"/>
          <w:sz w:val="24"/>
          <w:szCs w:val="24"/>
          <w:rtl/>
        </w:rPr>
        <w:t xml:space="preserve">و تماشيا مع البعد الاقتصادي، </w:t>
      </w:r>
      <w:r>
        <w:rPr>
          <w:rFonts w:ascii="Arial" w:hAnsi="Arial" w:cs="Simplified Arabic" w:hint="cs"/>
          <w:sz w:val="24"/>
          <w:szCs w:val="24"/>
          <w:rtl/>
        </w:rPr>
        <w:t>"</w:t>
      </w:r>
      <w:r w:rsidRPr="00D37496">
        <w:rPr>
          <w:rFonts w:ascii="Arial" w:hAnsi="Arial" w:cs="Simplified Arabic"/>
          <w:sz w:val="24"/>
          <w:szCs w:val="24"/>
          <w:rtl/>
        </w:rPr>
        <w:t xml:space="preserve">فان النقاش القائم </w:t>
      </w:r>
      <w:hyperlink r:id="rId113"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Pr>
        <w:t xml:space="preserve"> </w:t>
      </w:r>
      <w:r w:rsidRPr="00D37496">
        <w:rPr>
          <w:rFonts w:ascii="Arial" w:hAnsi="Arial" w:cs="Simplified Arabic"/>
          <w:sz w:val="24"/>
          <w:szCs w:val="24"/>
          <w:rtl/>
        </w:rPr>
        <w:t>كي</w:t>
      </w:r>
      <w:hyperlink r:id="rId11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ة التعامل مع الصين، يأخذ أبعادا متعددة ، ف</w:t>
      </w:r>
      <w:hyperlink r:id="rId11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رأي إحدى المنظورات الواقعية، فان الصين تعد من إحدى النماذج الحديثة لتوجه القوى الصاعدة من أجل تغيير توازن القوى العالمي بأشكال يمكن أن تتخذ منحى خطيرا، وخاصة أن نفوذها المتعاظم يجعلها أكثر طموحا . ومن منظور اندماجي أخر، فان مفتاح التوجه المستقبلي للصين يتوقف على ما إذا كان سلوكها سيتغير بفعل اندماجها </w:t>
      </w:r>
      <w:hyperlink r:id="rId11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الأسواق العالمية و الانتصار للمبادئ الديمقراطية، أما من وجهة نظر صراعية و </w:t>
      </w:r>
      <w:hyperlink r:id="rId11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إطار سؤال الهوية، فان </w:t>
      </w:r>
      <w:hyperlink r:id="rId118" w:tgtFrame="_blank" w:history="1">
        <w:r w:rsidRPr="00D37496">
          <w:rPr>
            <w:rStyle w:val="Lienhypertexte"/>
            <w:rFonts w:ascii="Arial" w:hAnsi="Arial" w:cs="Simplified Arabic"/>
            <w:sz w:val="24"/>
            <w:szCs w:val="24"/>
            <w:rtl/>
          </w:rPr>
          <w:t>العلاقات</w:t>
        </w:r>
      </w:hyperlink>
      <w:r w:rsidRPr="00D37496">
        <w:rPr>
          <w:rFonts w:ascii="Arial" w:hAnsi="Arial" w:cs="Simplified Arabic"/>
          <w:sz w:val="24"/>
          <w:szCs w:val="24"/>
        </w:rPr>
        <w:t xml:space="preserve"> </w:t>
      </w:r>
      <w:r w:rsidRPr="00D37496">
        <w:rPr>
          <w:rFonts w:ascii="Arial" w:hAnsi="Arial" w:cs="Simplified Arabic"/>
          <w:sz w:val="24"/>
          <w:szCs w:val="24"/>
          <w:rtl/>
        </w:rPr>
        <w:t>بين الصين و بقية العالم سوف تتشكل بفعل تأثير عوامل الثقافة و الانتماء للحضارة الكونفوشيوسية</w:t>
      </w:r>
      <w:r>
        <w:rPr>
          <w:rFonts w:ascii="Arial" w:hAnsi="Arial" w:cs="Simplified Arabic" w:hint="cs"/>
          <w:sz w:val="24"/>
          <w:szCs w:val="24"/>
          <w:rtl/>
        </w:rPr>
        <w:t>"</w:t>
      </w:r>
      <w:r w:rsidRPr="00D37496">
        <w:rPr>
          <w:rFonts w:ascii="Arial" w:hAnsi="Arial" w:cs="Simplified Arabic"/>
          <w:sz w:val="24"/>
          <w:szCs w:val="24"/>
          <w:rtl/>
        </w:rPr>
        <w:t xml:space="preserve">، </w:t>
      </w:r>
      <w:r>
        <w:rPr>
          <w:rFonts w:ascii="Arial" w:hAnsi="Arial" w:cs="Simplified Arabic" w:hint="cs"/>
          <w:sz w:val="24"/>
          <w:szCs w:val="24"/>
          <w:rtl/>
        </w:rPr>
        <w:t>(</w:t>
      </w:r>
      <w:r w:rsidRPr="00D37496">
        <w:rPr>
          <w:rFonts w:ascii="Arial" w:hAnsi="Arial" w:cs="Simplified Arabic"/>
          <w:sz w:val="24"/>
          <w:szCs w:val="24"/>
          <w:rtl/>
        </w:rPr>
        <w:t xml:space="preserve">فهل سينضر إلى الصين كعضو طبيعي </w:t>
      </w:r>
      <w:hyperlink r:id="rId119"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المجموعة </w:t>
      </w:r>
      <w:hyperlink r:id="rId120"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أو كمجتمع متميز يستحق معاملة خاصة</w:t>
      </w:r>
      <w:r w:rsidRPr="00D37496">
        <w:rPr>
          <w:rFonts w:ascii="Arial" w:hAnsi="Arial" w:cs="Simplified Arabic"/>
          <w:sz w:val="24"/>
          <w:szCs w:val="24"/>
        </w:rPr>
        <w:t>.</w:t>
      </w:r>
      <w:r>
        <w:rPr>
          <w:rFonts w:ascii="Arial" w:hAnsi="Arial" w:cs="Simplified Arabic" w:hint="cs"/>
          <w:sz w:val="24"/>
          <w:szCs w:val="24"/>
          <w:rtl/>
        </w:rPr>
        <w:t>)</w:t>
      </w:r>
    </w:p>
    <w:p w:rsidR="00374181" w:rsidRPr="00D37496" w:rsidRDefault="00374181" w:rsidP="00374181">
      <w:pPr>
        <w:jc w:val="both"/>
        <w:rPr>
          <w:rFonts w:ascii="Arial" w:hAnsi="Arial" w:cs="Simplified Arabic"/>
          <w:sz w:val="24"/>
          <w:szCs w:val="24"/>
          <w:rtl/>
        </w:rPr>
      </w:pPr>
      <w:r w:rsidRPr="00D37496">
        <w:rPr>
          <w:rFonts w:ascii="Arial" w:hAnsi="Arial" w:cs="Simplified Arabic"/>
          <w:sz w:val="24"/>
          <w:szCs w:val="24"/>
          <w:rtl/>
        </w:rPr>
        <w:lastRenderedPageBreak/>
        <w:t xml:space="preserve">و بالطريقة ذاتها، نسوق مثالا توضيحيا </w:t>
      </w:r>
      <w:hyperlink r:id="rId121"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المقاربات النظرية </w:t>
      </w:r>
      <w:r>
        <w:rPr>
          <w:rFonts w:ascii="Arial" w:hAnsi="Arial" w:cs="Simplified Arabic" w:hint="cs"/>
          <w:sz w:val="24"/>
          <w:szCs w:val="24"/>
          <w:rtl/>
        </w:rPr>
        <w:t>"</w:t>
      </w:r>
      <w:r w:rsidRPr="00D37496">
        <w:rPr>
          <w:rFonts w:ascii="Arial" w:hAnsi="Arial" w:cs="Simplified Arabic"/>
          <w:sz w:val="24"/>
          <w:szCs w:val="24"/>
          <w:rtl/>
        </w:rPr>
        <w:t xml:space="preserve">بشأن دور حلف الشمال الأطلسي قي إدارة الأزمات الإقليمية و الدفاع عن العالم الغربي، فالمنظور الواقعي يعتبر أن توسيع الناتو يندرج ضمن مسعى توسيع النفوذ الغربي </w:t>
      </w:r>
      <w:hyperlink r:id="rId12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 xml:space="preserve">ما وراء المجال الكلاسيكي للمصالح الأمريكية الحيوية، و هذا مقابل تراجع النفوذ الروسي و تضيق الخناق عليه من طرف الغرب </w:t>
      </w:r>
      <w:hyperlink r:id="rId12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ظل استمرار نظرة التوجس لهذا البلد، ف</w:t>
      </w:r>
      <w:hyperlink r:id="rId12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حين لا يحاول الغرب إزعاج الصين، أو تعريض علاقته معها للتوتر،فانه لا يمانع </w:t>
      </w:r>
      <w:hyperlink r:id="rId12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إثارة ح</w:t>
      </w:r>
      <w:hyperlink r:id="rId12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ظة الروس و غضبهم ، مع فرض نماذج عديدة من القيود عليه استكمالا لحرب باردة قديمة (</w:t>
      </w:r>
      <w:r>
        <w:rPr>
          <w:rFonts w:ascii="Arial" w:hAnsi="Arial" w:cs="Simplified Arabic"/>
          <w:sz w:val="24"/>
          <w:szCs w:val="24"/>
        </w:rPr>
        <w:t>9</w:t>
      </w:r>
      <w:r>
        <w:rPr>
          <w:rFonts w:ascii="Arial" w:hAnsi="Arial" w:cs="Simplified Arabic" w:hint="cs"/>
          <w:sz w:val="24"/>
          <w:szCs w:val="24"/>
          <w:rtl/>
        </w:rPr>
        <w:t>"</w:t>
      </w:r>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Pr>
      </w:pPr>
      <w:r>
        <w:rPr>
          <w:rFonts w:ascii="Arial" w:hAnsi="Arial" w:cs="Simplified Arabic" w:hint="cs"/>
          <w:sz w:val="24"/>
          <w:szCs w:val="24"/>
          <w:rtl/>
        </w:rPr>
        <w:t>"</w:t>
      </w:r>
      <w:r w:rsidRPr="00D37496">
        <w:rPr>
          <w:rFonts w:ascii="Arial" w:hAnsi="Arial" w:cs="Simplified Arabic"/>
          <w:sz w:val="24"/>
          <w:szCs w:val="24"/>
          <w:rtl/>
        </w:rPr>
        <w:t xml:space="preserve">أما المنظور الليبرالي، </w:t>
      </w:r>
      <w:hyperlink r:id="rId12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 xml:space="preserve">رى أن توسيع الناتو سيعزز الديمقراطيات الناشئة </w:t>
      </w:r>
      <w:hyperlink r:id="rId12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أوربا الوسطى، و يساهم </w:t>
      </w:r>
      <w:hyperlink r:id="rId129"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توسيع نطاق الآليات الأطلسية </w:t>
      </w:r>
      <w:hyperlink r:id="rId130"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إدارة النزاع </w:t>
      </w:r>
      <w:hyperlink r:id="rId131"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منطقة تبقى </w:t>
      </w:r>
      <w:hyperlink r:id="rId132"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ها الاضطرابات أمرا واردا</w:t>
      </w:r>
      <w:r w:rsidRPr="00D37496">
        <w:rPr>
          <w:rFonts w:ascii="Arial" w:hAnsi="Arial" w:cs="Simplified Arabic"/>
          <w:sz w:val="24"/>
          <w:szCs w:val="24"/>
        </w:rPr>
        <w:t>.</w:t>
      </w:r>
      <w:r w:rsidRPr="00D37496">
        <w:rPr>
          <w:rFonts w:ascii="Arial" w:hAnsi="Arial" w:cs="Simplified Arabic"/>
          <w:sz w:val="24"/>
          <w:szCs w:val="24"/>
        </w:rPr>
        <w:br/>
      </w:r>
      <w:r w:rsidRPr="00D37496">
        <w:rPr>
          <w:rFonts w:ascii="Arial" w:hAnsi="Arial" w:cs="Simplified Arabic"/>
          <w:sz w:val="24"/>
          <w:szCs w:val="24"/>
          <w:rtl/>
        </w:rPr>
        <w:t>أما من منظور الواقعية الجديدة، فان إدماج دول أوربا الشرقية (جمهورية التشيك، المجر و بولندا) ضمن المجموعة الأمنية الغربية التي تتقاسم أعضاءها هوية مشت</w:t>
      </w:r>
      <w:r>
        <w:rPr>
          <w:rFonts w:ascii="Arial" w:hAnsi="Arial" w:cs="Simplified Arabic"/>
          <w:sz w:val="24"/>
          <w:szCs w:val="24"/>
          <w:rtl/>
        </w:rPr>
        <w:t xml:space="preserve">ركة يجعل من الحرب أمرا مستبعدا </w:t>
      </w:r>
    </w:p>
    <w:p w:rsidR="00374181" w:rsidRPr="00CC0597" w:rsidRDefault="00374181" w:rsidP="00374181">
      <w:pPr>
        <w:jc w:val="both"/>
        <w:rPr>
          <w:rFonts w:ascii="Arial" w:hAnsi="Arial" w:cs="Simplified Arabic" w:hint="cs"/>
          <w:b/>
          <w:bCs/>
          <w:sz w:val="24"/>
          <w:szCs w:val="24"/>
          <w:rtl/>
        </w:rPr>
      </w:pPr>
      <w:r w:rsidRPr="00CC0597">
        <w:rPr>
          <w:rFonts w:ascii="Arial" w:hAnsi="Arial" w:cs="Simplified Arabic"/>
          <w:b/>
          <w:bCs/>
          <w:sz w:val="24"/>
          <w:szCs w:val="24"/>
          <w:rtl/>
        </w:rPr>
        <w:t>التقاطعات المنهجية للمقاربات النظرية</w:t>
      </w:r>
    </w:p>
    <w:p w:rsidR="00374181" w:rsidRPr="00D37496" w:rsidRDefault="00374181" w:rsidP="00374181">
      <w:pPr>
        <w:jc w:val="both"/>
        <w:rPr>
          <w:rFonts w:ascii="Arial" w:hAnsi="Arial" w:cs="Simplified Arabic" w:hint="cs"/>
          <w:sz w:val="24"/>
          <w:szCs w:val="24"/>
          <w:rtl/>
        </w:rPr>
      </w:pPr>
      <w:r w:rsidRPr="00D37496">
        <w:rPr>
          <w:rFonts w:ascii="Arial" w:hAnsi="Arial" w:cs="Simplified Arabic"/>
          <w:sz w:val="24"/>
          <w:szCs w:val="24"/>
          <w:rtl/>
        </w:rPr>
        <w:t xml:space="preserve">لقد أصبحت الحدود الفاصلة بين هذه المنظورات غير ذات معنى، إضافة إلى أنها تتسم بالمرونة إلى حد بعيد، فإنها تعطي فرصة أكبر للتحكم العقلي و الاستفادة العقلانية من كافة الأطروحات و المقاربات. فما هي إذن المنظورات التي تلقي الضوء أكثر على الشؤون </w:t>
      </w:r>
      <w:hyperlink r:id="rId133"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المعاصرة ؟ و أي منها الأقرب إلى الفهم و التطبيق من طرف محتر</w:t>
      </w:r>
      <w:hyperlink r:id="rId13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و صانعي السياسة ؟</w:t>
      </w:r>
    </w:p>
    <w:p w:rsidR="00374181" w:rsidRPr="00D37496" w:rsidRDefault="00374181" w:rsidP="00374181">
      <w:pPr>
        <w:jc w:val="both"/>
        <w:rPr>
          <w:rFonts w:ascii="Arial" w:hAnsi="Arial" w:cs="Simplified Arabic"/>
          <w:sz w:val="24"/>
          <w:szCs w:val="24"/>
        </w:rPr>
      </w:pPr>
      <w:r>
        <w:rPr>
          <w:rFonts w:ascii="Arial" w:hAnsi="Arial" w:cs="Simplified Arabic" w:hint="cs"/>
          <w:sz w:val="24"/>
          <w:szCs w:val="24"/>
          <w:rtl/>
        </w:rPr>
        <w:t>"</w:t>
      </w:r>
      <w:r w:rsidRPr="00D37496">
        <w:rPr>
          <w:rFonts w:ascii="Arial" w:hAnsi="Arial" w:cs="Simplified Arabic"/>
          <w:sz w:val="24"/>
          <w:szCs w:val="24"/>
          <w:rtl/>
        </w:rPr>
        <w:t>يعتقد أن المدرسة الواقعية تبقى هي الإطار العام الأكثر شمولية و الماما بالواقع الدولي بالرغم من إبداء اهتمام كبير بعناصر أخرى كالصراع الحضاري ،الهوية والانتماء الثقا</w:t>
      </w:r>
      <w:hyperlink r:id="rId13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tl/>
        </w:rPr>
        <w:t xml:space="preserve">، فان الدول ما زالت مستمرة </w:t>
      </w:r>
      <w:hyperlink r:id="rId13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إعطاء أهمية كبيرة لتوازن القوى، و ما زال القلق قائما بشأن احتمال حدوث نزاع شامل</w:t>
      </w:r>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Pr>
      </w:pPr>
      <w:r w:rsidRPr="00D37496">
        <w:rPr>
          <w:rFonts w:ascii="Arial" w:hAnsi="Arial" w:cs="Simplified Arabic"/>
          <w:sz w:val="24"/>
          <w:szCs w:val="24"/>
          <w:rtl/>
        </w:rPr>
        <w:t xml:space="preserve">فبالرغم من تصاعد موجة العولمة و ارتفاع وتيرة الاعتماد الاقتصادي المتبادل، فان الولايات المتحدة الأمريكية ما زالت تلعب دور الدر كي </w:t>
      </w:r>
      <w:hyperlink r:id="rId137"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وقت الأزمات ، إضافة إلى ذلك، فان الاهتمام بالقوة والأمن يفسر لنا السبب الذي جعل الأسيويين و الأوربيين يصرون على توسيع التواجد العسكري الأمريكي </w:t>
      </w:r>
      <w:hyperlink r:id="rId138"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مناطقهم مع صياغة مفهوم جديد للأمن ينسجم مع رغبة القوة العظمى و تصميمها على البقاء </w:t>
      </w:r>
      <w:hyperlink r:id="rId139"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وضع المهيمن ،حيث فرضت سلسلة من الاتفاقيات الأحادية الجانب لمراقبة التسلح ضد روسيا، وهيمنت على مساعي السلام </w:t>
      </w:r>
      <w:hyperlink r:id="rId140"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البوسنة، و أصبحت منشغلة بشكل متزايد بالقوة المتعاظمة للصين</w:t>
      </w:r>
      <w:r w:rsidRPr="00D37496">
        <w:rPr>
          <w:rFonts w:ascii="Arial" w:hAnsi="Arial" w:cs="Simplified Arabic"/>
          <w:sz w:val="24"/>
          <w:szCs w:val="24"/>
        </w:rPr>
        <w:t>.</w:t>
      </w:r>
      <w:r>
        <w:rPr>
          <w:rFonts w:ascii="Arial" w:hAnsi="Arial" w:cs="Simplified Arabic" w:hint="cs"/>
          <w:sz w:val="24"/>
          <w:szCs w:val="24"/>
          <w:rtl/>
        </w:rPr>
        <w:t>"</w:t>
      </w:r>
    </w:p>
    <w:p w:rsidR="00374181" w:rsidRDefault="00374181" w:rsidP="00374181">
      <w:pPr>
        <w:jc w:val="both"/>
        <w:rPr>
          <w:rFonts w:ascii="Arial" w:hAnsi="Arial" w:cs="Simplified Arabic" w:hint="cs"/>
          <w:sz w:val="24"/>
          <w:szCs w:val="24"/>
          <w:rtl/>
        </w:rPr>
      </w:pPr>
      <w:r w:rsidRPr="00D37496">
        <w:rPr>
          <w:rFonts w:ascii="Arial" w:hAnsi="Arial" w:cs="Simplified Arabic"/>
          <w:sz w:val="24"/>
          <w:szCs w:val="24"/>
          <w:rtl/>
        </w:rPr>
        <w:t xml:space="preserve">بالرغم من دعوات الولايات المتحدة الأمريكية المتواصلة للارتكان للوساطة والمساعي الحميدة المتعددة الأطراف، و إعطاء دور أوسع للمؤسسات </w:t>
      </w:r>
      <w:hyperlink r:id="rId141"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فإنها تتعامل مع الأمم المتحدة و منظمة التجارة العالمية مثلا بعدم اهتمام، كلما تعارضت توجهاتها مع مصالحها، فقد رفض الأمريكيون الانضمام إلى المجموعة </w:t>
      </w:r>
      <w:hyperlink r:id="rId142"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لحضر الألغام الأرضية المضادة للأفراد، تماما كما رفضوا التعاون </w:t>
      </w:r>
      <w:hyperlink r:id="rId143"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قمة الأرض ب "كيوطو"، كما لا يخفى على أحد </w:t>
      </w:r>
      <w:r w:rsidRPr="00D37496">
        <w:rPr>
          <w:rFonts w:ascii="Arial" w:hAnsi="Arial" w:cs="Simplified Arabic"/>
          <w:sz w:val="24"/>
          <w:szCs w:val="24"/>
          <w:rtl/>
        </w:rPr>
        <w:lastRenderedPageBreak/>
        <w:t xml:space="preserve">الموقف الأمريكي بشأن الصراع العربي الإسرائيلي المنحاز كليا لإسرائيل، التي أقدمت </w:t>
      </w:r>
      <w:hyperlink r:id="rId144"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الآونة الأخيرة </w:t>
      </w:r>
      <w:hyperlink r:id="rId145"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سابقة من نوعها إلى اعتقال وزراء و نواب فلسطينيين من قطاع غزة، تأكيدا لسياسة القوة و الكيل بمكيالين</w:t>
      </w:r>
      <w:r w:rsidRPr="00D37496">
        <w:rPr>
          <w:rFonts w:ascii="Arial" w:hAnsi="Arial" w:cs="Simplified Arabic"/>
          <w:sz w:val="24"/>
          <w:szCs w:val="24"/>
        </w:rPr>
        <w:t>.</w:t>
      </w:r>
    </w:p>
    <w:p w:rsidR="00374181" w:rsidRPr="00D37496" w:rsidRDefault="00374181" w:rsidP="00374181">
      <w:pPr>
        <w:jc w:val="both"/>
        <w:rPr>
          <w:rFonts w:ascii="Arial" w:hAnsi="Arial" w:cs="Simplified Arabic"/>
          <w:sz w:val="24"/>
          <w:szCs w:val="24"/>
          <w:rtl/>
        </w:rPr>
      </w:pPr>
      <w:r>
        <w:rPr>
          <w:rFonts w:ascii="Arial" w:hAnsi="Arial" w:cs="Simplified Arabic" w:hint="cs"/>
          <w:sz w:val="24"/>
          <w:szCs w:val="24"/>
          <w:rtl/>
        </w:rPr>
        <w:t>"</w:t>
      </w:r>
      <w:r w:rsidRPr="00D37496">
        <w:rPr>
          <w:rFonts w:ascii="Arial" w:hAnsi="Arial" w:cs="Simplified Arabic"/>
          <w:sz w:val="24"/>
          <w:szCs w:val="24"/>
          <w:rtl/>
        </w:rPr>
        <w:t xml:space="preserve">و أخيرا فان هذه المقاربات المتقاطعة من الناحية المنهجية، ترصد جوانب هامة </w:t>
      </w:r>
      <w:hyperlink r:id="rId146" w:tgtFrame="_blank" w:history="1">
        <w:r w:rsidRPr="00D37496">
          <w:rPr>
            <w:rStyle w:val="Lienhypertexte"/>
            <w:rFonts w:ascii="Arial" w:hAnsi="Arial" w:cs="Simplified Arabic"/>
            <w:sz w:val="24"/>
            <w:szCs w:val="24"/>
            <w:rtl/>
          </w:rPr>
          <w:t>في</w:t>
        </w:r>
      </w:hyperlink>
      <w:r w:rsidRPr="00D37496">
        <w:rPr>
          <w:rFonts w:ascii="Arial" w:hAnsi="Arial" w:cs="Simplified Arabic"/>
          <w:sz w:val="24"/>
          <w:szCs w:val="24"/>
        </w:rPr>
        <w:t xml:space="preserve"> </w:t>
      </w:r>
      <w:r w:rsidRPr="00D37496">
        <w:rPr>
          <w:rFonts w:ascii="Arial" w:hAnsi="Arial" w:cs="Simplified Arabic"/>
          <w:sz w:val="24"/>
          <w:szCs w:val="24"/>
          <w:rtl/>
        </w:rPr>
        <w:t xml:space="preserve">السياسة </w:t>
      </w:r>
      <w:hyperlink r:id="rId147"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xml:space="preserve">، و فهمنا قد يعتريه بعض القصور ادا ما انصب اهتمامنا على إحدى المنظورات دون الأخرى، و لهذا فان الدبلوماسي أو صانع القرار يلزم عليه أن يتوفر علي ميزات خاصة أبرزها الدراية الأكاديمية و الفهم العميق لهذه الاتجاهات التي تكمل بعضها البعض، فادا كان لا ينبغي له أن يتجاهل أهمية عنصر القوة، فانه إلى جانب ذلك يجب أن يؤمن بدور القوى الوطنية و دور المؤسسات </w:t>
      </w:r>
      <w:hyperlink r:id="rId148" w:tgtFrame="_blank" w:history="1">
        <w:r w:rsidRPr="00D37496">
          <w:rPr>
            <w:rStyle w:val="Lienhypertexte"/>
            <w:rFonts w:ascii="Arial" w:hAnsi="Arial" w:cs="Simplified Arabic"/>
            <w:sz w:val="24"/>
            <w:szCs w:val="24"/>
            <w:rtl/>
          </w:rPr>
          <w:t>الدولية</w:t>
        </w:r>
      </w:hyperlink>
      <w:r w:rsidRPr="00D37496">
        <w:rPr>
          <w:rFonts w:ascii="Arial" w:hAnsi="Arial" w:cs="Simplified Arabic"/>
          <w:sz w:val="24"/>
          <w:szCs w:val="24"/>
          <w:rtl/>
        </w:rPr>
        <w:t>، و أن يقتنع أيضا بإمكانيات التغيير و الت</w:t>
      </w:r>
      <w:hyperlink r:id="rId149" w:tgtFrame="_blank" w:history="1">
        <w:r w:rsidRPr="00D37496">
          <w:rPr>
            <w:rStyle w:val="Lienhypertexte"/>
            <w:rFonts w:ascii="Arial" w:hAnsi="Arial" w:cs="Simplified Arabic"/>
            <w:sz w:val="24"/>
            <w:szCs w:val="24"/>
            <w:rtl/>
          </w:rPr>
          <w:t>حول</w:t>
        </w:r>
      </w:hyperlink>
      <w:r w:rsidRPr="00D37496">
        <w:rPr>
          <w:rFonts w:ascii="Arial" w:hAnsi="Arial" w:cs="Simplified Arabic"/>
          <w:sz w:val="24"/>
          <w:szCs w:val="24"/>
        </w:rPr>
        <w:t xml:space="preserve"> </w:t>
      </w:r>
      <w:r w:rsidRPr="00D37496">
        <w:rPr>
          <w:rFonts w:ascii="Arial" w:hAnsi="Arial" w:cs="Simplified Arabic"/>
          <w:sz w:val="24"/>
          <w:szCs w:val="24"/>
          <w:rtl/>
        </w:rPr>
        <w:t>حسب المنظور البنائي</w:t>
      </w:r>
    </w:p>
    <w:p w:rsidR="00374181" w:rsidRPr="00891CA3" w:rsidRDefault="00374181" w:rsidP="00374181">
      <w:pPr>
        <w:rPr>
          <w:rFonts w:ascii="Arial" w:hAnsi="Arial" w:cs="Simplified Arabic"/>
          <w:b/>
          <w:bCs/>
          <w:sz w:val="24"/>
          <w:szCs w:val="24"/>
        </w:rPr>
      </w:pPr>
      <w:r w:rsidRPr="00D37496">
        <w:rPr>
          <w:rFonts w:ascii="Arial" w:hAnsi="Arial" w:cs="Simplified Arabic"/>
          <w:b/>
          <w:bCs/>
          <w:sz w:val="24"/>
          <w:szCs w:val="24"/>
          <w:rtl/>
        </w:rPr>
        <w:t xml:space="preserve">الهوامش </w:t>
      </w:r>
    </w:p>
    <w:p w:rsidR="00374181" w:rsidRPr="00DC7055" w:rsidRDefault="00374181" w:rsidP="00374181">
      <w:pPr>
        <w:numPr>
          <w:ilvl w:val="0"/>
          <w:numId w:val="1"/>
        </w:numPr>
        <w:rPr>
          <w:rFonts w:ascii="Arial" w:hAnsi="Arial" w:cs="Simplified Arabic"/>
        </w:rPr>
      </w:pPr>
      <w:r w:rsidRPr="00DC7055">
        <w:rPr>
          <w:rFonts w:ascii="Arial" w:hAnsi="Arial" w:cs="Simplified Arabic"/>
          <w:rtl/>
        </w:rPr>
        <w:t xml:space="preserve">اللغة العربية فان لفظ النظرية مشتق من النظر الذي يحمل </w:t>
      </w:r>
      <w:hyperlink r:id="rId150" w:tgtFrame="_blank" w:history="1">
        <w:r w:rsidRPr="00DC7055">
          <w:rPr>
            <w:rStyle w:val="Lienhypertexte"/>
            <w:rFonts w:ascii="Arial" w:hAnsi="Arial" w:cs="Simplified Arabic"/>
            <w:rtl/>
          </w:rPr>
          <w:t>في</w:t>
        </w:r>
      </w:hyperlink>
      <w:r w:rsidRPr="00DC7055">
        <w:rPr>
          <w:rFonts w:ascii="Arial" w:hAnsi="Arial" w:cs="Simplified Arabic"/>
        </w:rPr>
        <w:t xml:space="preserve"> </w:t>
      </w:r>
      <w:r w:rsidRPr="00DC7055">
        <w:rPr>
          <w:rFonts w:ascii="Arial" w:hAnsi="Arial" w:cs="Simplified Arabic"/>
          <w:rtl/>
        </w:rPr>
        <w:t xml:space="preserve">دلالاته معنى التأمل العقلي و كلمة النظرية باليونانية تحمل معاني التأمل و الملاحظة العقلية، و </w:t>
      </w:r>
      <w:hyperlink r:id="rId151" w:tgtFrame="_blank" w:history="1">
        <w:r w:rsidRPr="00DC7055">
          <w:rPr>
            <w:rStyle w:val="Lienhypertexte"/>
            <w:rFonts w:ascii="Arial" w:hAnsi="Arial" w:cs="Simplified Arabic"/>
            <w:rtl/>
          </w:rPr>
          <w:t>في</w:t>
        </w:r>
      </w:hyperlink>
      <w:r w:rsidRPr="00DC7055">
        <w:rPr>
          <w:rFonts w:ascii="Arial" w:hAnsi="Arial" w:cs="Simplified Arabic"/>
        </w:rPr>
        <w:t xml:space="preserve"> </w:t>
      </w:r>
      <w:r w:rsidRPr="00DC7055">
        <w:rPr>
          <w:rFonts w:ascii="Arial" w:hAnsi="Arial" w:cs="Simplified Arabic"/>
          <w:rtl/>
        </w:rPr>
        <w:t xml:space="preserve">الفرنسية فان كلمة النظرية هي بناء أو نسق متدرج من الأفكار، يتم </w:t>
      </w:r>
      <w:hyperlink r:id="rId152" w:tgtFrame="_blank" w:history="1">
        <w:r w:rsidRPr="00DC7055">
          <w:rPr>
            <w:rStyle w:val="Lienhypertexte"/>
            <w:rFonts w:ascii="Arial" w:hAnsi="Arial" w:cs="Simplified Arabic"/>
            <w:rtl/>
          </w:rPr>
          <w:t>في</w:t>
        </w:r>
      </w:hyperlink>
      <w:r w:rsidRPr="00DC7055">
        <w:rPr>
          <w:rFonts w:ascii="Arial" w:hAnsi="Arial" w:cs="Simplified Arabic"/>
          <w:rtl/>
        </w:rPr>
        <w:t>ه الانتقالمن المقدمات إلى النتائج، و تكاد الدلالة اللغوية تقترب إلى حد كبير من المدلول الفلس</w:t>
      </w:r>
      <w:hyperlink r:id="rId153" w:tgtFrame="_blank" w:history="1">
        <w:r w:rsidRPr="00DC7055">
          <w:rPr>
            <w:rStyle w:val="Lienhypertexte"/>
            <w:rFonts w:ascii="Arial" w:hAnsi="Arial" w:cs="Simplified Arabic"/>
            <w:rtl/>
          </w:rPr>
          <w:t>في</w:t>
        </w:r>
      </w:hyperlink>
      <w:r w:rsidRPr="00DC7055">
        <w:rPr>
          <w:rFonts w:ascii="Arial" w:hAnsi="Arial" w:cs="Simplified Arabic"/>
        </w:rPr>
        <w:t xml:space="preserve"> </w:t>
      </w:r>
      <w:r w:rsidRPr="00DC7055">
        <w:rPr>
          <w:rFonts w:ascii="Arial" w:hAnsi="Arial" w:cs="Simplified Arabic"/>
          <w:rtl/>
        </w:rPr>
        <w:t xml:space="preserve">للنظرية، فهذا ابن رشد يربط النظر بمفهوم الاعتبار، ولما كان الاعتبار هو القياس ، فان النظر العقلي هو أفضل أنواع البرهان لأنه يتم بأفضل أنواع القياس. أما لالاند، </w:t>
      </w:r>
      <w:hyperlink r:id="rId154" w:tgtFrame="_blank" w:history="1">
        <w:r w:rsidRPr="00DC7055">
          <w:rPr>
            <w:rStyle w:val="Lienhypertexte"/>
            <w:rFonts w:ascii="Arial" w:hAnsi="Arial" w:cs="Simplified Arabic"/>
            <w:rtl/>
          </w:rPr>
          <w:t>في</w:t>
        </w:r>
      </w:hyperlink>
      <w:r w:rsidRPr="00DC7055">
        <w:rPr>
          <w:rFonts w:ascii="Arial" w:hAnsi="Arial" w:cs="Simplified Arabic"/>
          <w:rtl/>
        </w:rPr>
        <w:t>عطي للنظرية بعدا فلس</w:t>
      </w:r>
      <w:hyperlink r:id="rId155" w:tgtFrame="_blank" w:history="1">
        <w:r w:rsidRPr="00DC7055">
          <w:rPr>
            <w:rStyle w:val="Lienhypertexte"/>
            <w:rFonts w:ascii="Arial" w:hAnsi="Arial" w:cs="Simplified Arabic"/>
            <w:rtl/>
          </w:rPr>
          <w:t>في</w:t>
        </w:r>
      </w:hyperlink>
      <w:r w:rsidRPr="00DC7055">
        <w:rPr>
          <w:rFonts w:ascii="Arial" w:hAnsi="Arial" w:cs="Simplified Arabic"/>
          <w:rtl/>
        </w:rPr>
        <w:t>ا يقترب كثيرا من الدلالة الفرنسية، فالنظرية عنده تتعارض مع الممارسة، وتتقابل مع المعرفة العامية، لأن هذه الأخيرة معرفة امبريقية، وتتعارض أيضا مع المعرفة النفسية،لأن النظرية بناء فرضي استنتاجي وتتعارض مع المعرفة الجزئية لأن النظرية بناء شمولي</w:t>
      </w:r>
      <w:r w:rsidRPr="00DC7055">
        <w:rPr>
          <w:rFonts w:ascii="Arial" w:hAnsi="Arial" w:cs="Simplified Arabic"/>
        </w:rPr>
        <w:t>.</w:t>
      </w:r>
    </w:p>
    <w:p w:rsidR="00374181" w:rsidRPr="00DC7055" w:rsidRDefault="00374181" w:rsidP="00374181">
      <w:pPr>
        <w:rPr>
          <w:rFonts w:ascii="Arial" w:hAnsi="Arial" w:cs="Simplified Arabic"/>
        </w:rPr>
      </w:pPr>
      <w:r w:rsidRPr="00DC7055">
        <w:rPr>
          <w:rFonts w:ascii="Arial" w:hAnsi="Arial" w:cs="Simplified Arabic"/>
        </w:rPr>
        <w:t>JEAN LOUIS MATRES : DE LA NECESSITE D’UNE THEORIE DES .</w:t>
      </w:r>
      <w:r>
        <w:rPr>
          <w:rFonts w:ascii="Arial" w:hAnsi="Arial" w:cs="Simplified Arabic"/>
        </w:rPr>
        <w:t>2</w:t>
      </w:r>
      <w:r w:rsidRPr="00DC7055">
        <w:rPr>
          <w:rFonts w:ascii="Arial" w:hAnsi="Arial" w:cs="Simplified Arabic"/>
        </w:rPr>
        <w:t xml:space="preserve">   RELATIONS INTERNATIONALES, COLLECTIONS « AFRI », VOLUMME IV, 2003,PAGE 20.</w:t>
      </w:r>
    </w:p>
    <w:p w:rsidR="00374181" w:rsidRPr="00DC7055" w:rsidRDefault="00374181" w:rsidP="00374181">
      <w:pPr>
        <w:rPr>
          <w:rFonts w:ascii="Arial" w:hAnsi="Arial" w:cs="Simplified Arabic"/>
        </w:rPr>
      </w:pPr>
      <w:r w:rsidRPr="00DC7055">
        <w:rPr>
          <w:rFonts w:ascii="Arial" w:hAnsi="Arial" w:cs="Simplified Arabic"/>
        </w:rPr>
        <w:t>JEAN LOUIS MATRES : DE LA NECESSITE D’UNE THEORIE DES .5 RELATIONS INTERNATIONALES, BIS, PAGE 21.</w:t>
      </w:r>
    </w:p>
    <w:p w:rsidR="00374181" w:rsidRPr="00DC7055" w:rsidRDefault="00374181" w:rsidP="00374181">
      <w:pPr>
        <w:rPr>
          <w:rFonts w:ascii="Arial" w:hAnsi="Arial" w:cs="Simplified Arabic"/>
        </w:rPr>
      </w:pPr>
      <w:r w:rsidRPr="00DC7055">
        <w:rPr>
          <w:rFonts w:ascii="Arial" w:hAnsi="Arial" w:cs="Simplified Arabic"/>
        </w:rPr>
        <w:t>VOIR ANN TICKNER : GENDERING WORLD POLITICS, COLOMBIA .</w:t>
      </w:r>
      <w:r>
        <w:rPr>
          <w:rFonts w:ascii="Arial" w:hAnsi="Arial" w:cs="Simplified Arabic"/>
        </w:rPr>
        <w:t>3</w:t>
      </w:r>
      <w:r w:rsidRPr="00DC7055">
        <w:rPr>
          <w:rFonts w:ascii="Arial" w:hAnsi="Arial" w:cs="Simplified Arabic"/>
        </w:rPr>
        <w:t xml:space="preserve"> UNIVERSITY PRESS, NEWYORK.2001.</w:t>
      </w:r>
    </w:p>
    <w:p w:rsidR="00374181" w:rsidRPr="00DC7055" w:rsidRDefault="00374181" w:rsidP="00374181">
      <w:pPr>
        <w:rPr>
          <w:rFonts w:ascii="Arial" w:hAnsi="Arial" w:cs="Simplified Arabic"/>
        </w:rPr>
      </w:pPr>
      <w:r w:rsidRPr="00DC7055">
        <w:rPr>
          <w:rFonts w:ascii="Arial" w:hAnsi="Arial" w:cs="Simplified Arabic"/>
        </w:rPr>
        <w:t>ALEXANDER WENDT: CONSTRUCTIVISME ET REFLEXIVISME EN .7 THEORIE DES REALTIONS INTERNATIONALES, COLLECTIONS AFFRI, ETUDES POLITIQUES, JURIDIQUES ET APPROCHES THEORIQUES, VOLUME III, ANNEE 2002, PAGE 2</w:t>
      </w:r>
    </w:p>
    <w:p w:rsidR="00374181" w:rsidRPr="00DC7055" w:rsidRDefault="00374181" w:rsidP="00374181">
      <w:pPr>
        <w:rPr>
          <w:rFonts w:ascii="Arial" w:hAnsi="Arial" w:cs="Simplified Arabic"/>
        </w:rPr>
      </w:pPr>
      <w:r w:rsidRPr="00DC7055">
        <w:rPr>
          <w:rFonts w:ascii="Arial" w:hAnsi="Arial" w:cs="Simplified Arabic"/>
        </w:rPr>
        <w:t>JEFFERY T « THE CONTRUCTIVST TURN IN INTERNATIONAL .8 RELATIONS”, WORLD POLITICS, VOL 50, N°2, 1998 PAGES 324 ET 348.</w:t>
      </w:r>
    </w:p>
    <w:p w:rsidR="00374181" w:rsidRPr="00DC7055" w:rsidRDefault="00374181" w:rsidP="00374181">
      <w:pPr>
        <w:rPr>
          <w:rFonts w:ascii="Arial" w:hAnsi="Arial" w:cs="Simplified Arabic"/>
        </w:rPr>
      </w:pPr>
      <w:r w:rsidRPr="00DC7055">
        <w:rPr>
          <w:rFonts w:ascii="Arial" w:hAnsi="Arial" w:cs="Simplified Arabic"/>
        </w:rPr>
        <w:t xml:space="preserve"> .</w:t>
      </w:r>
      <w:r>
        <w:rPr>
          <w:rFonts w:ascii="Arial" w:hAnsi="Arial" w:cs="Simplified Arabic"/>
        </w:rPr>
        <w:t>4</w:t>
      </w:r>
      <w:r w:rsidRPr="00DC7055">
        <w:rPr>
          <w:rFonts w:ascii="Arial" w:hAnsi="Arial" w:cs="Simplified Arabic"/>
        </w:rPr>
        <w:t xml:space="preserve"> </w:t>
      </w:r>
      <w:r w:rsidRPr="00DC7055">
        <w:rPr>
          <w:rFonts w:ascii="Arial" w:hAnsi="Arial" w:cs="Simplified Arabic"/>
          <w:rtl/>
        </w:rPr>
        <w:t xml:space="preserve">ادريس لكريني، العالم بين الفوضى و وهم النظام، مقال منشور </w:t>
      </w:r>
      <w:hyperlink r:id="rId156" w:tgtFrame="_blank" w:history="1">
        <w:r w:rsidRPr="00DC7055">
          <w:rPr>
            <w:rStyle w:val="Lienhypertexte"/>
            <w:rFonts w:ascii="Arial" w:hAnsi="Arial" w:cs="Simplified Arabic"/>
            <w:rtl/>
          </w:rPr>
          <w:t>في</w:t>
        </w:r>
      </w:hyperlink>
      <w:r w:rsidRPr="00DC7055">
        <w:rPr>
          <w:rFonts w:ascii="Arial" w:hAnsi="Arial" w:cs="Simplified Arabic"/>
        </w:rPr>
        <w:t xml:space="preserve"> </w:t>
      </w:r>
      <w:r w:rsidRPr="00DC7055">
        <w:rPr>
          <w:rFonts w:ascii="Arial" w:hAnsi="Arial" w:cs="Simplified Arabic"/>
          <w:rtl/>
        </w:rPr>
        <w:t xml:space="preserve">المجلة الإلكترونية حوار متمدن العدد </w:t>
      </w:r>
      <w:r w:rsidRPr="00DC7055">
        <w:rPr>
          <w:rFonts w:ascii="Arial" w:hAnsi="Arial" w:cs="Simplified Arabic"/>
        </w:rPr>
        <w:t xml:space="preserve">1549 </w:t>
      </w:r>
      <w:r w:rsidRPr="00DC7055">
        <w:rPr>
          <w:rFonts w:ascii="Arial" w:hAnsi="Arial" w:cs="Simplified Arabic"/>
          <w:rtl/>
        </w:rPr>
        <w:t>بتاريخ 13-05- 2006</w:t>
      </w:r>
      <w:r w:rsidRPr="00DC7055">
        <w:rPr>
          <w:rFonts w:ascii="Arial" w:hAnsi="Arial" w:cs="Simplified Arabic"/>
        </w:rPr>
        <w:br/>
      </w:r>
      <w:r w:rsidRPr="00DC7055">
        <w:rPr>
          <w:rFonts w:ascii="Arial" w:hAnsi="Arial" w:cs="Simplified Arabic"/>
        </w:rPr>
        <w:lastRenderedPageBreak/>
        <w:t xml:space="preserve">  .</w:t>
      </w:r>
      <w:r>
        <w:rPr>
          <w:rFonts w:ascii="Arial" w:hAnsi="Arial" w:cs="Simplified Arabic"/>
        </w:rPr>
        <w:t>5</w:t>
      </w:r>
      <w:r w:rsidRPr="00DC7055">
        <w:rPr>
          <w:rFonts w:ascii="Arial" w:hAnsi="Arial" w:cs="Simplified Arabic"/>
          <w:rtl/>
        </w:rPr>
        <w:t xml:space="preserve">جيمس دورتي و روبرت بالستغراف، </w:t>
      </w:r>
      <w:hyperlink r:id="rId157" w:tgtFrame="_blank" w:history="1">
        <w:r w:rsidRPr="00DC7055">
          <w:rPr>
            <w:rStyle w:val="Lienhypertexte"/>
            <w:rFonts w:ascii="Arial" w:hAnsi="Arial" w:cs="Simplified Arabic"/>
            <w:rtl/>
          </w:rPr>
          <w:t>النظريات</w:t>
        </w:r>
      </w:hyperlink>
      <w:r w:rsidRPr="00DC7055">
        <w:rPr>
          <w:rFonts w:ascii="Arial" w:hAnsi="Arial" w:cs="Simplified Arabic"/>
        </w:rPr>
        <w:t xml:space="preserve"> </w:t>
      </w:r>
      <w:r w:rsidRPr="00DC7055">
        <w:rPr>
          <w:rFonts w:ascii="Arial" w:hAnsi="Arial" w:cs="Simplified Arabic"/>
          <w:rtl/>
        </w:rPr>
        <w:t xml:space="preserve">المتضاربة </w:t>
      </w:r>
      <w:hyperlink r:id="rId158" w:tgtFrame="_blank" w:history="1">
        <w:r w:rsidRPr="00DC7055">
          <w:rPr>
            <w:rStyle w:val="Lienhypertexte"/>
            <w:rFonts w:ascii="Arial" w:hAnsi="Arial" w:cs="Simplified Arabic"/>
            <w:rtl/>
          </w:rPr>
          <w:t>في</w:t>
        </w:r>
      </w:hyperlink>
      <w:r w:rsidRPr="00DC7055">
        <w:rPr>
          <w:rFonts w:ascii="Arial" w:hAnsi="Arial" w:cs="Simplified Arabic"/>
        </w:rPr>
        <w:t xml:space="preserve"> </w:t>
      </w:r>
      <w:hyperlink r:id="rId159" w:tgtFrame="_blank" w:history="1">
        <w:r w:rsidRPr="00DC7055">
          <w:rPr>
            <w:rStyle w:val="Lienhypertexte"/>
            <w:rFonts w:ascii="Arial" w:hAnsi="Arial" w:cs="Simplified Arabic"/>
            <w:rtl/>
          </w:rPr>
          <w:t>العلاقات</w:t>
        </w:r>
      </w:hyperlink>
      <w:r w:rsidRPr="00DC7055">
        <w:rPr>
          <w:rFonts w:ascii="Arial" w:hAnsi="Arial" w:cs="Simplified Arabic"/>
        </w:rPr>
        <w:t xml:space="preserve"> </w:t>
      </w:r>
      <w:hyperlink r:id="rId160" w:tgtFrame="_blank" w:history="1">
        <w:r w:rsidRPr="00DC7055">
          <w:rPr>
            <w:rStyle w:val="Lienhypertexte"/>
            <w:rFonts w:ascii="Arial" w:hAnsi="Arial" w:cs="Simplified Arabic"/>
            <w:rtl/>
          </w:rPr>
          <w:t>الدولية</w:t>
        </w:r>
      </w:hyperlink>
      <w:r w:rsidRPr="00DC7055">
        <w:rPr>
          <w:rFonts w:ascii="Arial" w:hAnsi="Arial" w:cs="Simplified Arabic"/>
          <w:rtl/>
        </w:rPr>
        <w:t>، ترجمة وليد عبد الحي، كاظمة للنشر و الترجمة و التوزيع-الصفحة الأولى سنة 1985</w:t>
      </w:r>
      <w:r w:rsidRPr="00DC7055">
        <w:rPr>
          <w:rFonts w:ascii="Arial" w:hAnsi="Arial" w:cs="Simplified Arabic"/>
        </w:rPr>
        <w:t>.</w:t>
      </w:r>
    </w:p>
    <w:p w:rsidR="00374181" w:rsidRPr="00DC7055" w:rsidRDefault="00374181" w:rsidP="00374181">
      <w:pPr>
        <w:rPr>
          <w:rFonts w:ascii="Arial" w:hAnsi="Arial" w:cs="Simplified Arabic"/>
        </w:rPr>
      </w:pPr>
      <w:r w:rsidRPr="00DC7055">
        <w:rPr>
          <w:rFonts w:ascii="Arial" w:hAnsi="Arial" w:cs="Simplified Arabic"/>
        </w:rPr>
        <w:t xml:space="preserve">  .</w:t>
      </w:r>
      <w:r>
        <w:rPr>
          <w:rFonts w:ascii="Arial" w:hAnsi="Arial" w:cs="Simplified Arabic"/>
        </w:rPr>
        <w:t>6</w:t>
      </w:r>
      <w:r w:rsidRPr="00DC7055">
        <w:rPr>
          <w:rFonts w:ascii="Arial" w:hAnsi="Arial" w:cs="Simplified Arabic"/>
          <w:rtl/>
        </w:rPr>
        <w:t xml:space="preserve">محمد عصام لعروسي، السياسة الخارجية المغربية إزاء العالم الإسلامي-مرحلة ما بعد نهاية الحرب الباردة-أطروحة لنيل الدكتوراه </w:t>
      </w:r>
      <w:hyperlink r:id="rId161" w:tgtFrame="_blank" w:history="1">
        <w:r w:rsidRPr="00DC7055">
          <w:rPr>
            <w:rStyle w:val="Lienhypertexte"/>
            <w:rFonts w:ascii="Arial" w:hAnsi="Arial" w:cs="Simplified Arabic"/>
            <w:rtl/>
          </w:rPr>
          <w:t>في</w:t>
        </w:r>
      </w:hyperlink>
      <w:r w:rsidRPr="00DC7055">
        <w:rPr>
          <w:rFonts w:ascii="Arial" w:hAnsi="Arial" w:cs="Simplified Arabic"/>
        </w:rPr>
        <w:t xml:space="preserve"> </w:t>
      </w:r>
      <w:r w:rsidRPr="00DC7055">
        <w:rPr>
          <w:rFonts w:ascii="Arial" w:hAnsi="Arial" w:cs="Simplified Arabic"/>
          <w:rtl/>
        </w:rPr>
        <w:t>القانون العام، سنة 2006 ، جامعة محمد الخامس أكدال، الرباط، صفحة 214</w:t>
      </w:r>
      <w:r w:rsidRPr="00DC7055">
        <w:rPr>
          <w:rFonts w:ascii="Arial" w:hAnsi="Arial" w:cs="Simplified Arabic"/>
        </w:rPr>
        <w:t>.</w:t>
      </w:r>
    </w:p>
    <w:p w:rsidR="00374181" w:rsidRPr="00DC7055" w:rsidRDefault="00374181" w:rsidP="00374181">
      <w:pPr>
        <w:rPr>
          <w:rFonts w:ascii="Arial" w:hAnsi="Arial" w:cs="Simplified Arabic"/>
        </w:rPr>
      </w:pPr>
      <w:r w:rsidRPr="00DC7055">
        <w:rPr>
          <w:rFonts w:ascii="Arial" w:hAnsi="Arial" w:cs="Simplified Arabic"/>
        </w:rPr>
        <w:t>MOHAMED JARI : LES TENDANCES DU SYSTEME INTERNATIONAL .12 POST-BIPOLAIRE, RAPPORT ANNUEL SUR L’EVOLUTION DU SYSTEME INTERNATIONAL 1997 PAGE 2.</w:t>
      </w:r>
    </w:p>
    <w:p w:rsidR="00374181" w:rsidRDefault="00374181" w:rsidP="00374181">
      <w:pPr>
        <w:rPr>
          <w:rFonts w:ascii="Arial" w:hAnsi="Arial" w:cs="Simplified Arabic"/>
        </w:rPr>
      </w:pPr>
      <w:r w:rsidRPr="00DC7055">
        <w:rPr>
          <w:rFonts w:ascii="Arial" w:hAnsi="Arial" w:cs="Simplified Arabic"/>
        </w:rPr>
        <w:t>ZAKI LAIDI : « PENSER L’APRES GUERRE FROIDE », IN ZAKI LAIDI, .</w:t>
      </w:r>
      <w:r>
        <w:rPr>
          <w:rFonts w:ascii="Arial" w:hAnsi="Arial" w:cs="Simplified Arabic"/>
        </w:rPr>
        <w:t>7</w:t>
      </w:r>
    </w:p>
    <w:p w:rsidR="00374181" w:rsidRPr="00DC7055" w:rsidRDefault="00374181" w:rsidP="00374181">
      <w:pPr>
        <w:rPr>
          <w:rFonts w:ascii="Arial" w:hAnsi="Arial" w:cs="Simplified Arabic"/>
        </w:rPr>
      </w:pPr>
      <w:r w:rsidRPr="00DC7055">
        <w:rPr>
          <w:rFonts w:ascii="Arial" w:hAnsi="Arial" w:cs="Simplified Arabic"/>
        </w:rPr>
        <w:t>L’ORDRE MONDIAL RELACHE, SENS ET PUISSANCE APRES LA GUERRE FROIDE, PRESSE DE LA FONDATION NATIONAL DES SCIENCES POLITIQUES, 1992 PAGES 41.</w:t>
      </w:r>
      <w:r w:rsidRPr="00DC7055">
        <w:rPr>
          <w:rFonts w:ascii="Arial" w:hAnsi="Arial" w:cs="Simplified Arabic"/>
        </w:rPr>
        <w:br/>
        <w:t xml:space="preserve">  .</w:t>
      </w:r>
      <w:r>
        <w:rPr>
          <w:rFonts w:ascii="Arial" w:hAnsi="Arial" w:cs="Simplified Arabic"/>
        </w:rPr>
        <w:t>8</w:t>
      </w:r>
      <w:r w:rsidRPr="00DC7055">
        <w:rPr>
          <w:rFonts w:ascii="Arial" w:hAnsi="Arial" w:cs="Simplified Arabic"/>
          <w:rtl/>
        </w:rPr>
        <w:t>راجع جميل مطر، تطويع الخصم، الضغوط الغربية على روسيا، مجلة المستقبل العربي العدد 323، كانون الثاني، يناير 2006، ص 53</w:t>
      </w:r>
    </w:p>
    <w:p w:rsidR="00374181" w:rsidRPr="00DC7055" w:rsidRDefault="00374181" w:rsidP="00374181">
      <w:pPr>
        <w:rPr>
          <w:rFonts w:ascii="Arial" w:hAnsi="Arial" w:cs="Simplified Arabic"/>
        </w:rPr>
      </w:pPr>
      <w:r w:rsidRPr="00DC7055">
        <w:rPr>
          <w:rFonts w:ascii="Arial" w:hAnsi="Arial" w:cs="Simplified Arabic"/>
        </w:rPr>
        <w:t>PIERRE HASSNER : L’AMERIQUE ET LE MONDE, THEORIE ET .15 PRATIQUE, ETUDES INTERNATIONALES, OCTOBRE 1998, PROSPECTIVES SUR LE MONDE, PAGE 302.</w:t>
      </w:r>
    </w:p>
    <w:p w:rsidR="00374181" w:rsidRPr="00DC7055" w:rsidRDefault="00374181" w:rsidP="00374181">
      <w:pPr>
        <w:rPr>
          <w:rFonts w:ascii="Arial" w:hAnsi="Arial" w:cs="Simplified Arabic"/>
        </w:rPr>
      </w:pPr>
      <w:r w:rsidRPr="00DC7055">
        <w:rPr>
          <w:rFonts w:ascii="Arial" w:hAnsi="Arial" w:cs="Simplified Arabic"/>
        </w:rPr>
        <w:t>VOIR JEAN ANN TICKNER : REVISIONING SECURITY OF WORLD .16 POLITICS, FOREIGN AFFAIRS, VOLUMME 8, 1998.</w:t>
      </w:r>
    </w:p>
    <w:p w:rsidR="00374181" w:rsidRPr="00DC7055" w:rsidRDefault="00374181" w:rsidP="00374181">
      <w:pPr>
        <w:rPr>
          <w:rFonts w:ascii="Arial" w:hAnsi="Arial" w:cs="Simplified Arabic"/>
          <w:rtl/>
        </w:rPr>
      </w:pPr>
      <w:r w:rsidRPr="00DC7055">
        <w:rPr>
          <w:rFonts w:ascii="Arial" w:hAnsi="Arial" w:cs="Simplified Arabic"/>
        </w:rPr>
        <w:t xml:space="preserve">  .</w:t>
      </w:r>
      <w:r>
        <w:rPr>
          <w:rFonts w:ascii="Arial" w:hAnsi="Arial" w:cs="Simplified Arabic"/>
        </w:rPr>
        <w:t>9</w:t>
      </w:r>
      <w:r w:rsidRPr="00DC7055">
        <w:rPr>
          <w:rFonts w:ascii="Arial" w:hAnsi="Arial" w:cs="Simplified Arabic"/>
          <w:rtl/>
        </w:rPr>
        <w:t>للاطلاع على بعض وظائف الدبلوماسية راجع، الس</w:t>
      </w:r>
      <w:hyperlink r:id="rId162" w:tgtFrame="_blank" w:history="1">
        <w:r w:rsidRPr="00DC7055">
          <w:rPr>
            <w:rStyle w:val="Lienhypertexte"/>
            <w:rFonts w:ascii="Arial" w:hAnsi="Arial" w:cs="Simplified Arabic"/>
            <w:rtl/>
          </w:rPr>
          <w:t>في</w:t>
        </w:r>
      </w:hyperlink>
      <w:r w:rsidRPr="00DC7055">
        <w:rPr>
          <w:rFonts w:ascii="Arial" w:hAnsi="Arial" w:cs="Simplified Arabic"/>
          <w:rtl/>
        </w:rPr>
        <w:t xml:space="preserve">ر إبراهيم يسري </w:t>
      </w:r>
      <w:hyperlink r:id="rId163" w:tgtFrame="_blank" w:history="1">
        <w:r w:rsidRPr="00DC7055">
          <w:rPr>
            <w:rStyle w:val="Lienhypertexte"/>
            <w:rFonts w:ascii="Arial" w:hAnsi="Arial" w:cs="Simplified Arabic"/>
            <w:rtl/>
          </w:rPr>
          <w:t>في</w:t>
        </w:r>
      </w:hyperlink>
      <w:r w:rsidRPr="00DC7055">
        <w:rPr>
          <w:rFonts w:ascii="Arial" w:hAnsi="Arial" w:cs="Simplified Arabic"/>
          <w:rtl/>
        </w:rPr>
        <w:t>، حتمية تجديد الدبلوماسية العربية، مكتبة مدبولي، 1998 ص34</w:t>
      </w:r>
      <w:r w:rsidRPr="00DC7055">
        <w:rPr>
          <w:rFonts w:ascii="Arial" w:hAnsi="Arial" w:cs="Simplified Arabic"/>
        </w:rPr>
        <w:t xml:space="preserve">. </w:t>
      </w:r>
    </w:p>
    <w:p w:rsidR="00374181" w:rsidRPr="00DC7055" w:rsidRDefault="00374181" w:rsidP="00374181">
      <w:pPr>
        <w:rPr>
          <w:rFonts w:ascii="Arial" w:hAnsi="Arial" w:cs="Simplified Arabic"/>
        </w:rPr>
      </w:pPr>
    </w:p>
    <w:p w:rsidR="004C3E9B" w:rsidRPr="00374181" w:rsidRDefault="00374181" w:rsidP="00374181">
      <w:pPr>
        <w:jc w:val="right"/>
      </w:pPr>
    </w:p>
    <w:sectPr w:rsidR="004C3E9B" w:rsidRPr="00374181" w:rsidSect="00627DE4">
      <w:footerReference w:type="default" r:id="rId16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01" w:rsidRDefault="00374181">
    <w:pPr>
      <w:pStyle w:val="Pieddepage"/>
      <w:jc w:val="center"/>
    </w:pPr>
    <w:r>
      <w:fldChar w:fldCharType="begin"/>
    </w:r>
    <w:r>
      <w:instrText xml:space="preserve"> PAGE   \* MERGEFORMAT </w:instrText>
    </w:r>
    <w:r>
      <w:fldChar w:fldCharType="separate"/>
    </w:r>
    <w:r w:rsidRPr="00374181">
      <w:rPr>
        <w:rFonts w:cs="Calibri"/>
        <w:noProof/>
        <w:rtl/>
        <w:lang w:val="ar-SA"/>
      </w:rPr>
      <w:t>9</w:t>
    </w:r>
    <w:r>
      <w:fldChar w:fldCharType="end"/>
    </w:r>
  </w:p>
  <w:p w:rsidR="008E0D01" w:rsidRDefault="00374181">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7E5"/>
    <w:multiLevelType w:val="hybridMultilevel"/>
    <w:tmpl w:val="C362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374181"/>
    <w:rsid w:val="00374181"/>
    <w:rsid w:val="00466D61"/>
    <w:rsid w:val="006D7BAB"/>
    <w:rsid w:val="007B73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81"/>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74181"/>
    <w:rPr>
      <w:color w:val="0000FF"/>
      <w:u w:val="single"/>
    </w:rPr>
  </w:style>
  <w:style w:type="paragraph" w:styleId="Pieddepage">
    <w:name w:val="footer"/>
    <w:basedOn w:val="Normal"/>
    <w:link w:val="PieddepageCar"/>
    <w:uiPriority w:val="99"/>
    <w:unhideWhenUsed/>
    <w:rsid w:val="0037418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74181"/>
    <w:rPr>
      <w:rFonts w:ascii="Calibri" w:eastAsia="Calibri" w:hAnsi="Calibri" w:cs="Arial"/>
      <w:lang w:val="en-US"/>
    </w:rPr>
  </w:style>
  <w:style w:type="paragraph" w:styleId="Corpsdetexte">
    <w:name w:val="Body Text"/>
    <w:basedOn w:val="Normal"/>
    <w:link w:val="CorpsdetexteCar"/>
    <w:uiPriority w:val="99"/>
    <w:unhideWhenUsed/>
    <w:rsid w:val="00374181"/>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orpsdetexteCar">
    <w:name w:val="Corps de texte Car"/>
    <w:basedOn w:val="Policepardfaut"/>
    <w:link w:val="Corpsdetexte"/>
    <w:uiPriority w:val="99"/>
    <w:rsid w:val="00374181"/>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2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5" Type="http://schemas.openxmlformats.org/officeDocument/2006/relationships/fontTable" Target="fontTable.xml"/><Relationship Id="rId2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2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2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2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2" Type="http://schemas.openxmlformats.org/officeDocument/2006/relationships/styles" Target="styles.xml"/><Relationship Id="rId2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2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9"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0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5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7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9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2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4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6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3" Type="http://schemas.openxmlformats.org/officeDocument/2006/relationships/settings" Target="settings.xml"/><Relationship Id="rId25"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6"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7"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20"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4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6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88"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11"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32"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 Id="rId153" Type="http://schemas.openxmlformats.org/officeDocument/2006/relationships/hyperlink" Target="http://www.maktoobblog.com/search?s=%D8%A8%D8%AD%D8%AB+%D8%AD%D9%88%D9%84+%D8%A7%D9%84%D9%86%D8%B8%D8%B1%D9%8A%D8%A7%D8%AA+%D9%81%D9%8A+%D8%A7%D9%84%D8%B9%D9%84%D8%A7%D9%82%D8%A7%D8%AA+%D8%A7%D9%84%D8%AF%D9%88%D9%84%D9%8A%D8%A9&amp;button=&amp;gsearch=2&amp;utm_source=related-search-blog-2010-06-18&amp;utm_medium=body-click&amp;utm_campaign=related-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12073</Words>
  <Characters>66407</Characters>
  <Application>Microsoft Office Word</Application>
  <DocSecurity>0</DocSecurity>
  <Lines>553</Lines>
  <Paragraphs>156</Paragraphs>
  <ScaleCrop>false</ScaleCrop>
  <Company/>
  <LinksUpToDate>false</LinksUpToDate>
  <CharactersWithSpaces>78324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YAZID</dc:creator>
  <cp:keywords/>
  <dc:description/>
  <cp:lastModifiedBy>YAZID</cp:lastModifiedBy>
  <cp:revision>2</cp:revision>
  <dcterms:created xsi:type="dcterms:W3CDTF">2017-05-16T20:38:00Z</dcterms:created>
  <dcterms:modified xsi:type="dcterms:W3CDTF">2017-05-16T20:38:00Z</dcterms:modified>
</cp:coreProperties>
</file>