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42" w:rsidRPr="00CE6B98" w:rsidRDefault="00932242" w:rsidP="00CE6B9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Garamond" w:hAnsi="Garamond" w:cs="Helvetica"/>
          <w:b/>
          <w:bCs/>
          <w:color w:val="365F91" w:themeColor="accent1" w:themeShade="BF"/>
        </w:rPr>
      </w:pPr>
      <w:r w:rsidRPr="00CE6B98">
        <w:rPr>
          <w:rFonts w:ascii="Garamond" w:hAnsi="Garamond" w:cs="Helvetica"/>
          <w:b/>
          <w:bCs/>
          <w:color w:val="365F91" w:themeColor="accent1" w:themeShade="BF"/>
        </w:rPr>
        <w:t>L’expression de la cause</w:t>
      </w:r>
    </w:p>
    <w:p w:rsidR="00932242" w:rsidRPr="00CE6B98" w:rsidRDefault="00932242" w:rsidP="00CE6B9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Garamond" w:hAnsi="Garamond" w:cs="Helvetica"/>
          <w:b/>
          <w:bCs/>
          <w:color w:val="365F91" w:themeColor="accent1" w:themeShade="BF"/>
        </w:rPr>
      </w:pPr>
      <w:r w:rsidRPr="00CE6B98">
        <w:rPr>
          <w:rFonts w:ascii="Garamond" w:hAnsi="Garamond" w:cs="Helvetica"/>
          <w:b/>
          <w:bCs/>
          <w:color w:val="365F91" w:themeColor="accent1" w:themeShade="BF"/>
        </w:rPr>
        <w:t>Quand exprimer la cause ?</w:t>
      </w:r>
    </w:p>
    <w:p w:rsidR="00A34367" w:rsidRPr="00CE6B98" w:rsidRDefault="00932242" w:rsidP="00CE6B9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rFonts w:ascii="Garamond" w:hAnsi="Garamond" w:cs="Helvetica"/>
          <w:color w:val="333333"/>
        </w:rPr>
      </w:pPr>
      <w:r w:rsidRPr="00CE6B98">
        <w:rPr>
          <w:rFonts w:ascii="Garamond" w:hAnsi="Garamond" w:cs="Helvetica"/>
          <w:color w:val="333333"/>
        </w:rPr>
        <w:t xml:space="preserve">Pour exposer la raison pour laquelle un événement ou une action a lieu. </w:t>
      </w:r>
    </w:p>
    <w:p w:rsidR="00932242" w:rsidRPr="00CE6B98" w:rsidRDefault="00932242" w:rsidP="00CE6B9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rFonts w:ascii="Garamond" w:hAnsi="Garamond" w:cs="Helvetica"/>
          <w:color w:val="333333"/>
        </w:rPr>
      </w:pPr>
      <w:r w:rsidRPr="00CE6B98">
        <w:rPr>
          <w:rFonts w:ascii="Garamond" w:hAnsi="Garamond" w:cs="Helvetica"/>
          <w:color w:val="333333"/>
        </w:rPr>
        <w:t>Par crainte des réactions du public, le procès s’est déroulé à huis-clos.</w:t>
      </w:r>
    </w:p>
    <w:p w:rsidR="00A97A37" w:rsidRPr="00CE6B98" w:rsidRDefault="00A97A37" w:rsidP="00CE6B9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Garamond" w:hAnsi="Garamond" w:cs="Helvetica"/>
          <w:b/>
          <w:bCs/>
          <w:color w:val="365F91" w:themeColor="accent1" w:themeShade="BF"/>
        </w:rPr>
      </w:pPr>
      <w:r w:rsidRPr="00CE6B98">
        <w:rPr>
          <w:rFonts w:ascii="Garamond" w:hAnsi="Garamond" w:cs="Helvetica"/>
          <w:b/>
          <w:bCs/>
          <w:color w:val="365F91" w:themeColor="accent1" w:themeShade="BF"/>
        </w:rPr>
        <w:t>Comment exprimer la cause ?</w:t>
      </w:r>
    </w:p>
    <w:tbl>
      <w:tblPr>
        <w:tblStyle w:val="Grilledutableau"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2660"/>
        <w:gridCol w:w="2977"/>
        <w:gridCol w:w="3827"/>
      </w:tblGrid>
      <w:tr w:rsidR="004530E9" w:rsidRPr="00CE6B98" w:rsidTr="00CE6B98">
        <w:trPr>
          <w:jc w:val="center"/>
        </w:trPr>
        <w:tc>
          <w:tcPr>
            <w:tcW w:w="5637" w:type="dxa"/>
            <w:gridSpan w:val="2"/>
          </w:tcPr>
          <w:p w:rsidR="004530E9" w:rsidRPr="00CE6B98" w:rsidRDefault="004530E9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b/>
                <w:bCs/>
                <w:color w:val="365F91" w:themeColor="accent1" w:themeShade="BF"/>
              </w:rPr>
            </w:pPr>
            <w:r w:rsidRPr="00CE6B98">
              <w:rPr>
                <w:rFonts w:ascii="Garamond" w:hAnsi="Garamond" w:cs="Helvetica"/>
                <w:b/>
                <w:bCs/>
                <w:color w:val="365F91" w:themeColor="accent1" w:themeShade="BF"/>
              </w:rPr>
              <w:t>Moyens</w:t>
            </w:r>
          </w:p>
        </w:tc>
        <w:tc>
          <w:tcPr>
            <w:tcW w:w="3827" w:type="dxa"/>
          </w:tcPr>
          <w:p w:rsidR="004530E9" w:rsidRPr="00CE6B98" w:rsidRDefault="004530E9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b/>
                <w:bCs/>
                <w:color w:val="365F91" w:themeColor="accent1" w:themeShade="BF"/>
              </w:rPr>
            </w:pPr>
            <w:r w:rsidRPr="00CE6B98">
              <w:rPr>
                <w:rFonts w:ascii="Garamond" w:hAnsi="Garamond" w:cs="Helvetica"/>
                <w:b/>
                <w:bCs/>
                <w:color w:val="365F91" w:themeColor="accent1" w:themeShade="BF"/>
              </w:rPr>
              <w:t xml:space="preserve">Exemples </w:t>
            </w:r>
          </w:p>
        </w:tc>
      </w:tr>
      <w:tr w:rsidR="00932242" w:rsidRPr="00CE6B98" w:rsidTr="00CE6B98">
        <w:trPr>
          <w:jc w:val="center"/>
        </w:trPr>
        <w:tc>
          <w:tcPr>
            <w:tcW w:w="2660" w:type="dxa"/>
          </w:tcPr>
          <w:p w:rsidR="00932242" w:rsidRPr="00CE6B98" w:rsidRDefault="00932242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33333"/>
              </w:rPr>
              <w:t>Verbe</w:t>
            </w:r>
          </w:p>
        </w:tc>
        <w:tc>
          <w:tcPr>
            <w:tcW w:w="2977" w:type="dxa"/>
          </w:tcPr>
          <w:p w:rsidR="00932242" w:rsidRPr="00CE6B98" w:rsidRDefault="004530E9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33333"/>
              </w:rPr>
              <w:t>Entraîner</w:t>
            </w:r>
            <w:r w:rsidR="00932242" w:rsidRPr="00CE6B98">
              <w:rPr>
                <w:rFonts w:ascii="Garamond" w:hAnsi="Garamond" w:cs="Helvetica"/>
                <w:color w:val="333333"/>
              </w:rPr>
              <w:t>, susciter, empêcher.</w:t>
            </w:r>
          </w:p>
        </w:tc>
        <w:tc>
          <w:tcPr>
            <w:tcW w:w="3827" w:type="dxa"/>
          </w:tcPr>
          <w:p w:rsidR="00932242" w:rsidRPr="00CE6B98" w:rsidRDefault="00932242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65F91" w:themeColor="accent1" w:themeShade="BF"/>
              </w:rPr>
              <w:t>La hausse des prix</w:t>
            </w:r>
            <w:r w:rsidRPr="00CE6B98">
              <w:rPr>
                <w:rFonts w:ascii="Garamond" w:hAnsi="Garamond" w:cs="Helvetica"/>
                <w:color w:val="333333"/>
              </w:rPr>
              <w:t xml:space="preserve"> suscite de profonds mécontentements.</w:t>
            </w:r>
          </w:p>
          <w:p w:rsidR="00A97A37" w:rsidRPr="00CE6B98" w:rsidRDefault="00A97A37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b/>
                <w:bCs/>
                <w:color w:val="365F91" w:themeColor="accent1" w:themeShade="BF"/>
              </w:rPr>
              <w:t xml:space="preserve">N.B. : C’est le groupe nominal sujet qui exprime la cause. </w:t>
            </w:r>
          </w:p>
        </w:tc>
      </w:tr>
      <w:tr w:rsidR="00932242" w:rsidRPr="00CE6B98" w:rsidTr="00CE6B98">
        <w:trPr>
          <w:jc w:val="center"/>
        </w:trPr>
        <w:tc>
          <w:tcPr>
            <w:tcW w:w="2660" w:type="dxa"/>
          </w:tcPr>
          <w:p w:rsidR="00932242" w:rsidRPr="00CE6B98" w:rsidRDefault="004530E9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33333"/>
              </w:rPr>
              <w:t>Locution adverbiale</w:t>
            </w:r>
          </w:p>
        </w:tc>
        <w:tc>
          <w:tcPr>
            <w:tcW w:w="2977" w:type="dxa"/>
          </w:tcPr>
          <w:p w:rsidR="00932242" w:rsidRPr="00CE6B98" w:rsidRDefault="00932242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33333"/>
              </w:rPr>
              <w:t xml:space="preserve">En effet, </w:t>
            </w:r>
          </w:p>
        </w:tc>
        <w:tc>
          <w:tcPr>
            <w:tcW w:w="3827" w:type="dxa"/>
          </w:tcPr>
          <w:p w:rsidR="00932242" w:rsidRPr="00CE6B98" w:rsidRDefault="00932242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65F91" w:themeColor="accent1" w:themeShade="BF"/>
              </w:rPr>
            </w:pPr>
            <w:r w:rsidRPr="00CE6B98">
              <w:rPr>
                <w:rFonts w:ascii="Garamond" w:hAnsi="Garamond" w:cs="Helvetica"/>
                <w:color w:val="333333"/>
              </w:rPr>
              <w:t xml:space="preserve">Je ne l’ai pas reconnu : </w:t>
            </w:r>
            <w:r w:rsidRPr="00CE6B98">
              <w:rPr>
                <w:rFonts w:ascii="Garamond" w:hAnsi="Garamond" w:cs="Helvetica"/>
                <w:color w:val="365F91" w:themeColor="accent1" w:themeShade="BF"/>
              </w:rPr>
              <w:t>en effet, il a beaucoup, vieilli.</w:t>
            </w:r>
          </w:p>
          <w:p w:rsidR="00A97A37" w:rsidRPr="00CE6B98" w:rsidRDefault="00A97A37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b/>
                <w:bCs/>
                <w:color w:val="365F91" w:themeColor="accent1" w:themeShade="BF"/>
              </w:rPr>
              <w:t>N.B. : C’est la proposition qui suit en effet qui exprime la cause.</w:t>
            </w:r>
          </w:p>
        </w:tc>
      </w:tr>
      <w:tr w:rsidR="00932242" w:rsidRPr="00CE6B98" w:rsidTr="00CE6B98">
        <w:trPr>
          <w:jc w:val="center"/>
        </w:trPr>
        <w:tc>
          <w:tcPr>
            <w:tcW w:w="2660" w:type="dxa"/>
          </w:tcPr>
          <w:p w:rsidR="00932242" w:rsidRPr="00CE6B98" w:rsidRDefault="004530E9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33333"/>
              </w:rPr>
              <w:t>Un participe passé</w:t>
            </w:r>
          </w:p>
        </w:tc>
        <w:tc>
          <w:tcPr>
            <w:tcW w:w="2977" w:type="dxa"/>
          </w:tcPr>
          <w:p w:rsidR="00932242" w:rsidRPr="00CE6B98" w:rsidRDefault="00932242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</w:p>
        </w:tc>
        <w:tc>
          <w:tcPr>
            <w:tcW w:w="3827" w:type="dxa"/>
          </w:tcPr>
          <w:p w:rsidR="00932242" w:rsidRPr="00CE6B98" w:rsidRDefault="00932242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65F91" w:themeColor="accent1" w:themeShade="BF"/>
              </w:rPr>
              <w:t>Souhaitée</w:t>
            </w:r>
            <w:r w:rsidRPr="00CE6B98">
              <w:rPr>
                <w:rFonts w:ascii="Garamond" w:hAnsi="Garamond" w:cs="Helvetica"/>
                <w:color w:val="333333"/>
              </w:rPr>
              <w:t xml:space="preserve"> par la ville, la route sera vite construite.</w:t>
            </w:r>
          </w:p>
          <w:p w:rsidR="00A97A37" w:rsidRPr="00CE6B98" w:rsidRDefault="00A97A37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b/>
                <w:bCs/>
                <w:color w:val="365F91" w:themeColor="accent1" w:themeShade="BF"/>
              </w:rPr>
              <w:t xml:space="preserve">N.B. : C’est le participe passé, apposé au sujet, qui a une valeur circonstancielle de cause. </w:t>
            </w:r>
          </w:p>
        </w:tc>
      </w:tr>
      <w:tr w:rsidR="00932242" w:rsidRPr="00CE6B98" w:rsidTr="00CE6B98">
        <w:trPr>
          <w:jc w:val="center"/>
        </w:trPr>
        <w:tc>
          <w:tcPr>
            <w:tcW w:w="2660" w:type="dxa"/>
          </w:tcPr>
          <w:p w:rsidR="00932242" w:rsidRPr="00CE6B98" w:rsidRDefault="004530E9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33333"/>
              </w:rPr>
              <w:t>Une conjonction de coordination</w:t>
            </w:r>
          </w:p>
        </w:tc>
        <w:tc>
          <w:tcPr>
            <w:tcW w:w="2977" w:type="dxa"/>
          </w:tcPr>
          <w:p w:rsidR="00932242" w:rsidRPr="00CE6B98" w:rsidRDefault="00932242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33333"/>
              </w:rPr>
              <w:t>Car, mais, etc.</w:t>
            </w:r>
          </w:p>
        </w:tc>
        <w:tc>
          <w:tcPr>
            <w:tcW w:w="3827" w:type="dxa"/>
          </w:tcPr>
          <w:p w:rsidR="00932242" w:rsidRPr="00CE6B98" w:rsidRDefault="00932242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65F91" w:themeColor="accent1" w:themeShade="BF"/>
              </w:rPr>
            </w:pPr>
            <w:r w:rsidRPr="00CE6B98">
              <w:rPr>
                <w:rFonts w:ascii="Garamond" w:hAnsi="Garamond" w:cs="Helvetica"/>
                <w:color w:val="333333"/>
              </w:rPr>
              <w:t xml:space="preserve">L’antenne de télévision s’est détachée </w:t>
            </w:r>
            <w:r w:rsidRPr="00CE6B98">
              <w:rPr>
                <w:rFonts w:ascii="Garamond" w:hAnsi="Garamond" w:cs="Helvetica"/>
                <w:color w:val="365F91" w:themeColor="accent1" w:themeShade="BF"/>
              </w:rPr>
              <w:t>car il y avait du vent.</w:t>
            </w:r>
          </w:p>
          <w:p w:rsidR="00A97A37" w:rsidRPr="00CE6B98" w:rsidRDefault="00A97A37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b/>
                <w:bCs/>
                <w:color w:val="365F91" w:themeColor="accent1" w:themeShade="BF"/>
              </w:rPr>
              <w:t>N.B. : C’est la proposition qui suit la conjonction qui exprime la cause.</w:t>
            </w:r>
          </w:p>
        </w:tc>
      </w:tr>
      <w:tr w:rsidR="00932242" w:rsidRPr="00CE6B98" w:rsidTr="00CE6B98">
        <w:trPr>
          <w:jc w:val="center"/>
        </w:trPr>
        <w:tc>
          <w:tcPr>
            <w:tcW w:w="2660" w:type="dxa"/>
          </w:tcPr>
          <w:p w:rsidR="00932242" w:rsidRPr="00CE6B98" w:rsidRDefault="004530E9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33333"/>
              </w:rPr>
              <w:t>Une préposition ou une locution prépositive</w:t>
            </w:r>
          </w:p>
        </w:tc>
        <w:tc>
          <w:tcPr>
            <w:tcW w:w="2977" w:type="dxa"/>
          </w:tcPr>
          <w:p w:rsidR="00932242" w:rsidRPr="00CE6B98" w:rsidRDefault="004530E9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33333"/>
              </w:rPr>
              <w:t>A cause de, en raison de, pour, par crainte de, par peur de, etc.</w:t>
            </w:r>
          </w:p>
        </w:tc>
        <w:tc>
          <w:tcPr>
            <w:tcW w:w="3827" w:type="dxa"/>
          </w:tcPr>
          <w:p w:rsidR="00932242" w:rsidRPr="00CE6B98" w:rsidRDefault="00932242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65F91" w:themeColor="accent1" w:themeShade="BF"/>
              </w:rPr>
            </w:pPr>
            <w:r w:rsidRPr="00CE6B98">
              <w:rPr>
                <w:rFonts w:ascii="Garamond" w:hAnsi="Garamond" w:cs="Helvetica"/>
                <w:color w:val="333333"/>
              </w:rPr>
              <w:t xml:space="preserve">Le magasin sera fermé lundi </w:t>
            </w:r>
            <w:r w:rsidRPr="00CE6B98">
              <w:rPr>
                <w:rFonts w:ascii="Garamond" w:hAnsi="Garamond" w:cs="Helvetica"/>
                <w:color w:val="365F91" w:themeColor="accent1" w:themeShade="BF"/>
              </w:rPr>
              <w:t>pour cause d’inventaire.</w:t>
            </w:r>
          </w:p>
          <w:p w:rsidR="00A97A37" w:rsidRPr="00CE6B98" w:rsidRDefault="00A97A37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b/>
                <w:bCs/>
                <w:color w:val="365F91" w:themeColor="accent1" w:themeShade="BF"/>
              </w:rPr>
              <w:t xml:space="preserve">N.B. : C’est le groupe de mots qui suit la préposition qui exprime la cause. </w:t>
            </w:r>
          </w:p>
        </w:tc>
      </w:tr>
      <w:tr w:rsidR="00932242" w:rsidRPr="00CE6B98" w:rsidTr="00CE6B98">
        <w:trPr>
          <w:jc w:val="center"/>
        </w:trPr>
        <w:tc>
          <w:tcPr>
            <w:tcW w:w="2660" w:type="dxa"/>
          </w:tcPr>
          <w:p w:rsidR="00932242" w:rsidRPr="00CE6B98" w:rsidRDefault="004530E9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33333"/>
              </w:rPr>
              <w:t>Conjonction de</w:t>
            </w:r>
            <w:r w:rsidR="00932242" w:rsidRPr="00CE6B98">
              <w:rPr>
                <w:rFonts w:ascii="Garamond" w:hAnsi="Garamond" w:cs="Helvetica"/>
                <w:color w:val="333333"/>
              </w:rPr>
              <w:t xml:space="preserve"> subordination  </w:t>
            </w:r>
          </w:p>
        </w:tc>
        <w:tc>
          <w:tcPr>
            <w:tcW w:w="2977" w:type="dxa"/>
          </w:tcPr>
          <w:p w:rsidR="00932242" w:rsidRPr="00CE6B98" w:rsidRDefault="004530E9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33333"/>
              </w:rPr>
            </w:pPr>
            <w:r w:rsidRPr="00CE6B98">
              <w:rPr>
                <w:rFonts w:ascii="Garamond" w:hAnsi="Garamond" w:cs="Helvetica"/>
                <w:color w:val="333333"/>
              </w:rPr>
              <w:t xml:space="preserve">Parce que, puisque, sous prétexte que, soit que... Soit que, comme, du moment </w:t>
            </w:r>
            <w:r w:rsidRPr="00CE6B98">
              <w:rPr>
                <w:rFonts w:ascii="Garamond" w:hAnsi="Garamond" w:cs="Helvetica"/>
                <w:color w:val="333333"/>
              </w:rPr>
              <w:lastRenderedPageBreak/>
              <w:t>que, du moment où, maintenant que, non que, etc.</w:t>
            </w:r>
          </w:p>
        </w:tc>
        <w:tc>
          <w:tcPr>
            <w:tcW w:w="3827" w:type="dxa"/>
          </w:tcPr>
          <w:p w:rsidR="00932242" w:rsidRPr="00CE6B98" w:rsidRDefault="004530E9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color w:val="365F91" w:themeColor="accent1" w:themeShade="BF"/>
              </w:rPr>
            </w:pPr>
            <w:r w:rsidRPr="00CE6B98">
              <w:rPr>
                <w:rFonts w:ascii="Garamond" w:hAnsi="Garamond" w:cs="Helvetica"/>
                <w:color w:val="333333"/>
              </w:rPr>
              <w:lastRenderedPageBreak/>
              <w:t xml:space="preserve">Il arrive en retard </w:t>
            </w:r>
            <w:r w:rsidRPr="00CE6B98">
              <w:rPr>
                <w:rFonts w:ascii="Garamond" w:hAnsi="Garamond" w:cs="Helvetica"/>
                <w:color w:val="365F91" w:themeColor="accent1" w:themeShade="BF"/>
              </w:rPr>
              <w:t>parce qu’il s’est trompé de chemin.</w:t>
            </w:r>
            <w:r w:rsidRPr="00CE6B98">
              <w:rPr>
                <w:rFonts w:ascii="Garamond" w:hAnsi="Garamond" w:cs="Helvetica"/>
                <w:color w:val="333333"/>
              </w:rPr>
              <w:br/>
              <w:t xml:space="preserve">Ii doit porter des lunettes </w:t>
            </w:r>
            <w:r w:rsidRPr="00CE6B98">
              <w:rPr>
                <w:rFonts w:ascii="Garamond" w:hAnsi="Garamond" w:cs="Helvetica"/>
                <w:color w:val="365F91" w:themeColor="accent1" w:themeShade="BF"/>
              </w:rPr>
              <w:t xml:space="preserve">puisque sa </w:t>
            </w:r>
            <w:r w:rsidRPr="00CE6B98">
              <w:rPr>
                <w:rFonts w:ascii="Garamond" w:hAnsi="Garamond" w:cs="Helvetica"/>
                <w:color w:val="365F91" w:themeColor="accent1" w:themeShade="BF"/>
              </w:rPr>
              <w:lastRenderedPageBreak/>
              <w:t>vue est si mauvai</w:t>
            </w:r>
            <w:r w:rsidR="00932242" w:rsidRPr="00CE6B98">
              <w:rPr>
                <w:rFonts w:ascii="Garamond" w:hAnsi="Garamond" w:cs="Helvetica"/>
                <w:color w:val="365F91" w:themeColor="accent1" w:themeShade="BF"/>
              </w:rPr>
              <w:t>se.</w:t>
            </w:r>
            <w:r w:rsidR="00932242" w:rsidRPr="00CE6B98">
              <w:rPr>
                <w:rFonts w:ascii="Garamond" w:hAnsi="Garamond" w:cs="Helvetica"/>
                <w:color w:val="333333"/>
              </w:rPr>
              <w:br/>
              <w:t xml:space="preserve">Il repart </w:t>
            </w:r>
            <w:r w:rsidR="00932242" w:rsidRPr="00CE6B98">
              <w:rPr>
                <w:rFonts w:ascii="Garamond" w:hAnsi="Garamond" w:cs="Helvetica"/>
                <w:color w:val="365F91" w:themeColor="accent1" w:themeShade="BF"/>
              </w:rPr>
              <w:t>sous prétexte que vous l'avez mal accueilli.</w:t>
            </w:r>
            <w:r w:rsidR="00932242" w:rsidRPr="00CE6B98">
              <w:rPr>
                <w:rFonts w:ascii="Garamond" w:hAnsi="Garamond" w:cs="Helvetica"/>
                <w:color w:val="333333"/>
              </w:rPr>
              <w:br/>
              <w:t xml:space="preserve">Il se tait </w:t>
            </w:r>
            <w:r w:rsidR="00932242" w:rsidRPr="00CE6B98">
              <w:rPr>
                <w:rFonts w:ascii="Garamond" w:hAnsi="Garamond" w:cs="Helvetica"/>
                <w:color w:val="365F91" w:themeColor="accent1" w:themeShade="BF"/>
              </w:rPr>
              <w:t>soit qu’il ne sache rien, soit qu’il couvre quelqu’un.</w:t>
            </w:r>
          </w:p>
          <w:p w:rsidR="00A97A37" w:rsidRPr="00CE6B98" w:rsidRDefault="00A97A37" w:rsidP="00CE6B98">
            <w:pPr>
              <w:pStyle w:val="NormalWeb"/>
              <w:spacing w:before="0" w:beforeAutospacing="0" w:after="0" w:afterAutospacing="0" w:line="360" w:lineRule="auto"/>
              <w:rPr>
                <w:rFonts w:ascii="Garamond" w:hAnsi="Garamond" w:cs="Helvetica"/>
                <w:b/>
                <w:bCs/>
                <w:color w:val="333333"/>
              </w:rPr>
            </w:pPr>
            <w:r w:rsidRPr="00CE6B98">
              <w:rPr>
                <w:rFonts w:ascii="Garamond" w:hAnsi="Garamond" w:cs="Helvetica"/>
                <w:b/>
                <w:bCs/>
                <w:color w:val="365F91" w:themeColor="accent1" w:themeShade="BF"/>
              </w:rPr>
              <w:t xml:space="preserve">N.B. : C’est la proposition subordonnée qui exprime la cause. </w:t>
            </w:r>
          </w:p>
        </w:tc>
      </w:tr>
    </w:tbl>
    <w:p w:rsidR="004530E9" w:rsidRPr="00CE6B98" w:rsidRDefault="004530E9" w:rsidP="00CE6B9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 w:cs="Helvetica"/>
          <w:color w:val="333333"/>
        </w:rPr>
      </w:pPr>
    </w:p>
    <w:tbl>
      <w:tblPr>
        <w:tblStyle w:val="Grilledutableau"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9464"/>
      </w:tblGrid>
      <w:tr w:rsidR="004530E9" w:rsidRPr="00CE6B98" w:rsidTr="00CE6B98">
        <w:trPr>
          <w:jc w:val="center"/>
        </w:trPr>
        <w:tc>
          <w:tcPr>
            <w:tcW w:w="9464" w:type="dxa"/>
          </w:tcPr>
          <w:p w:rsidR="004530E9" w:rsidRPr="00CE6B98" w:rsidRDefault="004530E9" w:rsidP="00CE6B98">
            <w:pPr>
              <w:spacing w:line="360" w:lineRule="auto"/>
              <w:jc w:val="both"/>
              <w:rPr>
                <w:rFonts w:ascii="Garamond" w:hAnsi="Garamond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CE6B98">
              <w:rPr>
                <w:rFonts w:ascii="Garamond" w:hAnsi="Garamond"/>
                <w:b/>
                <w:bCs/>
                <w:color w:val="365F91" w:themeColor="accent1" w:themeShade="BF"/>
                <w:sz w:val="24"/>
                <w:szCs w:val="24"/>
              </w:rPr>
              <w:t xml:space="preserve">L’emploi de l’indicatif exprimant la cause est l’indicatif. </w:t>
            </w:r>
          </w:p>
          <w:p w:rsidR="004530E9" w:rsidRPr="00CE6B98" w:rsidRDefault="004530E9" w:rsidP="00CE6B98">
            <w:pPr>
              <w:spacing w:line="360" w:lineRule="auto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CE6B9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Le mode de la proposition exprimant la cause est l’indicatif. </w:t>
            </w:r>
          </w:p>
          <w:p w:rsidR="004530E9" w:rsidRPr="00CE6B98" w:rsidRDefault="004530E9" w:rsidP="00CE6B9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E6B98">
              <w:rPr>
                <w:rFonts w:ascii="Garamond" w:hAnsi="Garamond"/>
                <w:sz w:val="24"/>
                <w:szCs w:val="24"/>
              </w:rPr>
              <w:t xml:space="preserve">Il ne faut pas hésiter à conclure ce marché puisque l’offre est si intéressante. </w:t>
            </w:r>
          </w:p>
          <w:p w:rsidR="004530E9" w:rsidRPr="00CE6B98" w:rsidRDefault="004530E9" w:rsidP="00CE6B9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E6B98">
              <w:rPr>
                <w:rFonts w:ascii="Garamond" w:hAnsi="Garamond"/>
                <w:sz w:val="24"/>
                <w:szCs w:val="24"/>
              </w:rPr>
              <w:t xml:space="preserve">Suivant le sens (cause certaine ou incertaine), les conjonctions de subordination parce que, sous prétexte que, du moment que précèdent un verbe à l’indicatif ou au conditionnel. </w:t>
            </w:r>
          </w:p>
          <w:p w:rsidR="004530E9" w:rsidRPr="00CE6B98" w:rsidRDefault="004530E9" w:rsidP="00CE6B9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E6B98">
              <w:rPr>
                <w:rFonts w:ascii="Garamond" w:hAnsi="Garamond"/>
                <w:sz w:val="24"/>
                <w:szCs w:val="24"/>
              </w:rPr>
              <w:t>Il a été arrêté  parce qu’il a brûlé un feu rouge (le fait est certain).</w:t>
            </w:r>
          </w:p>
          <w:p w:rsidR="004530E9" w:rsidRPr="00CE6B98" w:rsidRDefault="004530E9" w:rsidP="00CE6B9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E6B98">
              <w:rPr>
                <w:rFonts w:ascii="Garamond" w:hAnsi="Garamond"/>
                <w:sz w:val="24"/>
                <w:szCs w:val="24"/>
              </w:rPr>
              <w:t>Ils ne sont pas venus sous prétexte que vous ne les auriez pas bien reçus (supposition).</w:t>
            </w:r>
          </w:p>
          <w:p w:rsidR="004530E9" w:rsidRPr="00CE6B98" w:rsidRDefault="004530E9" w:rsidP="00CE6B98">
            <w:pPr>
              <w:spacing w:line="360" w:lineRule="auto"/>
              <w:jc w:val="both"/>
              <w:rPr>
                <w:rFonts w:ascii="Garamond" w:hAnsi="Garamond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CE6B98">
              <w:rPr>
                <w:rFonts w:ascii="Garamond" w:hAnsi="Garamond"/>
                <w:b/>
                <w:bCs/>
                <w:color w:val="365F91" w:themeColor="accent1" w:themeShade="BF"/>
                <w:sz w:val="24"/>
                <w:szCs w:val="24"/>
              </w:rPr>
              <w:t xml:space="preserve">L’emploi du subjonctif </w:t>
            </w:r>
          </w:p>
          <w:p w:rsidR="004530E9" w:rsidRPr="00CE6B98" w:rsidRDefault="004530E9" w:rsidP="00CE6B9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E6B98">
              <w:rPr>
                <w:rFonts w:ascii="Garamond" w:hAnsi="Garamond"/>
                <w:sz w:val="24"/>
                <w:szCs w:val="24"/>
              </w:rPr>
              <w:t xml:space="preserve">On emploie le subjonctif avec la conjonction soit que… soit que lorsqu’elle présente une alternative entre deux faits possibles.  </w:t>
            </w:r>
          </w:p>
          <w:p w:rsidR="004530E9" w:rsidRPr="00CE6B98" w:rsidRDefault="004530E9" w:rsidP="00CE6B9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E6B98">
              <w:rPr>
                <w:rFonts w:ascii="Garamond" w:hAnsi="Garamond"/>
                <w:sz w:val="24"/>
                <w:szCs w:val="24"/>
              </w:rPr>
              <w:t xml:space="preserve">Soit que le virage ait été mal signalé, soit qu’il ait été distrait. </w:t>
            </w:r>
          </w:p>
        </w:tc>
      </w:tr>
    </w:tbl>
    <w:p w:rsidR="00932242" w:rsidRPr="00CE6B98" w:rsidRDefault="00932242" w:rsidP="00CE6B9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 w:cs="Helvetica"/>
          <w:color w:val="333333"/>
        </w:rPr>
      </w:pPr>
    </w:p>
    <w:p w:rsidR="00E6737D" w:rsidRPr="00CE6B98" w:rsidRDefault="00E6737D" w:rsidP="00CE6B98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4530E9" w:rsidRPr="00CE6B98" w:rsidRDefault="004530E9" w:rsidP="00CE6B98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4530E9" w:rsidRPr="00CE6B98" w:rsidRDefault="004530E9" w:rsidP="00CE6B98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4530E9" w:rsidRPr="00CE6B98" w:rsidRDefault="004530E9" w:rsidP="00CE6B98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4530E9" w:rsidRPr="00CE6B98" w:rsidRDefault="004530E9" w:rsidP="00CE6B98">
      <w:pPr>
        <w:spacing w:after="0" w:line="360" w:lineRule="auto"/>
        <w:rPr>
          <w:rFonts w:ascii="Garamond" w:hAnsi="Garamond"/>
          <w:sz w:val="24"/>
          <w:szCs w:val="24"/>
        </w:rPr>
      </w:pPr>
    </w:p>
    <w:sectPr w:rsidR="004530E9" w:rsidRPr="00CE6B98" w:rsidSect="00CE6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40" w:rsidRDefault="002E7B40" w:rsidP="00CE6B98">
      <w:pPr>
        <w:spacing w:after="0" w:line="240" w:lineRule="auto"/>
      </w:pPr>
      <w:r>
        <w:separator/>
      </w:r>
    </w:p>
  </w:endnote>
  <w:endnote w:type="continuationSeparator" w:id="1">
    <w:p w:rsidR="002E7B40" w:rsidRDefault="002E7B40" w:rsidP="00CE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68" w:rsidRDefault="0058056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68" w:rsidRDefault="0058056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68" w:rsidRDefault="005805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40" w:rsidRDefault="002E7B40" w:rsidP="00CE6B98">
      <w:pPr>
        <w:spacing w:after="0" w:line="240" w:lineRule="auto"/>
      </w:pPr>
      <w:r>
        <w:separator/>
      </w:r>
    </w:p>
  </w:footnote>
  <w:footnote w:type="continuationSeparator" w:id="1">
    <w:p w:rsidR="002E7B40" w:rsidRDefault="002E7B40" w:rsidP="00CE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68" w:rsidRDefault="0058056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68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/>
    </w:tblPr>
    <w:tblGrid>
      <w:gridCol w:w="2358"/>
      <w:gridCol w:w="2374"/>
      <w:gridCol w:w="313"/>
      <w:gridCol w:w="1702"/>
      <w:gridCol w:w="3934"/>
    </w:tblGrid>
    <w:tr w:rsidR="00580568" w:rsidRPr="00570D71" w:rsidTr="001D5629">
      <w:trPr>
        <w:trHeight w:val="741"/>
      </w:trPr>
      <w:tc>
        <w:tcPr>
          <w:tcW w:w="5045" w:type="dxa"/>
          <w:gridSpan w:val="3"/>
          <w:hideMark/>
        </w:tcPr>
        <w:p w:rsidR="00580568" w:rsidRPr="0052632B" w:rsidRDefault="00580568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Université Mohamed Lamine Debaghine, Sétif 2</w:t>
          </w:r>
        </w:p>
        <w:p w:rsidR="00580568" w:rsidRPr="0052632B" w:rsidRDefault="00580568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Faculté des lettres et des langues </w:t>
          </w:r>
        </w:p>
        <w:p w:rsidR="00580568" w:rsidRPr="0052632B" w:rsidRDefault="00580568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Département de langue et littérature anglaises </w:t>
          </w:r>
        </w:p>
      </w:tc>
      <w:tc>
        <w:tcPr>
          <w:tcW w:w="5636" w:type="dxa"/>
          <w:gridSpan w:val="2"/>
        </w:tcPr>
        <w:p w:rsidR="00580568" w:rsidRPr="0052632B" w:rsidRDefault="00580568" w:rsidP="001D5629">
          <w:pPr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Chargée de cours : D</w:t>
          </w:r>
          <w:r w:rsidRPr="0052632B">
            <w:rPr>
              <w:rFonts w:ascii="Garamond" w:hAnsi="Garamond" w:cstheme="majorBidi"/>
              <w:color w:val="000000" w:themeColor="text1"/>
              <w:vertAlign w:val="superscript"/>
            </w:rPr>
            <w:t>r</w:t>
          </w:r>
          <w:r>
            <w:rPr>
              <w:rFonts w:ascii="Garamond" w:hAnsi="Garamond" w:cstheme="majorBidi"/>
              <w:color w:val="000000" w:themeColor="text1"/>
              <w:vertAlign w:val="superscript"/>
            </w:rPr>
            <w:t>e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Oumaima BENDAAMOUCHE</w:t>
          </w:r>
        </w:p>
        <w:p w:rsidR="00580568" w:rsidRPr="0052632B" w:rsidRDefault="00580568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eastAsia="MS Gothic" w:hAnsi="MS Gothic" w:cstheme="majorBidi"/>
              <w:color w:val="000000" w:themeColor="text1"/>
              <w:shd w:val="clear" w:color="auto" w:fill="FFFFFF"/>
            </w:rPr>
            <w:t>✉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bendaamouche.oumaima@yahoo.com </w:t>
          </w:r>
        </w:p>
      </w:tc>
    </w:tr>
    <w:tr w:rsidR="00580568" w:rsidRPr="00570D71" w:rsidTr="001D5629">
      <w:trPr>
        <w:trHeight w:val="302"/>
      </w:trPr>
      <w:tc>
        <w:tcPr>
          <w:tcW w:w="2358" w:type="dxa"/>
          <w:hideMark/>
        </w:tcPr>
        <w:p w:rsidR="00580568" w:rsidRPr="0052632B" w:rsidRDefault="00580568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Module : FLE</w:t>
          </w:r>
        </w:p>
      </w:tc>
      <w:tc>
        <w:tcPr>
          <w:tcW w:w="2374" w:type="dxa"/>
          <w:hideMark/>
        </w:tcPr>
        <w:p w:rsidR="00580568" w:rsidRPr="0052632B" w:rsidRDefault="00580568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Niveau : L1 </w:t>
          </w:r>
        </w:p>
      </w:tc>
      <w:tc>
        <w:tcPr>
          <w:tcW w:w="2015" w:type="dxa"/>
          <w:gridSpan w:val="2"/>
          <w:hideMark/>
        </w:tcPr>
        <w:p w:rsidR="00580568" w:rsidRPr="0052632B" w:rsidRDefault="00580568" w:rsidP="001D5629">
          <w:pPr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Section</w:t>
          </w:r>
          <w:r>
            <w:rPr>
              <w:rFonts w:ascii="Garamond" w:hAnsi="Garamond" w:cstheme="majorBidi"/>
              <w:color w:val="000000" w:themeColor="text1"/>
            </w:rPr>
            <w:t>s</w:t>
          </w:r>
          <w:r w:rsidRPr="0052632B">
            <w:rPr>
              <w:rFonts w:ascii="Garamond" w:hAnsi="Garamond" w:cstheme="majorBidi"/>
              <w:color w:val="000000" w:themeColor="text1"/>
            </w:rPr>
            <w:t> : A-B</w:t>
          </w:r>
          <w:r>
            <w:rPr>
              <w:rFonts w:ascii="Garamond" w:hAnsi="Garamond" w:cstheme="majorBidi"/>
              <w:color w:val="000000" w:themeColor="text1"/>
            </w:rPr>
            <w:t>-C</w:t>
          </w:r>
        </w:p>
      </w:tc>
      <w:tc>
        <w:tcPr>
          <w:tcW w:w="3934" w:type="dxa"/>
          <w:hideMark/>
        </w:tcPr>
        <w:p w:rsidR="00580568" w:rsidRPr="0052632B" w:rsidRDefault="00580568" w:rsidP="00580568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>Cours N°…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: </w:t>
          </w:r>
          <w:r>
            <w:rPr>
              <w:rFonts w:ascii="Garamond" w:hAnsi="Garamond" w:cstheme="majorBidi"/>
              <w:color w:val="000000" w:themeColor="text1"/>
            </w:rPr>
            <w:t xml:space="preserve"> l’expression de la cause </w:t>
          </w:r>
        </w:p>
      </w:tc>
    </w:tr>
    <w:tr w:rsidR="00580568" w:rsidRPr="00570D71" w:rsidTr="001D5629">
      <w:trPr>
        <w:trHeight w:val="484"/>
      </w:trPr>
      <w:tc>
        <w:tcPr>
          <w:tcW w:w="10681" w:type="dxa"/>
          <w:gridSpan w:val="5"/>
          <w:hideMark/>
        </w:tcPr>
        <w:p w:rsidR="00580568" w:rsidRPr="0052632B" w:rsidRDefault="00580568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Remarque(s) : </w:t>
          </w:r>
        </w:p>
        <w:p w:rsidR="00580568" w:rsidRPr="0052632B" w:rsidRDefault="00580568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……………………………………………………………………………………………………………………………</w:t>
          </w:r>
        </w:p>
      </w:tc>
    </w:tr>
  </w:tbl>
  <w:p w:rsidR="00CE6B98" w:rsidRDefault="00CE6B9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68" w:rsidRDefault="0058056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71C"/>
    <w:multiLevelType w:val="hybridMultilevel"/>
    <w:tmpl w:val="DD2A3254"/>
    <w:lvl w:ilvl="0" w:tplc="4274D584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B111E"/>
    <w:multiLevelType w:val="multilevel"/>
    <w:tmpl w:val="CAA6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30C40"/>
    <w:multiLevelType w:val="multilevel"/>
    <w:tmpl w:val="5934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34819"/>
    <w:multiLevelType w:val="multilevel"/>
    <w:tmpl w:val="68B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B237B"/>
    <w:multiLevelType w:val="multilevel"/>
    <w:tmpl w:val="C992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F71AD"/>
    <w:multiLevelType w:val="multilevel"/>
    <w:tmpl w:val="B9EA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879B6"/>
    <w:multiLevelType w:val="multilevel"/>
    <w:tmpl w:val="328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242"/>
    <w:rsid w:val="002E7B40"/>
    <w:rsid w:val="004530E9"/>
    <w:rsid w:val="004F362A"/>
    <w:rsid w:val="00580568"/>
    <w:rsid w:val="00932242"/>
    <w:rsid w:val="00A34367"/>
    <w:rsid w:val="00A97A37"/>
    <w:rsid w:val="00AC43D3"/>
    <w:rsid w:val="00C72C3E"/>
    <w:rsid w:val="00CE6B98"/>
    <w:rsid w:val="00E6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32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B98"/>
  </w:style>
  <w:style w:type="paragraph" w:styleId="Pieddepage">
    <w:name w:val="footer"/>
    <w:basedOn w:val="Normal"/>
    <w:link w:val="PieddepageCar"/>
    <w:uiPriority w:val="99"/>
    <w:semiHidden/>
    <w:unhideWhenUsed/>
    <w:rsid w:val="00C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2024-05-11T17:35:00Z</dcterms:created>
  <dcterms:modified xsi:type="dcterms:W3CDTF">2024-05-11T17:35:00Z</dcterms:modified>
</cp:coreProperties>
</file>