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226" w:rsidRDefault="000C4226" w:rsidP="000C4226">
      <w:pPr>
        <w:spacing w:after="90"/>
        <w:rPr>
          <w:rFonts w:ascii="Times New Roman" w:hAnsi="Times New Roman" w:cs="Times New Roman"/>
          <w:b/>
          <w:sz w:val="24"/>
          <w:szCs w:val="24"/>
        </w:rPr>
      </w:pPr>
      <w:r>
        <w:rPr>
          <w:rFonts w:ascii="Times New Roman" w:hAnsi="Times New Roman" w:cs="Times New Roman"/>
          <w:b/>
          <w:sz w:val="24"/>
          <w:szCs w:val="24"/>
        </w:rPr>
        <w:t xml:space="preserve">1. description des voyelles </w:t>
      </w:r>
    </w:p>
    <w:p w:rsidR="000C4226" w:rsidRPr="006D7FCC" w:rsidRDefault="000C4226" w:rsidP="000C4226">
      <w:pPr>
        <w:spacing w:after="90"/>
        <w:jc w:val="both"/>
        <w:rPr>
          <w:rFonts w:ascii="Times New Roman" w:hAnsi="Times New Roman" w:cs="Times New Roman"/>
          <w:sz w:val="24"/>
          <w:szCs w:val="24"/>
        </w:rPr>
      </w:pPr>
      <w:r>
        <w:rPr>
          <w:rFonts w:ascii="Times New Roman" w:hAnsi="Times New Roman" w:cs="Times New Roman"/>
          <w:b/>
          <w:sz w:val="24"/>
          <w:szCs w:val="24"/>
        </w:rPr>
        <w:t>2. Description des</w:t>
      </w:r>
      <w:r w:rsidRPr="006D7FCC">
        <w:rPr>
          <w:rFonts w:ascii="Times New Roman" w:hAnsi="Times New Roman" w:cs="Times New Roman"/>
          <w:b/>
          <w:sz w:val="24"/>
          <w:szCs w:val="24"/>
        </w:rPr>
        <w:t xml:space="preserve"> consonnes</w:t>
      </w:r>
      <w:r w:rsidRPr="006D7FCC">
        <w:rPr>
          <w:rFonts w:ascii="Times New Roman" w:hAnsi="Times New Roman" w:cs="Times New Roman"/>
          <w:sz w:val="24"/>
          <w:szCs w:val="24"/>
        </w:rPr>
        <w:t xml:space="preserve"> </w:t>
      </w:r>
    </w:p>
    <w:p w:rsidR="000C4226" w:rsidRDefault="000C4226" w:rsidP="000C4226">
      <w:pPr>
        <w:spacing w:after="90" w:line="360" w:lineRule="auto"/>
        <w:jc w:val="both"/>
        <w:rPr>
          <w:rFonts w:ascii="Times New Roman" w:hAnsi="Times New Roman" w:cs="Times New Roman"/>
          <w:sz w:val="24"/>
          <w:szCs w:val="24"/>
        </w:rPr>
      </w:pPr>
      <w:r w:rsidRPr="006F6BB0">
        <w:rPr>
          <w:rFonts w:ascii="Times New Roman" w:hAnsi="Times New Roman" w:cs="Times New Roman"/>
          <w:sz w:val="24"/>
          <w:szCs w:val="24"/>
        </w:rPr>
        <w:t>Les consonnes correspondent aux sons produits lorsque l’air rencontre un obstacle lors de son écoulement de la cavité buccale; cette obstr</w:t>
      </w:r>
      <w:r>
        <w:rPr>
          <w:rFonts w:ascii="Times New Roman" w:hAnsi="Times New Roman" w:cs="Times New Roman"/>
          <w:sz w:val="24"/>
          <w:szCs w:val="24"/>
        </w:rPr>
        <w:t>uction peut être totale ou partielle</w:t>
      </w:r>
      <w:r w:rsidRPr="006F6BB0">
        <w:rPr>
          <w:rFonts w:ascii="Times New Roman" w:hAnsi="Times New Roman" w:cs="Times New Roman"/>
          <w:sz w:val="24"/>
          <w:szCs w:val="24"/>
        </w:rPr>
        <w:t xml:space="preserve">. </w:t>
      </w:r>
      <w:r>
        <w:rPr>
          <w:rFonts w:ascii="Times New Roman" w:hAnsi="Times New Roman" w:cs="Times New Roman"/>
          <w:sz w:val="24"/>
          <w:szCs w:val="24"/>
        </w:rPr>
        <w:t>Les consonnes sont les bruits de frottement ou d’explosion produits par le souffle expiratoire qui, portant ou non les vibrations des cordes vocales, rencontre dans la bouche des obstacles résultant de la fermeture ou du resserrement des organes. Donc contrairement aux voyelles qui sortent librement, les consonnes sont obstruées par des obstacles lors de leur articulation.</w:t>
      </w:r>
    </w:p>
    <w:p w:rsidR="000C4226" w:rsidRDefault="000C4226" w:rsidP="000C4226">
      <w:pPr>
        <w:spacing w:after="90" w:line="360" w:lineRule="auto"/>
        <w:jc w:val="both"/>
        <w:rPr>
          <w:rFonts w:ascii="Times New Roman" w:hAnsi="Times New Roman" w:cs="Times New Roman"/>
          <w:sz w:val="24"/>
          <w:szCs w:val="24"/>
        </w:rPr>
      </w:pPr>
      <w:r>
        <w:rPr>
          <w:rFonts w:ascii="Times New Roman" w:hAnsi="Times New Roman" w:cs="Times New Roman"/>
          <w:sz w:val="24"/>
          <w:szCs w:val="24"/>
        </w:rPr>
        <w:t xml:space="preserve">On classe les consonnes selon </w:t>
      </w:r>
      <w:r w:rsidRPr="00A50EA8">
        <w:rPr>
          <w:rFonts w:asciiTheme="majorBidi" w:hAnsiTheme="majorBidi" w:cstheme="majorBidi"/>
          <w:sz w:val="24"/>
          <w:szCs w:val="24"/>
        </w:rPr>
        <w:t xml:space="preserve">quatre  </w:t>
      </w:r>
      <w:r>
        <w:rPr>
          <w:rFonts w:asciiTheme="majorBidi" w:hAnsiTheme="majorBidi" w:cstheme="majorBidi"/>
          <w:sz w:val="24"/>
          <w:szCs w:val="24"/>
        </w:rPr>
        <w:t>paramètres ou</w:t>
      </w:r>
      <w:r w:rsidRPr="00A50EA8">
        <w:rPr>
          <w:rFonts w:asciiTheme="majorBidi" w:hAnsiTheme="majorBidi" w:cstheme="majorBidi"/>
          <w:sz w:val="24"/>
          <w:szCs w:val="24"/>
        </w:rPr>
        <w:t xml:space="preserve"> traits articulatoires</w:t>
      </w:r>
      <w:r>
        <w:rPr>
          <w:rFonts w:ascii="Times New Roman" w:hAnsi="Times New Roman" w:cs="Times New Roman"/>
          <w:sz w:val="24"/>
          <w:szCs w:val="24"/>
        </w:rPr>
        <w:t xml:space="preserve">: </w:t>
      </w:r>
      <w:r w:rsidRPr="0047505D">
        <w:rPr>
          <w:rFonts w:ascii="Times New Roman" w:hAnsi="Times New Roman" w:cs="Times New Roman"/>
          <w:b/>
          <w:i/>
          <w:sz w:val="24"/>
          <w:szCs w:val="24"/>
        </w:rPr>
        <w:t>la vibration des cordes vocales</w:t>
      </w:r>
      <w:r>
        <w:rPr>
          <w:rFonts w:ascii="Times New Roman" w:hAnsi="Times New Roman" w:cs="Times New Roman"/>
          <w:sz w:val="24"/>
          <w:szCs w:val="24"/>
        </w:rPr>
        <w:t xml:space="preserve">, </w:t>
      </w:r>
      <w:r w:rsidRPr="0047505D">
        <w:rPr>
          <w:rFonts w:ascii="Times New Roman" w:hAnsi="Times New Roman" w:cs="Times New Roman"/>
          <w:b/>
          <w:i/>
          <w:sz w:val="24"/>
          <w:szCs w:val="24"/>
        </w:rPr>
        <w:t>le mode d’articulation</w:t>
      </w:r>
      <w:r>
        <w:rPr>
          <w:rFonts w:ascii="Times New Roman" w:hAnsi="Times New Roman" w:cs="Times New Roman"/>
          <w:b/>
          <w:i/>
          <w:sz w:val="24"/>
          <w:szCs w:val="24"/>
        </w:rPr>
        <w:t>,</w:t>
      </w:r>
      <w:r w:rsidRPr="00E42692">
        <w:rPr>
          <w:rFonts w:ascii="Times New Roman" w:hAnsi="Times New Roman" w:cs="Times New Roman"/>
          <w:b/>
          <w:bCs/>
          <w:sz w:val="24"/>
          <w:szCs w:val="24"/>
        </w:rPr>
        <w:t xml:space="preserve"> </w:t>
      </w:r>
      <w:r w:rsidRPr="006F6BB0">
        <w:rPr>
          <w:rFonts w:ascii="Times New Roman" w:hAnsi="Times New Roman" w:cs="Times New Roman"/>
          <w:b/>
          <w:bCs/>
          <w:sz w:val="24"/>
          <w:szCs w:val="24"/>
        </w:rPr>
        <w:t>la</w:t>
      </w:r>
      <w:r>
        <w:rPr>
          <w:rFonts w:ascii="Times New Roman" w:hAnsi="Times New Roman" w:cs="Times New Roman"/>
          <w:sz w:val="24"/>
          <w:szCs w:val="24"/>
        </w:rPr>
        <w:t xml:space="preserve"> </w:t>
      </w:r>
      <w:r w:rsidRPr="006F6BB0">
        <w:rPr>
          <w:rFonts w:ascii="Times New Roman" w:hAnsi="Times New Roman" w:cs="Times New Roman"/>
          <w:b/>
          <w:bCs/>
          <w:sz w:val="24"/>
          <w:szCs w:val="24"/>
        </w:rPr>
        <w:t>nasalité</w:t>
      </w:r>
      <w:r>
        <w:rPr>
          <w:rFonts w:ascii="Times New Roman" w:hAnsi="Times New Roman" w:cs="Times New Roman"/>
          <w:sz w:val="24"/>
          <w:szCs w:val="24"/>
        </w:rPr>
        <w:t xml:space="preserve">  et </w:t>
      </w:r>
      <w:r w:rsidRPr="0047505D">
        <w:rPr>
          <w:rFonts w:ascii="Times New Roman" w:hAnsi="Times New Roman" w:cs="Times New Roman"/>
          <w:b/>
          <w:i/>
          <w:sz w:val="24"/>
          <w:szCs w:val="24"/>
        </w:rPr>
        <w:t>le point d’articulation</w:t>
      </w:r>
      <w:r>
        <w:rPr>
          <w:rFonts w:ascii="Times New Roman" w:hAnsi="Times New Roman" w:cs="Times New Roman"/>
          <w:b/>
          <w:i/>
          <w:sz w:val="24"/>
          <w:szCs w:val="24"/>
        </w:rPr>
        <w:t>.</w:t>
      </w:r>
      <w:r>
        <w:rPr>
          <w:rFonts w:ascii="Times New Roman" w:hAnsi="Times New Roman" w:cs="Times New Roman"/>
          <w:sz w:val="24"/>
          <w:szCs w:val="24"/>
        </w:rPr>
        <w:t xml:space="preserve"> </w:t>
      </w:r>
    </w:p>
    <w:p w:rsidR="000C4226" w:rsidRDefault="000C4226" w:rsidP="000C4226">
      <w:pPr>
        <w:pStyle w:val="Paragraphedeliste"/>
        <w:spacing w:after="90"/>
        <w:jc w:val="both"/>
        <w:rPr>
          <w:rFonts w:ascii="Times New Roman" w:hAnsi="Times New Roman" w:cs="Times New Roman"/>
          <w:b/>
          <w:i/>
          <w:sz w:val="24"/>
          <w:szCs w:val="24"/>
        </w:rPr>
      </w:pPr>
      <w:r>
        <w:rPr>
          <w:rFonts w:ascii="Times New Roman" w:hAnsi="Times New Roman" w:cs="Times New Roman"/>
          <w:b/>
          <w:i/>
          <w:sz w:val="24"/>
          <w:szCs w:val="24"/>
        </w:rPr>
        <w:t xml:space="preserve">A) </w:t>
      </w:r>
      <w:r w:rsidRPr="00260032">
        <w:rPr>
          <w:rFonts w:ascii="Times New Roman" w:hAnsi="Times New Roman" w:cs="Times New Roman"/>
          <w:b/>
          <w:i/>
          <w:sz w:val="24"/>
          <w:szCs w:val="24"/>
        </w:rPr>
        <w:t xml:space="preserve">Vibration des cordes vocales </w:t>
      </w:r>
      <w:r>
        <w:rPr>
          <w:rFonts w:ascii="Times New Roman" w:hAnsi="Times New Roman" w:cs="Times New Roman"/>
          <w:b/>
          <w:i/>
          <w:sz w:val="24"/>
          <w:szCs w:val="24"/>
        </w:rPr>
        <w:t xml:space="preserve">(voisement/ non-voisement) </w:t>
      </w:r>
    </w:p>
    <w:p w:rsidR="000C4226" w:rsidRPr="00475A7B" w:rsidRDefault="000C4226" w:rsidP="000C4226">
      <w:pPr>
        <w:spacing w:before="100" w:beforeAutospacing="1" w:after="100" w:afterAutospacing="1" w:line="240" w:lineRule="auto"/>
        <w:jc w:val="both"/>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Les cordes vocales sont des replis musculaires situés au niveau de la glotte.</w:t>
      </w:r>
      <w:r>
        <w:rPr>
          <w:rFonts w:asciiTheme="majorBidi" w:eastAsia="Times New Roman" w:hAnsiTheme="majorBidi" w:cstheme="majorBidi"/>
          <w:sz w:val="24"/>
          <w:szCs w:val="24"/>
        </w:rPr>
        <w:t xml:space="preserve"> </w:t>
      </w:r>
      <w:r w:rsidRPr="00D41114">
        <w:rPr>
          <w:rFonts w:asciiTheme="majorBidi" w:eastAsia="Times New Roman" w:hAnsiTheme="majorBidi" w:cstheme="majorBidi"/>
          <w:sz w:val="24"/>
          <w:szCs w:val="24"/>
        </w:rPr>
        <w:t>La vibration des cordes vocales est le résultat d'une obstruction de la glotte : celles-ci vibrent sous la pression de l'air interne qui force un passage entre elles.</w:t>
      </w:r>
    </w:p>
    <w:p w:rsidR="000C4226" w:rsidRDefault="000C4226" w:rsidP="000C4226">
      <w:pPr>
        <w:spacing w:after="90"/>
        <w:jc w:val="both"/>
        <w:rPr>
          <w:rFonts w:ascii="Times New Roman" w:hAnsi="Times New Roman" w:cs="Times New Roman"/>
          <w:sz w:val="24"/>
          <w:szCs w:val="24"/>
        </w:rPr>
      </w:pPr>
      <w:r>
        <w:rPr>
          <w:rFonts w:ascii="Times New Roman" w:hAnsi="Times New Roman" w:cs="Times New Roman"/>
          <w:sz w:val="24"/>
          <w:szCs w:val="24"/>
        </w:rPr>
        <w:t xml:space="preserve">Les consonnes sont dites </w:t>
      </w:r>
      <w:r w:rsidRPr="00260032">
        <w:rPr>
          <w:rFonts w:ascii="Times New Roman" w:hAnsi="Times New Roman" w:cs="Times New Roman"/>
          <w:b/>
          <w:i/>
          <w:sz w:val="24"/>
          <w:szCs w:val="24"/>
        </w:rPr>
        <w:t xml:space="preserve">sonores </w:t>
      </w:r>
      <w:r>
        <w:rPr>
          <w:rFonts w:ascii="Times New Roman" w:hAnsi="Times New Roman" w:cs="Times New Roman"/>
          <w:sz w:val="24"/>
          <w:szCs w:val="24"/>
        </w:rPr>
        <w:t xml:space="preserve">si le souffle qui les produit comporte les vibrations des cordes vocales. Par contre elles sont dites </w:t>
      </w:r>
      <w:r w:rsidRPr="009E4299">
        <w:rPr>
          <w:rFonts w:ascii="Times New Roman" w:hAnsi="Times New Roman" w:cs="Times New Roman"/>
          <w:b/>
          <w:i/>
          <w:sz w:val="24"/>
          <w:szCs w:val="24"/>
        </w:rPr>
        <w:t>sourdes</w:t>
      </w:r>
      <w:r>
        <w:rPr>
          <w:rFonts w:ascii="Times New Roman" w:hAnsi="Times New Roman" w:cs="Times New Roman"/>
          <w:sz w:val="24"/>
          <w:szCs w:val="24"/>
        </w:rPr>
        <w:t xml:space="preserve">, si le souffle qui les produit ne comporte pas des vibrations des cordes vocales. </w:t>
      </w:r>
      <w:r w:rsidRPr="00475A7B">
        <w:rPr>
          <w:rFonts w:ascii="Times New Roman" w:hAnsi="Times New Roman" w:cs="Times New Roman"/>
          <w:sz w:val="24"/>
          <w:szCs w:val="24"/>
        </w:rPr>
        <w:t>Pour savoir si une consonne est sonore ou sourde, il suffit de la prononcer en plaçant un doigt sur le devant de la gorge; la vibration des cordes vocales y est perceptible.</w:t>
      </w:r>
    </w:p>
    <w:p w:rsidR="000C4226" w:rsidRDefault="000C4226" w:rsidP="000C4226">
      <w:pPr>
        <w:spacing w:after="90"/>
        <w:jc w:val="both"/>
        <w:rPr>
          <w:rFonts w:ascii="Times New Roman" w:hAnsi="Times New Roman" w:cs="Times New Roman"/>
          <w:sz w:val="24"/>
          <w:szCs w:val="24"/>
        </w:rPr>
      </w:pPr>
      <w:r>
        <w:rPr>
          <w:rFonts w:ascii="Times New Roman" w:hAnsi="Times New Roman" w:cs="Times New Roman"/>
          <w:sz w:val="24"/>
          <w:szCs w:val="24"/>
        </w:rPr>
        <w:t xml:space="preserve">Le tableau ci-dessous comporte la répartition des consonnes en sonores et sourdes : </w:t>
      </w:r>
    </w:p>
    <w:p w:rsidR="000C4226" w:rsidRDefault="000C4226" w:rsidP="000C4226">
      <w:pPr>
        <w:spacing w:after="90"/>
        <w:jc w:val="both"/>
        <w:rPr>
          <w:rFonts w:ascii="Times New Roman" w:hAnsi="Times New Roman" w:cs="Times New Roman"/>
          <w:sz w:val="24"/>
          <w:szCs w:val="24"/>
        </w:rPr>
      </w:pPr>
    </w:p>
    <w:tbl>
      <w:tblPr>
        <w:tblStyle w:val="Grilledutableau"/>
        <w:tblW w:w="0" w:type="auto"/>
        <w:tblInd w:w="1809" w:type="dxa"/>
        <w:tblLook w:val="04A0"/>
      </w:tblPr>
      <w:tblGrid>
        <w:gridCol w:w="3080"/>
        <w:gridCol w:w="3157"/>
      </w:tblGrid>
      <w:tr w:rsidR="000C4226" w:rsidTr="00AE1B33">
        <w:tc>
          <w:tcPr>
            <w:tcW w:w="3080" w:type="dxa"/>
          </w:tcPr>
          <w:p w:rsidR="000C4226" w:rsidRPr="005C5DB1" w:rsidRDefault="000C4226" w:rsidP="00AE1B33">
            <w:pPr>
              <w:spacing w:after="90"/>
              <w:jc w:val="center"/>
              <w:rPr>
                <w:rFonts w:ascii="Times New Roman" w:hAnsi="Times New Roman" w:cs="Times New Roman"/>
                <w:b/>
                <w:sz w:val="24"/>
                <w:szCs w:val="24"/>
              </w:rPr>
            </w:pPr>
            <w:r w:rsidRPr="005C5DB1">
              <w:rPr>
                <w:rFonts w:ascii="Times New Roman" w:hAnsi="Times New Roman" w:cs="Times New Roman"/>
                <w:b/>
                <w:sz w:val="24"/>
                <w:szCs w:val="24"/>
              </w:rPr>
              <w:t>Consonnes sonores</w:t>
            </w:r>
            <w:r>
              <w:rPr>
                <w:rFonts w:ascii="Times New Roman" w:hAnsi="Times New Roman" w:cs="Times New Roman"/>
                <w:b/>
                <w:sz w:val="24"/>
                <w:szCs w:val="24"/>
              </w:rPr>
              <w:t xml:space="preserve"> (voisées)</w:t>
            </w:r>
          </w:p>
        </w:tc>
        <w:tc>
          <w:tcPr>
            <w:tcW w:w="3157" w:type="dxa"/>
          </w:tcPr>
          <w:p w:rsidR="000C4226" w:rsidRPr="005C5DB1" w:rsidRDefault="000C4226" w:rsidP="00AE1B33">
            <w:pPr>
              <w:spacing w:after="90"/>
              <w:jc w:val="center"/>
              <w:rPr>
                <w:rFonts w:ascii="Times New Roman" w:hAnsi="Times New Roman" w:cs="Times New Roman"/>
                <w:b/>
                <w:sz w:val="24"/>
                <w:szCs w:val="24"/>
              </w:rPr>
            </w:pPr>
            <w:r w:rsidRPr="005C5DB1">
              <w:rPr>
                <w:rFonts w:ascii="Times New Roman" w:hAnsi="Times New Roman" w:cs="Times New Roman"/>
                <w:b/>
                <w:sz w:val="24"/>
                <w:szCs w:val="24"/>
              </w:rPr>
              <w:t>Consonnes sourdes</w:t>
            </w:r>
            <w:r>
              <w:rPr>
                <w:rFonts w:ascii="Times New Roman" w:hAnsi="Times New Roman" w:cs="Times New Roman"/>
                <w:b/>
                <w:sz w:val="24"/>
                <w:szCs w:val="24"/>
              </w:rPr>
              <w:t xml:space="preserve">        (non-voisées)</w:t>
            </w:r>
          </w:p>
        </w:tc>
      </w:tr>
      <w:tr w:rsidR="000C4226" w:rsidTr="00AE1B33">
        <w:trPr>
          <w:trHeight w:val="3270"/>
        </w:trPr>
        <w:tc>
          <w:tcPr>
            <w:tcW w:w="3080" w:type="dxa"/>
            <w:tcBorders>
              <w:bottom w:val="single" w:sz="4" w:space="0" w:color="auto"/>
            </w:tcBorders>
          </w:tcPr>
          <w:p w:rsidR="000C4226" w:rsidRPr="00593ACB" w:rsidRDefault="000C4226" w:rsidP="00AE1B33">
            <w:pPr>
              <w:spacing w:after="90"/>
              <w:rPr>
                <w:rFonts w:ascii="Times New Roman" w:hAnsi="Times New Roman" w:cs="Times New Roman"/>
                <w:sz w:val="28"/>
                <w:szCs w:val="28"/>
              </w:rPr>
            </w:pPr>
            <w:r>
              <w:rPr>
                <w:rFonts w:ascii="Times New Roman" w:hAnsi="Times New Roman" w:cs="Times New Roman"/>
                <w:sz w:val="28"/>
                <w:szCs w:val="28"/>
              </w:rPr>
              <w:t xml:space="preserve">             </w:t>
            </w:r>
            <w:r w:rsidRPr="00593ACB">
              <w:rPr>
                <w:rFonts w:ascii="Times New Roman" w:hAnsi="Times New Roman" w:cs="Times New Roman"/>
                <w:sz w:val="28"/>
                <w:szCs w:val="28"/>
              </w:rPr>
              <w:t xml:space="preserve">[b] </w:t>
            </w:r>
            <w:r>
              <w:rPr>
                <w:rFonts w:ascii="Times New Roman" w:hAnsi="Times New Roman" w:cs="Times New Roman"/>
                <w:sz w:val="28"/>
                <w:szCs w:val="28"/>
              </w:rPr>
              <w:t xml:space="preserve">  </w:t>
            </w:r>
            <w:r w:rsidRPr="00593ACB">
              <w:rPr>
                <w:rFonts w:ascii="Times New Roman" w:hAnsi="Times New Roman" w:cs="Times New Roman"/>
                <w:sz w:val="28"/>
                <w:szCs w:val="28"/>
              </w:rPr>
              <w:t>[R]</w:t>
            </w:r>
          </w:p>
          <w:p w:rsidR="000C4226" w:rsidRPr="00593ACB" w:rsidRDefault="000C4226" w:rsidP="00AE1B33">
            <w:pPr>
              <w:spacing w:after="90"/>
              <w:rPr>
                <w:rFonts w:ascii="Times New Roman" w:hAnsi="Times New Roman" w:cs="Times New Roman"/>
                <w:sz w:val="28"/>
                <w:szCs w:val="28"/>
              </w:rPr>
            </w:pPr>
            <w:r>
              <w:rPr>
                <w:rFonts w:ascii="Times New Roman" w:hAnsi="Times New Roman" w:cs="Times New Roman"/>
                <w:sz w:val="28"/>
                <w:szCs w:val="28"/>
              </w:rPr>
              <w:t xml:space="preserve">             </w:t>
            </w:r>
            <w:r w:rsidRPr="00593ACB">
              <w:rPr>
                <w:rFonts w:ascii="Times New Roman" w:hAnsi="Times New Roman" w:cs="Times New Roman"/>
                <w:sz w:val="28"/>
                <w:szCs w:val="28"/>
              </w:rPr>
              <w:t xml:space="preserve">[d] </w:t>
            </w:r>
            <w:r>
              <w:rPr>
                <w:rFonts w:ascii="Times New Roman" w:hAnsi="Times New Roman" w:cs="Times New Roman"/>
                <w:sz w:val="28"/>
                <w:szCs w:val="28"/>
              </w:rPr>
              <w:t xml:space="preserve">  </w:t>
            </w:r>
            <w:r w:rsidRPr="00593ACB">
              <w:rPr>
                <w:rFonts w:ascii="Times New Roman" w:hAnsi="Times New Roman" w:cs="Times New Roman"/>
                <w:sz w:val="28"/>
                <w:szCs w:val="28"/>
              </w:rPr>
              <w:t>[</w:t>
            </w:r>
            <w:r w:rsidRPr="00883432">
              <w:rPr>
                <w:rFonts w:ascii="Times New Roman" w:eastAsia="Times New Roman" w:hAnsi="Times New Roman" w:cs="Times New Roman"/>
                <w:sz w:val="28"/>
                <w:szCs w:val="28"/>
                <w:lang w:eastAsia="fr-FR"/>
              </w:rPr>
              <w:t>ɲ</w:t>
            </w:r>
            <w:r w:rsidRPr="00593ACB">
              <w:rPr>
                <w:rFonts w:ascii="Times New Roman" w:hAnsi="Times New Roman" w:cs="Times New Roman"/>
                <w:sz w:val="28"/>
                <w:szCs w:val="28"/>
              </w:rPr>
              <w:t>]</w:t>
            </w:r>
          </w:p>
          <w:p w:rsidR="000C4226" w:rsidRPr="00593ACB" w:rsidRDefault="000C4226" w:rsidP="00AE1B33">
            <w:pPr>
              <w:spacing w:after="90"/>
              <w:rPr>
                <w:rFonts w:ascii="Times New Roman" w:hAnsi="Times New Roman" w:cs="Times New Roman"/>
                <w:sz w:val="28"/>
                <w:szCs w:val="28"/>
              </w:rPr>
            </w:pPr>
            <w:r>
              <w:rPr>
                <w:rFonts w:ascii="Times New Roman" w:hAnsi="Times New Roman" w:cs="Times New Roman"/>
                <w:sz w:val="28"/>
                <w:szCs w:val="28"/>
              </w:rPr>
              <w:t xml:space="preserve">             </w:t>
            </w:r>
            <w:r w:rsidRPr="00593ACB">
              <w:rPr>
                <w:rFonts w:ascii="Times New Roman" w:hAnsi="Times New Roman" w:cs="Times New Roman"/>
                <w:sz w:val="28"/>
                <w:szCs w:val="28"/>
              </w:rPr>
              <w:t>[g]</w:t>
            </w:r>
            <w:r>
              <w:rPr>
                <w:rFonts w:ascii="Times New Roman" w:hAnsi="Times New Roman" w:cs="Times New Roman"/>
                <w:sz w:val="28"/>
                <w:szCs w:val="28"/>
              </w:rPr>
              <w:t xml:space="preserve">   </w:t>
            </w:r>
            <w:r w:rsidRPr="00593ACB">
              <w:rPr>
                <w:rFonts w:ascii="Times New Roman" w:hAnsi="Times New Roman" w:cs="Times New Roman"/>
                <w:sz w:val="28"/>
                <w:szCs w:val="28"/>
              </w:rPr>
              <w:t>[</w:t>
            </w:r>
            <w:r w:rsidRPr="00593ACB">
              <w:rPr>
                <w:rStyle w:val="pron"/>
                <w:rFonts w:ascii="Times New Roman" w:hAnsi="Times New Roman" w:cs="Times New Roman"/>
                <w:color w:val="auto"/>
                <w:sz w:val="28"/>
                <w:szCs w:val="28"/>
              </w:rPr>
              <w:t>ŋ</w:t>
            </w:r>
            <w:r w:rsidRPr="00593ACB">
              <w:rPr>
                <w:rFonts w:ascii="Times New Roman" w:hAnsi="Times New Roman" w:cs="Times New Roman"/>
                <w:sz w:val="28"/>
                <w:szCs w:val="28"/>
              </w:rPr>
              <w:t>]</w:t>
            </w:r>
          </w:p>
          <w:p w:rsidR="000C4226" w:rsidRPr="00593ACB" w:rsidRDefault="000C4226" w:rsidP="00AE1B33">
            <w:pPr>
              <w:spacing w:after="90"/>
              <w:rPr>
                <w:rFonts w:ascii="Times New Roman" w:hAnsi="Times New Roman" w:cs="Times New Roman"/>
                <w:sz w:val="28"/>
                <w:szCs w:val="28"/>
              </w:rPr>
            </w:pPr>
            <w:r>
              <w:rPr>
                <w:rFonts w:ascii="Times New Roman" w:hAnsi="Times New Roman" w:cs="Times New Roman"/>
                <w:sz w:val="28"/>
                <w:szCs w:val="28"/>
              </w:rPr>
              <w:t xml:space="preserve">             </w:t>
            </w:r>
            <w:r w:rsidRPr="00593ACB">
              <w:rPr>
                <w:rFonts w:ascii="Times New Roman" w:hAnsi="Times New Roman" w:cs="Times New Roman"/>
                <w:sz w:val="28"/>
                <w:szCs w:val="28"/>
              </w:rPr>
              <w:t>[</w:t>
            </w:r>
            <w:r w:rsidRPr="00593ACB">
              <w:rPr>
                <w:rFonts w:ascii="Times New Roman" w:eastAsia="Times New Roman" w:hAnsi="Times New Roman" w:cs="Times New Roman"/>
                <w:sz w:val="28"/>
                <w:szCs w:val="28"/>
                <w:lang w:eastAsia="fr-FR"/>
              </w:rPr>
              <w:t>ʒ</w:t>
            </w:r>
            <w:r w:rsidRPr="00593ACB">
              <w:rPr>
                <w:rFonts w:ascii="Times New Roman" w:hAnsi="Times New Roman" w:cs="Times New Roman"/>
                <w:sz w:val="28"/>
                <w:szCs w:val="28"/>
              </w:rPr>
              <w:t>]</w:t>
            </w:r>
            <w:r>
              <w:rPr>
                <w:rFonts w:ascii="Times New Roman" w:hAnsi="Times New Roman" w:cs="Times New Roman"/>
                <w:sz w:val="28"/>
                <w:szCs w:val="28"/>
              </w:rPr>
              <w:t xml:space="preserve">   [r]</w:t>
            </w:r>
          </w:p>
          <w:p w:rsidR="000C4226" w:rsidRPr="00593ACB" w:rsidRDefault="000C4226" w:rsidP="00AE1B33">
            <w:pPr>
              <w:spacing w:after="90"/>
              <w:rPr>
                <w:rFonts w:ascii="Times New Roman" w:hAnsi="Times New Roman" w:cs="Times New Roman"/>
                <w:sz w:val="28"/>
                <w:szCs w:val="28"/>
              </w:rPr>
            </w:pPr>
            <w:r>
              <w:rPr>
                <w:rFonts w:ascii="Times New Roman" w:hAnsi="Times New Roman" w:cs="Times New Roman"/>
                <w:sz w:val="28"/>
                <w:szCs w:val="28"/>
              </w:rPr>
              <w:t xml:space="preserve">             </w:t>
            </w:r>
            <w:r w:rsidRPr="00593ACB">
              <w:rPr>
                <w:rFonts w:ascii="Times New Roman" w:hAnsi="Times New Roman" w:cs="Times New Roman"/>
                <w:sz w:val="28"/>
                <w:szCs w:val="28"/>
              </w:rPr>
              <w:t>[z]</w:t>
            </w:r>
          </w:p>
          <w:p w:rsidR="000C4226" w:rsidRPr="00593ACB" w:rsidRDefault="000C4226" w:rsidP="00AE1B33">
            <w:pPr>
              <w:spacing w:after="90"/>
              <w:rPr>
                <w:rFonts w:ascii="Times New Roman" w:hAnsi="Times New Roman" w:cs="Times New Roman"/>
                <w:sz w:val="28"/>
                <w:szCs w:val="28"/>
              </w:rPr>
            </w:pPr>
            <w:r>
              <w:rPr>
                <w:rFonts w:ascii="Times New Roman" w:hAnsi="Times New Roman" w:cs="Times New Roman"/>
                <w:sz w:val="28"/>
                <w:szCs w:val="28"/>
              </w:rPr>
              <w:t xml:space="preserve">             </w:t>
            </w:r>
            <w:r w:rsidRPr="00593ACB">
              <w:rPr>
                <w:rFonts w:ascii="Times New Roman" w:hAnsi="Times New Roman" w:cs="Times New Roman"/>
                <w:sz w:val="28"/>
                <w:szCs w:val="28"/>
              </w:rPr>
              <w:t>[v]</w:t>
            </w:r>
          </w:p>
          <w:p w:rsidR="000C4226" w:rsidRPr="00593ACB" w:rsidRDefault="000C4226" w:rsidP="00AE1B33">
            <w:pPr>
              <w:spacing w:after="90"/>
              <w:rPr>
                <w:rFonts w:ascii="Times New Roman" w:hAnsi="Times New Roman" w:cs="Times New Roman"/>
                <w:sz w:val="28"/>
                <w:szCs w:val="28"/>
              </w:rPr>
            </w:pPr>
            <w:r>
              <w:rPr>
                <w:rFonts w:ascii="Times New Roman" w:hAnsi="Times New Roman" w:cs="Times New Roman"/>
                <w:sz w:val="28"/>
                <w:szCs w:val="28"/>
              </w:rPr>
              <w:t xml:space="preserve">             </w:t>
            </w:r>
            <w:r w:rsidRPr="00593ACB">
              <w:rPr>
                <w:rFonts w:ascii="Times New Roman" w:hAnsi="Times New Roman" w:cs="Times New Roman"/>
                <w:sz w:val="28"/>
                <w:szCs w:val="28"/>
              </w:rPr>
              <w:t>[l]</w:t>
            </w:r>
          </w:p>
          <w:p w:rsidR="000C4226" w:rsidRPr="00593ACB" w:rsidRDefault="000C4226" w:rsidP="00AE1B33">
            <w:pPr>
              <w:spacing w:after="90"/>
              <w:rPr>
                <w:rFonts w:ascii="Times New Roman" w:hAnsi="Times New Roman" w:cs="Times New Roman"/>
                <w:sz w:val="28"/>
                <w:szCs w:val="28"/>
              </w:rPr>
            </w:pPr>
            <w:r>
              <w:rPr>
                <w:rFonts w:ascii="Times New Roman" w:hAnsi="Times New Roman" w:cs="Times New Roman"/>
                <w:sz w:val="28"/>
                <w:szCs w:val="28"/>
              </w:rPr>
              <w:t xml:space="preserve">             </w:t>
            </w:r>
            <w:r w:rsidRPr="00593ACB">
              <w:rPr>
                <w:rFonts w:ascii="Times New Roman" w:hAnsi="Times New Roman" w:cs="Times New Roman"/>
                <w:sz w:val="28"/>
                <w:szCs w:val="28"/>
              </w:rPr>
              <w:t>[m]</w:t>
            </w:r>
          </w:p>
          <w:p w:rsidR="000C4226" w:rsidRPr="00593ACB" w:rsidRDefault="000C4226" w:rsidP="00AE1B33">
            <w:pPr>
              <w:spacing w:after="90"/>
              <w:rPr>
                <w:rFonts w:ascii="Times New Roman" w:hAnsi="Times New Roman" w:cs="Times New Roman"/>
                <w:sz w:val="28"/>
                <w:szCs w:val="28"/>
              </w:rPr>
            </w:pPr>
            <w:r>
              <w:rPr>
                <w:rFonts w:ascii="Times New Roman" w:hAnsi="Times New Roman" w:cs="Times New Roman"/>
                <w:sz w:val="28"/>
                <w:szCs w:val="28"/>
              </w:rPr>
              <w:t xml:space="preserve">             </w:t>
            </w:r>
            <w:r w:rsidRPr="00593ACB">
              <w:rPr>
                <w:rFonts w:ascii="Times New Roman" w:hAnsi="Times New Roman" w:cs="Times New Roman"/>
                <w:sz w:val="28"/>
                <w:szCs w:val="28"/>
              </w:rPr>
              <w:t xml:space="preserve">[n] </w:t>
            </w:r>
          </w:p>
        </w:tc>
        <w:tc>
          <w:tcPr>
            <w:tcW w:w="3157" w:type="dxa"/>
            <w:vMerge w:val="restart"/>
          </w:tcPr>
          <w:p w:rsidR="000C4226" w:rsidRPr="00BA4E60" w:rsidRDefault="000C4226" w:rsidP="00AE1B33">
            <w:pPr>
              <w:spacing w:after="90"/>
              <w:jc w:val="center"/>
              <w:rPr>
                <w:rFonts w:ascii="Times New Roman" w:hAnsi="Times New Roman" w:cs="Times New Roman"/>
                <w:sz w:val="28"/>
                <w:szCs w:val="28"/>
              </w:rPr>
            </w:pPr>
            <w:r w:rsidRPr="00BA4E60">
              <w:rPr>
                <w:rFonts w:ascii="Times New Roman" w:hAnsi="Times New Roman" w:cs="Times New Roman"/>
                <w:sz w:val="28"/>
                <w:szCs w:val="28"/>
              </w:rPr>
              <w:t>[p]</w:t>
            </w:r>
          </w:p>
          <w:p w:rsidR="000C4226" w:rsidRPr="00BA4E60" w:rsidRDefault="000C4226" w:rsidP="00AE1B33">
            <w:pPr>
              <w:spacing w:after="90"/>
              <w:jc w:val="center"/>
              <w:rPr>
                <w:rFonts w:ascii="Times New Roman" w:hAnsi="Times New Roman" w:cs="Times New Roman"/>
                <w:sz w:val="28"/>
                <w:szCs w:val="28"/>
              </w:rPr>
            </w:pPr>
            <w:r w:rsidRPr="00BA4E60">
              <w:rPr>
                <w:rFonts w:ascii="Times New Roman" w:hAnsi="Times New Roman" w:cs="Times New Roman"/>
                <w:sz w:val="28"/>
                <w:szCs w:val="28"/>
              </w:rPr>
              <w:t>[t]</w:t>
            </w:r>
          </w:p>
          <w:p w:rsidR="000C4226" w:rsidRPr="00BA4E60" w:rsidRDefault="000C4226" w:rsidP="00AE1B33">
            <w:pPr>
              <w:spacing w:after="90"/>
              <w:jc w:val="center"/>
              <w:rPr>
                <w:rFonts w:ascii="Times New Roman" w:hAnsi="Times New Roman" w:cs="Times New Roman"/>
                <w:sz w:val="28"/>
                <w:szCs w:val="28"/>
              </w:rPr>
            </w:pPr>
            <w:r w:rsidRPr="00BA4E60">
              <w:rPr>
                <w:rFonts w:ascii="Times New Roman" w:hAnsi="Times New Roman" w:cs="Times New Roman"/>
                <w:sz w:val="28"/>
                <w:szCs w:val="28"/>
              </w:rPr>
              <w:t>[k]</w:t>
            </w:r>
          </w:p>
          <w:p w:rsidR="000C4226" w:rsidRPr="00BA4E60" w:rsidRDefault="000C4226" w:rsidP="00AE1B33">
            <w:pPr>
              <w:spacing w:after="90"/>
              <w:jc w:val="center"/>
              <w:rPr>
                <w:rFonts w:ascii="Times New Roman" w:hAnsi="Times New Roman" w:cs="Times New Roman"/>
                <w:sz w:val="28"/>
                <w:szCs w:val="28"/>
              </w:rPr>
            </w:pPr>
            <w:r w:rsidRPr="00BA4E60">
              <w:rPr>
                <w:rFonts w:ascii="Times New Roman" w:hAnsi="Times New Roman" w:cs="Times New Roman"/>
                <w:sz w:val="28"/>
                <w:szCs w:val="28"/>
              </w:rPr>
              <w:t>[</w:t>
            </w:r>
            <w:r w:rsidRPr="00BA4E60">
              <w:rPr>
                <w:rFonts w:ascii="Times New Roman" w:eastAsia="Times New Roman" w:hAnsi="Times New Roman" w:cs="Times New Roman"/>
                <w:sz w:val="28"/>
                <w:szCs w:val="28"/>
                <w:lang w:eastAsia="fr-FR"/>
              </w:rPr>
              <w:t>∫</w:t>
            </w:r>
            <w:r w:rsidRPr="00BA4E60">
              <w:rPr>
                <w:rFonts w:ascii="Times New Roman" w:hAnsi="Times New Roman" w:cs="Times New Roman"/>
                <w:sz w:val="28"/>
                <w:szCs w:val="28"/>
              </w:rPr>
              <w:t>]</w:t>
            </w:r>
          </w:p>
          <w:p w:rsidR="000C4226" w:rsidRPr="00BA4E60" w:rsidRDefault="000C4226" w:rsidP="00AE1B33">
            <w:pPr>
              <w:spacing w:after="90"/>
              <w:jc w:val="center"/>
              <w:rPr>
                <w:rFonts w:ascii="Times New Roman" w:hAnsi="Times New Roman" w:cs="Times New Roman"/>
                <w:sz w:val="28"/>
                <w:szCs w:val="28"/>
              </w:rPr>
            </w:pPr>
            <w:r w:rsidRPr="00BA4E60">
              <w:rPr>
                <w:rFonts w:ascii="Times New Roman" w:hAnsi="Times New Roman" w:cs="Times New Roman"/>
                <w:sz w:val="28"/>
                <w:szCs w:val="28"/>
              </w:rPr>
              <w:t>[s]</w:t>
            </w:r>
          </w:p>
          <w:p w:rsidR="000C4226" w:rsidRPr="00BA4E60" w:rsidRDefault="000C4226" w:rsidP="00AE1B33">
            <w:pPr>
              <w:spacing w:after="90"/>
              <w:jc w:val="center"/>
              <w:rPr>
                <w:rFonts w:ascii="Times New Roman" w:hAnsi="Times New Roman" w:cs="Times New Roman"/>
                <w:sz w:val="28"/>
                <w:szCs w:val="28"/>
              </w:rPr>
            </w:pPr>
            <w:r w:rsidRPr="00BA4E60">
              <w:rPr>
                <w:rFonts w:ascii="Times New Roman" w:hAnsi="Times New Roman" w:cs="Times New Roman"/>
                <w:sz w:val="28"/>
                <w:szCs w:val="28"/>
              </w:rPr>
              <w:t>[f]</w:t>
            </w:r>
          </w:p>
          <w:p w:rsidR="000C4226" w:rsidRDefault="000C4226" w:rsidP="00AE1B33">
            <w:pPr>
              <w:spacing w:after="90"/>
              <w:jc w:val="both"/>
              <w:rPr>
                <w:rFonts w:ascii="Times New Roman" w:hAnsi="Times New Roman" w:cs="Times New Roman"/>
                <w:sz w:val="24"/>
                <w:szCs w:val="24"/>
              </w:rPr>
            </w:pPr>
          </w:p>
        </w:tc>
      </w:tr>
      <w:tr w:rsidR="000C4226" w:rsidTr="00AE1B33">
        <w:trPr>
          <w:trHeight w:val="1125"/>
        </w:trPr>
        <w:tc>
          <w:tcPr>
            <w:tcW w:w="3080" w:type="dxa"/>
            <w:tcBorders>
              <w:top w:val="single" w:sz="4" w:space="0" w:color="auto"/>
            </w:tcBorders>
          </w:tcPr>
          <w:p w:rsidR="000C4226" w:rsidRPr="00A33C5D" w:rsidRDefault="000C4226" w:rsidP="00AE1B33">
            <w:pPr>
              <w:spacing w:after="90"/>
              <w:rPr>
                <w:rFonts w:ascii="Times New Roman" w:hAnsi="Times New Roman" w:cs="Times New Roman"/>
                <w:sz w:val="24"/>
                <w:szCs w:val="24"/>
              </w:rPr>
            </w:pPr>
            <w:r>
              <w:rPr>
                <w:rFonts w:ascii="Times New Roman" w:hAnsi="Times New Roman" w:cs="Times New Roman"/>
                <w:sz w:val="24"/>
                <w:szCs w:val="24"/>
              </w:rPr>
              <w:t xml:space="preserve">                </w:t>
            </w:r>
            <w:r w:rsidRPr="00A33C5D">
              <w:rPr>
                <w:rFonts w:ascii="Times New Roman" w:hAnsi="Times New Roman" w:cs="Times New Roman"/>
                <w:sz w:val="24"/>
                <w:szCs w:val="24"/>
              </w:rPr>
              <w:t>[</w:t>
            </w:r>
            <w:r w:rsidRPr="00BA4E60">
              <w:rPr>
                <w:rFonts w:ascii="MS Reference Sans Serif" w:eastAsia="Times New Roman" w:hAnsi="MS Reference Sans Serif" w:cs="Times New Roman"/>
                <w:sz w:val="24"/>
                <w:szCs w:val="24"/>
                <w:lang w:eastAsia="fr-FR"/>
              </w:rPr>
              <w:t>ɥ</w:t>
            </w:r>
            <w:r w:rsidRPr="00A33C5D">
              <w:rPr>
                <w:rFonts w:ascii="Times New Roman" w:hAnsi="Times New Roman" w:cs="Times New Roman"/>
                <w:sz w:val="24"/>
                <w:szCs w:val="24"/>
              </w:rPr>
              <w:t>]</w:t>
            </w:r>
          </w:p>
          <w:p w:rsidR="000C4226" w:rsidRPr="00A33C5D" w:rsidRDefault="000C4226" w:rsidP="00AE1B33">
            <w:pPr>
              <w:spacing w:after="90"/>
              <w:rPr>
                <w:rFonts w:ascii="Times New Roman" w:hAnsi="Times New Roman" w:cs="Times New Roman"/>
                <w:sz w:val="28"/>
                <w:szCs w:val="28"/>
              </w:rPr>
            </w:pPr>
            <w:r>
              <w:rPr>
                <w:rFonts w:ascii="Times New Roman" w:hAnsi="Times New Roman" w:cs="Times New Roman"/>
                <w:sz w:val="28"/>
                <w:szCs w:val="28"/>
              </w:rPr>
              <w:t xml:space="preserve">             </w:t>
            </w:r>
            <w:r w:rsidRPr="00A33C5D">
              <w:rPr>
                <w:rFonts w:ascii="Times New Roman" w:hAnsi="Times New Roman" w:cs="Times New Roman"/>
                <w:sz w:val="28"/>
                <w:szCs w:val="28"/>
              </w:rPr>
              <w:t>[w]</w:t>
            </w:r>
          </w:p>
          <w:p w:rsidR="000C4226" w:rsidRPr="00A33C5D" w:rsidRDefault="000C4226" w:rsidP="00AE1B33">
            <w:pPr>
              <w:spacing w:after="90"/>
              <w:rPr>
                <w:rFonts w:ascii="Times New Roman" w:hAnsi="Times New Roman" w:cs="Times New Roman"/>
                <w:sz w:val="28"/>
                <w:szCs w:val="28"/>
              </w:rPr>
            </w:pPr>
            <w:r>
              <w:rPr>
                <w:rFonts w:ascii="Times New Roman" w:hAnsi="Times New Roman" w:cs="Times New Roman"/>
                <w:sz w:val="28"/>
                <w:szCs w:val="28"/>
              </w:rPr>
              <w:t xml:space="preserve">              </w:t>
            </w:r>
            <w:r w:rsidRPr="00A33C5D">
              <w:rPr>
                <w:rFonts w:ascii="Times New Roman" w:hAnsi="Times New Roman" w:cs="Times New Roman"/>
                <w:sz w:val="28"/>
                <w:szCs w:val="28"/>
              </w:rPr>
              <w:t>[j]</w:t>
            </w:r>
          </w:p>
          <w:p w:rsidR="000C4226" w:rsidRPr="00A33C5D" w:rsidRDefault="000C4226" w:rsidP="00AE1B33">
            <w:pPr>
              <w:spacing w:after="90"/>
              <w:jc w:val="center"/>
              <w:rPr>
                <w:rFonts w:ascii="Times New Roman" w:hAnsi="Times New Roman" w:cs="Times New Roman"/>
                <w:sz w:val="24"/>
                <w:szCs w:val="24"/>
              </w:rPr>
            </w:pPr>
            <w:r w:rsidRPr="00A33C5D">
              <w:rPr>
                <w:rFonts w:ascii="Times New Roman" w:hAnsi="Times New Roman" w:cs="Times New Roman"/>
                <w:sz w:val="24"/>
                <w:szCs w:val="24"/>
              </w:rPr>
              <w:t xml:space="preserve">semi-consonnes </w:t>
            </w:r>
          </w:p>
        </w:tc>
        <w:tc>
          <w:tcPr>
            <w:tcW w:w="3157" w:type="dxa"/>
            <w:vMerge/>
          </w:tcPr>
          <w:p w:rsidR="000C4226" w:rsidRDefault="000C4226" w:rsidP="00AE1B33">
            <w:pPr>
              <w:spacing w:after="90"/>
              <w:jc w:val="center"/>
              <w:rPr>
                <w:rFonts w:ascii="Times New Roman" w:hAnsi="Times New Roman" w:cs="Times New Roman"/>
                <w:sz w:val="24"/>
                <w:szCs w:val="24"/>
              </w:rPr>
            </w:pPr>
          </w:p>
        </w:tc>
      </w:tr>
    </w:tbl>
    <w:p w:rsidR="000C4226" w:rsidRPr="009C6AC9" w:rsidRDefault="000C4226" w:rsidP="000C4226">
      <w:pPr>
        <w:spacing w:after="90" w:line="360" w:lineRule="auto"/>
        <w:jc w:val="both"/>
        <w:rPr>
          <w:rFonts w:ascii="Times New Roman" w:hAnsi="Times New Roman" w:cs="Times New Roman"/>
          <w:b/>
          <w:i/>
          <w:sz w:val="24"/>
          <w:szCs w:val="24"/>
        </w:rPr>
      </w:pPr>
    </w:p>
    <w:p w:rsidR="000C4226" w:rsidRPr="00475A7B" w:rsidRDefault="000C4226" w:rsidP="000C4226">
      <w:pPr>
        <w:pStyle w:val="Paragraphedeliste"/>
        <w:spacing w:after="90"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B) Le mode d’articulation</w:t>
      </w:r>
    </w:p>
    <w:p w:rsidR="000C4226" w:rsidRDefault="000C4226" w:rsidP="000C4226">
      <w:pPr>
        <w:spacing w:after="90" w:line="360" w:lineRule="auto"/>
        <w:jc w:val="both"/>
        <w:rPr>
          <w:rFonts w:ascii="Times New Roman" w:hAnsi="Times New Roman" w:cs="Times New Roman"/>
          <w:sz w:val="24"/>
          <w:szCs w:val="24"/>
        </w:rPr>
      </w:pPr>
      <w:r>
        <w:rPr>
          <w:rFonts w:ascii="Times New Roman" w:hAnsi="Times New Roman" w:cs="Times New Roman"/>
          <w:sz w:val="24"/>
          <w:szCs w:val="24"/>
        </w:rPr>
        <w:t xml:space="preserve">Le mode d’articulation correspond au degré d’ouverture ou de fermeture des organes de la phonation. Selon cette caractéristique, on classe les consonnes dans les catégories suivantes : </w:t>
      </w:r>
    </w:p>
    <w:p w:rsidR="000C4226" w:rsidRPr="00475A7B" w:rsidRDefault="000C4226" w:rsidP="000C4226">
      <w:pPr>
        <w:pStyle w:val="Paragraphedeliste"/>
        <w:numPr>
          <w:ilvl w:val="0"/>
          <w:numId w:val="1"/>
        </w:numPr>
        <w:spacing w:after="90" w:line="360" w:lineRule="auto"/>
        <w:jc w:val="both"/>
        <w:rPr>
          <w:rFonts w:ascii="Times New Roman" w:hAnsi="Times New Roman" w:cs="Times New Roman"/>
          <w:sz w:val="24"/>
          <w:szCs w:val="24"/>
        </w:rPr>
      </w:pPr>
      <w:r w:rsidRPr="001D413A">
        <w:rPr>
          <w:rFonts w:ascii="Times New Roman" w:hAnsi="Times New Roman" w:cs="Times New Roman"/>
          <w:b/>
          <w:i/>
          <w:sz w:val="24"/>
          <w:szCs w:val="24"/>
        </w:rPr>
        <w:t>Les occlusives</w:t>
      </w:r>
      <w:r>
        <w:rPr>
          <w:rFonts w:ascii="Times New Roman" w:hAnsi="Times New Roman" w:cs="Times New Roman"/>
          <w:sz w:val="24"/>
          <w:szCs w:val="24"/>
        </w:rPr>
        <w:t xml:space="preserve"> : </w:t>
      </w:r>
      <w:r w:rsidRPr="00475A7B">
        <w:rPr>
          <w:rFonts w:asciiTheme="majorBidi" w:eastAsia="Times New Roman" w:hAnsiTheme="majorBidi" w:cstheme="majorBidi"/>
          <w:sz w:val="24"/>
          <w:szCs w:val="24"/>
        </w:rPr>
        <w:t xml:space="preserve">le passage de l'air est fermé et le son résulte de son ouverture subite; on a alors affaire à </w:t>
      </w:r>
      <w:r w:rsidRPr="00475A7B">
        <w:rPr>
          <w:rFonts w:asciiTheme="majorBidi" w:eastAsia="Times New Roman" w:hAnsiTheme="majorBidi" w:cstheme="majorBidi"/>
          <w:sz w:val="24"/>
          <w:szCs w:val="24"/>
          <w:u w:val="single"/>
        </w:rPr>
        <w:t>des occlusives</w:t>
      </w:r>
      <w:r w:rsidRPr="00475A7B">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c’est </w:t>
      </w:r>
      <w:r w:rsidRPr="00475A7B">
        <w:rPr>
          <w:rFonts w:ascii="Times New Roman" w:hAnsi="Times New Roman" w:cs="Times New Roman"/>
          <w:sz w:val="24"/>
          <w:szCs w:val="24"/>
        </w:rPr>
        <w:t>lorsque les organes sont fermés et que le barrage s’ouvre brusquement : ce sont les consonnes orales [b], [p], [d], [t], [g], [k] et également les consonnes nasales [m], [n], [</w:t>
      </w:r>
      <w:r w:rsidRPr="00475A7B">
        <w:rPr>
          <w:rFonts w:ascii="Times New Roman" w:eastAsia="Times New Roman" w:hAnsi="Times New Roman" w:cs="Times New Roman"/>
          <w:sz w:val="24"/>
          <w:szCs w:val="24"/>
          <w:lang w:eastAsia="fr-FR"/>
        </w:rPr>
        <w:t>ɲ</w:t>
      </w:r>
      <w:r w:rsidRPr="00475A7B">
        <w:rPr>
          <w:rFonts w:ascii="Times New Roman" w:hAnsi="Times New Roman" w:cs="Times New Roman"/>
          <w:sz w:val="24"/>
          <w:szCs w:val="24"/>
        </w:rPr>
        <w:t xml:space="preserve">]. </w:t>
      </w:r>
    </w:p>
    <w:p w:rsidR="000C4226" w:rsidRPr="00E42692" w:rsidRDefault="000C4226" w:rsidP="000C4226">
      <w:pPr>
        <w:pStyle w:val="Paragraphedeliste"/>
        <w:numPr>
          <w:ilvl w:val="0"/>
          <w:numId w:val="1"/>
        </w:numPr>
        <w:spacing w:after="90" w:line="360" w:lineRule="auto"/>
        <w:jc w:val="both"/>
        <w:rPr>
          <w:rFonts w:ascii="Times New Roman" w:hAnsi="Times New Roman" w:cs="Times New Roman"/>
          <w:sz w:val="24"/>
          <w:szCs w:val="24"/>
        </w:rPr>
      </w:pPr>
      <w:r w:rsidRPr="001D413A">
        <w:rPr>
          <w:rFonts w:ascii="Times New Roman" w:hAnsi="Times New Roman" w:cs="Times New Roman"/>
          <w:b/>
          <w:i/>
          <w:sz w:val="24"/>
          <w:szCs w:val="24"/>
        </w:rPr>
        <w:t xml:space="preserve">Les </w:t>
      </w:r>
      <w:r>
        <w:rPr>
          <w:rFonts w:ascii="Times New Roman" w:hAnsi="Times New Roman" w:cs="Times New Roman"/>
          <w:b/>
          <w:i/>
          <w:sz w:val="24"/>
          <w:szCs w:val="24"/>
        </w:rPr>
        <w:t xml:space="preserve">continues, </w:t>
      </w:r>
      <w:r w:rsidRPr="00475A7B">
        <w:rPr>
          <w:rFonts w:ascii="Times New Roman" w:hAnsi="Times New Roman" w:cs="Times New Roman"/>
          <w:bCs/>
          <w:i/>
          <w:sz w:val="24"/>
          <w:szCs w:val="24"/>
        </w:rPr>
        <w:t>dites aussi</w:t>
      </w:r>
      <w:r>
        <w:rPr>
          <w:rFonts w:ascii="Times New Roman" w:hAnsi="Times New Roman" w:cs="Times New Roman"/>
          <w:b/>
          <w:i/>
          <w:sz w:val="24"/>
          <w:szCs w:val="24"/>
        </w:rPr>
        <w:t xml:space="preserve"> </w:t>
      </w:r>
      <w:r w:rsidRPr="001D413A">
        <w:rPr>
          <w:rFonts w:ascii="Times New Roman" w:hAnsi="Times New Roman" w:cs="Times New Roman"/>
          <w:b/>
          <w:i/>
          <w:sz w:val="24"/>
          <w:szCs w:val="24"/>
        </w:rPr>
        <w:t>fricatives</w:t>
      </w:r>
      <w:r>
        <w:rPr>
          <w:rFonts w:ascii="Times New Roman" w:hAnsi="Times New Roman" w:cs="Times New Roman"/>
          <w:b/>
          <w:i/>
          <w:sz w:val="24"/>
          <w:szCs w:val="24"/>
        </w:rPr>
        <w:t xml:space="preserve"> ou constrictives </w:t>
      </w:r>
      <w:r>
        <w:rPr>
          <w:rFonts w:ascii="Times New Roman" w:hAnsi="Times New Roman" w:cs="Times New Roman"/>
          <w:sz w:val="24"/>
          <w:szCs w:val="24"/>
        </w:rPr>
        <w:t>:</w:t>
      </w:r>
      <w:r w:rsidRPr="00E42692">
        <w:rPr>
          <w:rFonts w:asciiTheme="majorBidi" w:eastAsia="Times New Roman" w:hAnsiTheme="majorBidi" w:cstheme="majorBidi"/>
          <w:sz w:val="24"/>
          <w:szCs w:val="24"/>
        </w:rPr>
        <w:t xml:space="preserve"> le passage se rétrécit mais n'est pas interrompu; on parle dans ce cas de </w:t>
      </w:r>
      <w:r w:rsidRPr="00E42692">
        <w:rPr>
          <w:rFonts w:asciiTheme="majorBidi" w:eastAsia="Times New Roman" w:hAnsiTheme="majorBidi" w:cstheme="majorBidi"/>
          <w:i/>
          <w:iCs/>
          <w:sz w:val="24"/>
          <w:szCs w:val="24"/>
          <w:u w:val="single"/>
        </w:rPr>
        <w:t>continues</w:t>
      </w:r>
      <w:r w:rsidRPr="00E42692">
        <w:rPr>
          <w:rFonts w:asciiTheme="majorBidi" w:eastAsia="Times New Roman" w:hAnsiTheme="majorBidi" w:cstheme="majorBidi"/>
          <w:sz w:val="24"/>
          <w:szCs w:val="24"/>
        </w:rPr>
        <w:t>, dont les fricatives sont les plus représentatives [f</w:t>
      </w:r>
      <w:r w:rsidRPr="00E42692">
        <w:rPr>
          <w:rFonts w:eastAsia="Times New Roman" w:cs="Times New Roman"/>
          <w:sz w:val="24"/>
          <w:szCs w:val="24"/>
        </w:rPr>
        <w:t>]</w:t>
      </w:r>
      <w:r w:rsidRPr="00E42692">
        <w:rPr>
          <w:rFonts w:asciiTheme="majorBidi" w:eastAsia="Times New Roman" w:hAnsiTheme="majorBidi" w:cstheme="majorBidi"/>
          <w:sz w:val="24"/>
          <w:szCs w:val="24"/>
        </w:rPr>
        <w:t xml:space="preserve"> [v</w:t>
      </w:r>
      <w:r w:rsidRPr="00E42692">
        <w:rPr>
          <w:rFonts w:eastAsia="Times New Roman" w:cs="Times New Roman"/>
          <w:sz w:val="24"/>
          <w:szCs w:val="24"/>
        </w:rPr>
        <w:t>]</w:t>
      </w:r>
      <w:r>
        <w:rPr>
          <w:rFonts w:asciiTheme="majorBidi" w:eastAsia="Times New Roman" w:hAnsiTheme="majorBidi" w:cstheme="majorBidi"/>
          <w:color w:val="FF0000"/>
          <w:sz w:val="24"/>
          <w:szCs w:val="24"/>
        </w:rPr>
        <w:t xml:space="preserve">, c’est </w:t>
      </w:r>
      <w:r w:rsidRPr="00E42692">
        <w:rPr>
          <w:rFonts w:ascii="Times New Roman" w:hAnsi="Times New Roman" w:cs="Times New Roman"/>
          <w:sz w:val="24"/>
          <w:szCs w:val="24"/>
        </w:rPr>
        <w:t>lorsque les organes sont resserrés et que le souffle s’écoule avec un bruit de frottement : [v], [f], [z], [s], [</w:t>
      </w:r>
      <w:r w:rsidRPr="00E42692">
        <w:rPr>
          <w:rFonts w:ascii="Times New Roman" w:eastAsia="Times New Roman" w:hAnsi="Times New Roman" w:cs="Times New Roman"/>
          <w:sz w:val="24"/>
          <w:szCs w:val="24"/>
          <w:lang w:eastAsia="fr-FR"/>
        </w:rPr>
        <w:t>∫</w:t>
      </w:r>
      <w:r w:rsidRPr="00E42692">
        <w:rPr>
          <w:rFonts w:ascii="Times New Roman" w:hAnsi="Times New Roman" w:cs="Times New Roman"/>
          <w:sz w:val="24"/>
          <w:szCs w:val="24"/>
        </w:rPr>
        <w:t>],[</w:t>
      </w:r>
      <w:r w:rsidRPr="00E42692">
        <w:rPr>
          <w:rFonts w:ascii="Times New Roman" w:eastAsia="Times New Roman" w:hAnsi="Times New Roman" w:cs="Times New Roman"/>
          <w:sz w:val="24"/>
          <w:szCs w:val="24"/>
          <w:lang w:eastAsia="fr-FR"/>
        </w:rPr>
        <w:t>ʒ</w:t>
      </w:r>
      <w:r w:rsidRPr="00E42692">
        <w:rPr>
          <w:rFonts w:ascii="Times New Roman" w:hAnsi="Times New Roman" w:cs="Times New Roman"/>
          <w:sz w:val="24"/>
          <w:szCs w:val="24"/>
        </w:rPr>
        <w:t>], [R], [l].</w:t>
      </w:r>
    </w:p>
    <w:p w:rsidR="000C4226" w:rsidRPr="00E42692" w:rsidRDefault="000C4226" w:rsidP="000C4226">
      <w:pPr>
        <w:numPr>
          <w:ilvl w:val="0"/>
          <w:numId w:val="1"/>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Passage, dans le conduit buccal, pa</w:t>
      </w:r>
      <w:r>
        <w:rPr>
          <w:rFonts w:asciiTheme="majorBidi" w:eastAsia="Times New Roman" w:hAnsiTheme="majorBidi" w:cstheme="majorBidi"/>
          <w:sz w:val="24"/>
          <w:szCs w:val="24"/>
        </w:rPr>
        <w:t xml:space="preserve">r une voie médiane ou latérale : </w:t>
      </w:r>
      <w:r w:rsidRPr="00D41114">
        <w:rPr>
          <w:rFonts w:asciiTheme="majorBidi" w:eastAsia="Times New Roman" w:hAnsiTheme="majorBidi" w:cstheme="majorBidi"/>
          <w:sz w:val="24"/>
          <w:szCs w:val="24"/>
        </w:rPr>
        <w:t>la plupart des articulations opposées aux latérales [l]</w:t>
      </w:r>
      <w:r>
        <w:rPr>
          <w:rFonts w:asciiTheme="majorBidi" w:eastAsia="Times New Roman" w:hAnsiTheme="majorBidi" w:cstheme="majorBidi"/>
          <w:sz w:val="24"/>
          <w:szCs w:val="24"/>
        </w:rPr>
        <w:t xml:space="preserve">. </w:t>
      </w:r>
    </w:p>
    <w:p w:rsidR="000C4226" w:rsidRDefault="000C4226" w:rsidP="000C4226">
      <w:pPr>
        <w:pStyle w:val="Paragraphedeliste"/>
        <w:numPr>
          <w:ilvl w:val="0"/>
          <w:numId w:val="1"/>
        </w:numPr>
        <w:spacing w:after="90" w:line="360" w:lineRule="auto"/>
        <w:jc w:val="both"/>
        <w:rPr>
          <w:rFonts w:ascii="Times New Roman" w:hAnsi="Times New Roman" w:cs="Times New Roman"/>
          <w:sz w:val="24"/>
          <w:szCs w:val="24"/>
        </w:rPr>
      </w:pPr>
      <w:r w:rsidRPr="00553391">
        <w:rPr>
          <w:rFonts w:ascii="Times New Roman" w:hAnsi="Times New Roman" w:cs="Times New Roman"/>
          <w:b/>
          <w:i/>
          <w:sz w:val="24"/>
          <w:szCs w:val="24"/>
        </w:rPr>
        <w:t xml:space="preserve">Les semi-consonnes </w:t>
      </w:r>
      <w:r w:rsidRPr="00553391">
        <w:rPr>
          <w:rFonts w:ascii="Times New Roman" w:hAnsi="Times New Roman" w:cs="Times New Roman"/>
          <w:sz w:val="24"/>
          <w:szCs w:val="24"/>
        </w:rPr>
        <w:t>lorsque les organes sont largement ouverts : ce sont   [</w:t>
      </w:r>
      <w:r w:rsidRPr="00B60740">
        <w:rPr>
          <w:rFonts w:ascii="Times New Roman" w:eastAsia="Times New Roman" w:hAnsi="Times New Roman" w:cs="Times New Roman"/>
          <w:sz w:val="24"/>
          <w:szCs w:val="24"/>
          <w:lang w:eastAsia="fr-FR"/>
        </w:rPr>
        <w:t>ɥ</w:t>
      </w:r>
      <w:r w:rsidRPr="00553391">
        <w:rPr>
          <w:rFonts w:ascii="Times New Roman" w:hAnsi="Times New Roman" w:cs="Times New Roman"/>
          <w:sz w:val="24"/>
          <w:szCs w:val="24"/>
        </w:rPr>
        <w:t>], [w], [j]</w:t>
      </w:r>
    </w:p>
    <w:p w:rsidR="000C4226" w:rsidRDefault="000C4226" w:rsidP="000C4226">
      <w:pPr>
        <w:spacing w:after="90" w:line="360" w:lineRule="auto"/>
        <w:ind w:left="360"/>
        <w:jc w:val="both"/>
        <w:rPr>
          <w:rFonts w:ascii="Times New Roman" w:hAnsi="Times New Roman" w:cs="Times New Roman"/>
          <w:b/>
          <w:bCs/>
          <w:i/>
          <w:iCs/>
          <w:sz w:val="24"/>
          <w:szCs w:val="24"/>
        </w:rPr>
      </w:pPr>
      <w:r w:rsidRPr="00E42692">
        <w:rPr>
          <w:rFonts w:ascii="Times New Roman" w:hAnsi="Times New Roman" w:cs="Times New Roman"/>
          <w:b/>
          <w:bCs/>
          <w:i/>
          <w:iCs/>
          <w:sz w:val="24"/>
          <w:szCs w:val="24"/>
        </w:rPr>
        <w:t xml:space="preserve">C) la nasalité </w:t>
      </w:r>
    </w:p>
    <w:p w:rsidR="000C4226" w:rsidRPr="00D41114" w:rsidRDefault="000C4226" w:rsidP="000C4226">
      <w:p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Au carrefour du pharynx, le passage de l'air peut s'effectuer dans une ou deux directions, selon la position du voile du palais :</w:t>
      </w:r>
    </w:p>
    <w:p w:rsidR="000C4226" w:rsidRPr="00D41114" w:rsidRDefault="000C4226" w:rsidP="000C4226">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si le voile du palais est relevé, l'accès aux fosses nasales est bloqué, et l'air ne peut t</w:t>
      </w:r>
      <w:r>
        <w:rPr>
          <w:rFonts w:asciiTheme="majorBidi" w:eastAsia="Times New Roman" w:hAnsiTheme="majorBidi" w:cstheme="majorBidi"/>
          <w:sz w:val="24"/>
          <w:szCs w:val="24"/>
        </w:rPr>
        <w:t xml:space="preserve">raverser que la cavité buccale : </w:t>
      </w:r>
      <w:r w:rsidRPr="00E42692">
        <w:rPr>
          <w:rFonts w:asciiTheme="majorBidi" w:eastAsia="Times New Roman" w:hAnsiTheme="majorBidi" w:cstheme="majorBidi"/>
          <w:b/>
          <w:bCs/>
          <w:sz w:val="24"/>
          <w:szCs w:val="24"/>
        </w:rPr>
        <w:t>consonnes orales</w:t>
      </w:r>
      <w:r>
        <w:rPr>
          <w:rFonts w:asciiTheme="majorBidi" w:eastAsia="Times New Roman" w:hAnsiTheme="majorBidi" w:cstheme="majorBidi"/>
          <w:b/>
          <w:bCs/>
          <w:sz w:val="24"/>
          <w:szCs w:val="24"/>
        </w:rPr>
        <w:t xml:space="preserve"> </w:t>
      </w:r>
      <w:r w:rsidRPr="008E0F0A">
        <w:rPr>
          <w:rFonts w:asciiTheme="majorBidi" w:eastAsia="Times New Roman" w:hAnsiTheme="majorBidi" w:cstheme="majorBidi"/>
          <w:sz w:val="24"/>
          <w:szCs w:val="24"/>
        </w:rPr>
        <w:t>(</w:t>
      </w:r>
      <w:r>
        <w:rPr>
          <w:rFonts w:asciiTheme="majorBidi" w:eastAsia="Times New Roman" w:hAnsiTheme="majorBidi" w:cstheme="majorBidi"/>
          <w:sz w:val="24"/>
          <w:szCs w:val="24"/>
        </w:rPr>
        <w:t>[</w:t>
      </w:r>
      <w:r w:rsidRPr="008E0F0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p], [</w:t>
      </w:r>
      <w:r w:rsidRPr="008E0F0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s], [</w:t>
      </w:r>
      <w:r w:rsidRPr="008E0F0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R], ….) </w:t>
      </w:r>
    </w:p>
    <w:p w:rsidR="000C4226" w:rsidRPr="008E0F0A" w:rsidRDefault="000C4226" w:rsidP="000C4226">
      <w:pPr>
        <w:numPr>
          <w:ilvl w:val="0"/>
          <w:numId w:val="4"/>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si le voile du palais est abaissé, une partie de l'air</w:t>
      </w:r>
      <w:r>
        <w:rPr>
          <w:rFonts w:asciiTheme="majorBidi" w:eastAsia="Times New Roman" w:hAnsiTheme="majorBidi" w:cstheme="majorBidi"/>
          <w:sz w:val="24"/>
          <w:szCs w:val="24"/>
        </w:rPr>
        <w:t xml:space="preserve"> traversera les fosses nasales, </w:t>
      </w:r>
      <w:r w:rsidRPr="00D41114">
        <w:rPr>
          <w:rFonts w:asciiTheme="majorBidi" w:eastAsia="Times New Roman" w:hAnsiTheme="majorBidi" w:cstheme="majorBidi"/>
          <w:sz w:val="24"/>
          <w:szCs w:val="24"/>
        </w:rPr>
        <w:t>l'autre partie poursuivant son chemin à travers la ca</w:t>
      </w:r>
      <w:r>
        <w:rPr>
          <w:rFonts w:asciiTheme="majorBidi" w:eastAsia="Times New Roman" w:hAnsiTheme="majorBidi" w:cstheme="majorBidi"/>
          <w:sz w:val="24"/>
          <w:szCs w:val="24"/>
        </w:rPr>
        <w:t xml:space="preserve">vité buccale : </w:t>
      </w:r>
      <w:r w:rsidRPr="008E0F0A">
        <w:rPr>
          <w:rFonts w:asciiTheme="majorBidi" w:eastAsia="Times New Roman" w:hAnsiTheme="majorBidi" w:cstheme="majorBidi"/>
          <w:b/>
          <w:bCs/>
          <w:sz w:val="24"/>
          <w:szCs w:val="24"/>
        </w:rPr>
        <w:t>consonnes nasales</w:t>
      </w:r>
      <w:r>
        <w:rPr>
          <w:rFonts w:asciiTheme="majorBidi" w:eastAsia="Times New Roman" w:hAnsiTheme="majorBidi" w:cstheme="majorBidi"/>
          <w:sz w:val="24"/>
          <w:szCs w:val="24"/>
        </w:rPr>
        <w:t>. ([m], [n] et [ɲ])</w:t>
      </w:r>
    </w:p>
    <w:p w:rsidR="000C4226" w:rsidRPr="00971B6A" w:rsidRDefault="000C4226" w:rsidP="000C4226">
      <w:pPr>
        <w:pStyle w:val="Paragraphedeliste"/>
        <w:spacing w:after="90" w:line="240" w:lineRule="atLeast"/>
        <w:jc w:val="both"/>
        <w:rPr>
          <w:rFonts w:ascii="Times New Roman" w:hAnsi="Times New Roman" w:cs="Times New Roman"/>
          <w:sz w:val="24"/>
          <w:szCs w:val="24"/>
        </w:rPr>
      </w:pPr>
    </w:p>
    <w:p w:rsidR="000C4226" w:rsidRPr="00E42692" w:rsidRDefault="000C4226" w:rsidP="000C4226">
      <w:pPr>
        <w:spacing w:after="90"/>
        <w:jc w:val="both"/>
        <w:rPr>
          <w:rFonts w:ascii="Times New Roman" w:hAnsi="Times New Roman" w:cs="Times New Roman"/>
          <w:b/>
          <w:i/>
          <w:sz w:val="24"/>
          <w:szCs w:val="24"/>
        </w:rPr>
      </w:pPr>
      <w:r>
        <w:rPr>
          <w:rFonts w:ascii="Times New Roman" w:hAnsi="Times New Roman" w:cs="Times New Roman"/>
          <w:b/>
          <w:i/>
          <w:sz w:val="24"/>
          <w:szCs w:val="24"/>
        </w:rPr>
        <w:t xml:space="preserve">  D) </w:t>
      </w:r>
      <w:r w:rsidRPr="00E42692">
        <w:rPr>
          <w:rFonts w:ascii="Times New Roman" w:hAnsi="Times New Roman" w:cs="Times New Roman"/>
          <w:b/>
          <w:i/>
          <w:sz w:val="24"/>
          <w:szCs w:val="24"/>
        </w:rPr>
        <w:t>Le point/ lieu d’articulation</w:t>
      </w:r>
    </w:p>
    <w:p w:rsidR="000C4226" w:rsidRPr="00D41114" w:rsidRDefault="000C4226" w:rsidP="000C4226">
      <w:pPr>
        <w:spacing w:before="100" w:beforeAutospacing="1" w:after="100" w:afterAutospacing="1" w:line="240" w:lineRule="auto"/>
        <w:jc w:val="both"/>
        <w:rPr>
          <w:rFonts w:asciiTheme="majorBidi" w:eastAsia="Times New Roman" w:hAnsiTheme="majorBidi" w:cstheme="majorBidi"/>
          <w:sz w:val="24"/>
          <w:szCs w:val="24"/>
        </w:rPr>
      </w:pPr>
      <w:r w:rsidRPr="008E0F0A">
        <w:rPr>
          <w:rFonts w:asciiTheme="majorBidi" w:eastAsia="Times New Roman" w:hAnsiTheme="majorBidi" w:cstheme="majorBidi"/>
          <w:sz w:val="24"/>
          <w:szCs w:val="24"/>
          <w:u w:val="single"/>
        </w:rPr>
        <w:t>Le point d'articulation</w:t>
      </w:r>
      <w:r w:rsidRPr="00D41114">
        <w:rPr>
          <w:rFonts w:asciiTheme="majorBidi" w:eastAsia="Times New Roman" w:hAnsiTheme="majorBidi" w:cstheme="majorBidi"/>
          <w:sz w:val="24"/>
          <w:szCs w:val="24"/>
        </w:rPr>
        <w:t xml:space="preserve"> est l'endroit où se trouve, dans la cavité buccale, un obstacle au passage de l'air. De manière générale, on peut dire que le point d'articulation est l'endroit où vient se placer la langue pour obstruer le passage du canal d'air.</w:t>
      </w:r>
    </w:p>
    <w:p w:rsidR="000C4226" w:rsidRPr="00D41114" w:rsidRDefault="000C4226" w:rsidP="000C4226">
      <w:p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Le point d'articulation peut se situer aux endroits suivants :</w:t>
      </w:r>
    </w:p>
    <w:p w:rsidR="000C4226" w:rsidRPr="00D41114" w:rsidRDefault="000C4226" w:rsidP="000C4226">
      <w:pPr>
        <w:numPr>
          <w:ilvl w:val="0"/>
          <w:numId w:val="3"/>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 xml:space="preserve">les lèvres (articulations </w:t>
      </w:r>
      <w:r w:rsidRPr="00D41114">
        <w:rPr>
          <w:rFonts w:asciiTheme="majorBidi" w:eastAsia="Times New Roman" w:hAnsiTheme="majorBidi" w:cstheme="majorBidi"/>
          <w:i/>
          <w:iCs/>
          <w:sz w:val="24"/>
          <w:szCs w:val="24"/>
        </w:rPr>
        <w:t>labiales</w:t>
      </w:r>
      <w:r w:rsidRPr="00D41114">
        <w:rPr>
          <w:rFonts w:asciiTheme="majorBidi" w:eastAsia="Times New Roman" w:hAnsiTheme="majorBidi" w:cstheme="majorBidi"/>
          <w:sz w:val="24"/>
          <w:szCs w:val="24"/>
        </w:rPr>
        <w:t xml:space="preserve"> ou </w:t>
      </w:r>
      <w:r w:rsidRPr="00D41114">
        <w:rPr>
          <w:rFonts w:asciiTheme="majorBidi" w:eastAsia="Times New Roman" w:hAnsiTheme="majorBidi" w:cstheme="majorBidi"/>
          <w:i/>
          <w:iCs/>
          <w:sz w:val="24"/>
          <w:szCs w:val="24"/>
        </w:rPr>
        <w:t xml:space="preserve">bilabiales </w:t>
      </w:r>
      <w:r w:rsidRPr="00D41114">
        <w:rPr>
          <w:rFonts w:asciiTheme="majorBidi" w:eastAsia="Times New Roman" w:hAnsiTheme="majorBidi" w:cstheme="majorBidi"/>
          <w:sz w:val="24"/>
          <w:szCs w:val="24"/>
        </w:rPr>
        <w:t>[p] [b] [m]) ;</w:t>
      </w:r>
    </w:p>
    <w:p w:rsidR="000C4226" w:rsidRPr="00D41114" w:rsidRDefault="000C4226" w:rsidP="000C4226">
      <w:pPr>
        <w:numPr>
          <w:ilvl w:val="0"/>
          <w:numId w:val="3"/>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 xml:space="preserve">les lèvres et les dents (articulations </w:t>
      </w:r>
      <w:r w:rsidRPr="00D41114">
        <w:rPr>
          <w:rFonts w:asciiTheme="majorBidi" w:eastAsia="Times New Roman" w:hAnsiTheme="majorBidi" w:cstheme="majorBidi"/>
          <w:i/>
          <w:iCs/>
          <w:sz w:val="24"/>
          <w:szCs w:val="24"/>
        </w:rPr>
        <w:t xml:space="preserve">labio-dentales </w:t>
      </w:r>
      <w:r w:rsidRPr="00D41114">
        <w:rPr>
          <w:rFonts w:asciiTheme="majorBidi" w:eastAsia="Times New Roman" w:hAnsiTheme="majorBidi" w:cstheme="majorBidi"/>
          <w:sz w:val="24"/>
          <w:szCs w:val="24"/>
        </w:rPr>
        <w:t>[f] [v], articulations apico-dentales [t ] [d ] [n] ) ;</w:t>
      </w:r>
    </w:p>
    <w:p w:rsidR="000C4226" w:rsidRPr="00D41114" w:rsidRDefault="000C4226" w:rsidP="000C4226">
      <w:pPr>
        <w:numPr>
          <w:ilvl w:val="0"/>
          <w:numId w:val="3"/>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 xml:space="preserve">les alvéoles (c'est-à-dire les gencives internes des incisives supérieures, articulations </w:t>
      </w:r>
      <w:r w:rsidRPr="00D41114">
        <w:rPr>
          <w:rFonts w:asciiTheme="majorBidi" w:eastAsia="Times New Roman" w:hAnsiTheme="majorBidi" w:cstheme="majorBidi"/>
          <w:i/>
          <w:iCs/>
          <w:sz w:val="24"/>
          <w:szCs w:val="24"/>
        </w:rPr>
        <w:t xml:space="preserve">alvéolaires, apico-alvéolaires </w:t>
      </w:r>
      <w:r w:rsidRPr="00D41114">
        <w:rPr>
          <w:rFonts w:asciiTheme="majorBidi" w:eastAsia="Times New Roman" w:hAnsiTheme="majorBidi" w:cstheme="majorBidi"/>
          <w:sz w:val="24"/>
          <w:szCs w:val="24"/>
        </w:rPr>
        <w:t>[s] [r] [z] [l]) ;</w:t>
      </w:r>
    </w:p>
    <w:p w:rsidR="000C4226" w:rsidRPr="00D41114" w:rsidRDefault="000C4226" w:rsidP="000C4226">
      <w:pPr>
        <w:numPr>
          <w:ilvl w:val="0"/>
          <w:numId w:val="3"/>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 xml:space="preserve">le palais (vu sa grande surface, on peut distinguer des articulations </w:t>
      </w:r>
      <w:r w:rsidRPr="00D41114">
        <w:rPr>
          <w:rFonts w:asciiTheme="majorBidi" w:eastAsia="Times New Roman" w:hAnsiTheme="majorBidi" w:cstheme="majorBidi"/>
          <w:i/>
          <w:iCs/>
          <w:sz w:val="24"/>
          <w:szCs w:val="24"/>
        </w:rPr>
        <w:t xml:space="preserve">pré-palatales </w:t>
      </w:r>
      <w:r w:rsidRPr="00D41114">
        <w:rPr>
          <w:rFonts w:asciiTheme="majorBidi" w:eastAsia="Times New Roman" w:hAnsiTheme="majorBidi" w:cstheme="majorBidi"/>
          <w:sz w:val="24"/>
          <w:szCs w:val="24"/>
        </w:rPr>
        <w:t xml:space="preserve">[ ʃ ] [ ʒ ], </w:t>
      </w:r>
      <w:r w:rsidRPr="00D41114">
        <w:rPr>
          <w:rFonts w:asciiTheme="majorBidi" w:eastAsia="Times New Roman" w:hAnsiTheme="majorBidi" w:cstheme="majorBidi"/>
          <w:i/>
          <w:iCs/>
          <w:sz w:val="24"/>
          <w:szCs w:val="24"/>
        </w:rPr>
        <w:t>médio-palatales</w:t>
      </w:r>
      <w:r w:rsidRPr="00D41114">
        <w:rPr>
          <w:rFonts w:asciiTheme="majorBidi" w:eastAsia="Times New Roman" w:hAnsiTheme="majorBidi" w:cstheme="majorBidi"/>
          <w:sz w:val="24"/>
          <w:szCs w:val="24"/>
        </w:rPr>
        <w:t xml:space="preserve"> [ɳ ] </w:t>
      </w:r>
    </w:p>
    <w:p w:rsidR="000C4226" w:rsidRPr="00D41114" w:rsidRDefault="000C4226" w:rsidP="000C4226">
      <w:pPr>
        <w:numPr>
          <w:ilvl w:val="0"/>
          <w:numId w:val="3"/>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 xml:space="preserve"> le voile du palais (palais mou, articulations</w:t>
      </w:r>
      <w:r w:rsidRPr="00D41114">
        <w:rPr>
          <w:rFonts w:asciiTheme="majorBidi" w:eastAsia="Times New Roman" w:hAnsiTheme="majorBidi" w:cstheme="majorBidi"/>
          <w:i/>
          <w:iCs/>
          <w:sz w:val="24"/>
          <w:szCs w:val="24"/>
        </w:rPr>
        <w:t xml:space="preserve"> vélaires </w:t>
      </w:r>
      <w:r w:rsidRPr="00D41114">
        <w:rPr>
          <w:rFonts w:asciiTheme="majorBidi" w:eastAsia="Times New Roman" w:hAnsiTheme="majorBidi" w:cstheme="majorBidi"/>
          <w:sz w:val="24"/>
          <w:szCs w:val="24"/>
        </w:rPr>
        <w:t>[ʀ]</w:t>
      </w:r>
      <w:r w:rsidRPr="00D41114">
        <w:rPr>
          <w:rFonts w:asciiTheme="majorBidi" w:eastAsia="Times New Roman" w:hAnsiTheme="majorBidi" w:cstheme="majorBidi"/>
          <w:i/>
          <w:iCs/>
          <w:sz w:val="24"/>
          <w:szCs w:val="24"/>
        </w:rPr>
        <w:t xml:space="preserve"> </w:t>
      </w:r>
      <w:r w:rsidRPr="00D41114">
        <w:rPr>
          <w:rFonts w:asciiTheme="majorBidi" w:eastAsia="Times New Roman" w:hAnsiTheme="majorBidi" w:cstheme="majorBidi"/>
          <w:sz w:val="24"/>
          <w:szCs w:val="24"/>
        </w:rPr>
        <w:t>[k]</w:t>
      </w:r>
      <w:r w:rsidRPr="00D41114">
        <w:rPr>
          <w:rFonts w:asciiTheme="majorBidi" w:eastAsia="Times New Roman" w:hAnsiTheme="majorBidi" w:cstheme="majorBidi"/>
          <w:i/>
          <w:iCs/>
          <w:sz w:val="24"/>
          <w:szCs w:val="24"/>
        </w:rPr>
        <w:t xml:space="preserve"> </w:t>
      </w:r>
      <w:r w:rsidRPr="00D41114">
        <w:rPr>
          <w:rFonts w:asciiTheme="majorBidi" w:eastAsia="Times New Roman" w:hAnsiTheme="majorBidi" w:cstheme="majorBidi"/>
          <w:sz w:val="24"/>
          <w:szCs w:val="24"/>
        </w:rPr>
        <w:t xml:space="preserve">[g]) ; </w:t>
      </w:r>
    </w:p>
    <w:p w:rsidR="000C4226" w:rsidRPr="008E0F0A" w:rsidRDefault="000C4226" w:rsidP="000C4226">
      <w:pPr>
        <w:numPr>
          <w:ilvl w:val="0"/>
          <w:numId w:val="3"/>
        </w:numPr>
        <w:spacing w:before="100" w:beforeAutospacing="1" w:after="100" w:afterAutospacing="1" w:line="240" w:lineRule="auto"/>
        <w:rPr>
          <w:rFonts w:asciiTheme="majorBidi" w:eastAsia="Times New Roman" w:hAnsiTheme="majorBidi" w:cstheme="majorBidi"/>
          <w:sz w:val="24"/>
          <w:szCs w:val="24"/>
        </w:rPr>
      </w:pPr>
      <w:r w:rsidRPr="00D41114">
        <w:rPr>
          <w:rFonts w:asciiTheme="majorBidi" w:eastAsia="Times New Roman" w:hAnsiTheme="majorBidi" w:cstheme="majorBidi"/>
          <w:sz w:val="24"/>
          <w:szCs w:val="24"/>
        </w:rPr>
        <w:t xml:space="preserve">la luette (articulations dites </w:t>
      </w:r>
      <w:r w:rsidRPr="00D41114">
        <w:rPr>
          <w:rFonts w:asciiTheme="majorBidi" w:eastAsia="Times New Roman" w:hAnsiTheme="majorBidi" w:cstheme="majorBidi"/>
          <w:i/>
          <w:iCs/>
          <w:sz w:val="24"/>
          <w:szCs w:val="24"/>
        </w:rPr>
        <w:t xml:space="preserve">uvulaires </w:t>
      </w:r>
      <w:r w:rsidRPr="00D41114">
        <w:rPr>
          <w:rFonts w:asciiTheme="majorBidi" w:eastAsia="Times New Roman" w:hAnsiTheme="majorBidi" w:cstheme="majorBidi"/>
          <w:sz w:val="24"/>
          <w:szCs w:val="24"/>
        </w:rPr>
        <w:t xml:space="preserve">[ʁ]) ; </w:t>
      </w:r>
    </w:p>
    <w:p w:rsidR="000C4226" w:rsidRDefault="000C4226" w:rsidP="000C4226">
      <w:pPr>
        <w:spacing w:after="9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Tous les éléments ci-dessus permettent de donner les traits phonétiques de chaque consonne. Ainsi, on peut dire par exemple que le </w:t>
      </w:r>
      <w:r w:rsidRPr="00124397">
        <w:rPr>
          <w:rFonts w:ascii="Times New Roman" w:hAnsi="Times New Roman" w:cs="Times New Roman"/>
          <w:b/>
          <w:sz w:val="24"/>
          <w:szCs w:val="24"/>
        </w:rPr>
        <w:t>[b]</w:t>
      </w:r>
      <w:r>
        <w:rPr>
          <w:rFonts w:ascii="Times New Roman" w:hAnsi="Times New Roman" w:cs="Times New Roman"/>
          <w:sz w:val="24"/>
          <w:szCs w:val="24"/>
        </w:rPr>
        <w:t xml:space="preserve"> est une</w:t>
      </w:r>
      <w:r w:rsidRPr="00124397">
        <w:rPr>
          <w:rFonts w:ascii="Times New Roman" w:hAnsi="Times New Roman" w:cs="Times New Roman"/>
          <w:b/>
          <w:sz w:val="24"/>
          <w:szCs w:val="24"/>
        </w:rPr>
        <w:t xml:space="preserve"> </w:t>
      </w:r>
      <w:r>
        <w:rPr>
          <w:rFonts w:ascii="Times New Roman" w:hAnsi="Times New Roman" w:cs="Times New Roman"/>
          <w:b/>
          <w:sz w:val="24"/>
          <w:szCs w:val="24"/>
        </w:rPr>
        <w:t xml:space="preserve">orale, </w:t>
      </w:r>
      <w:r w:rsidRPr="00124397">
        <w:rPr>
          <w:rFonts w:ascii="Times New Roman" w:hAnsi="Times New Roman" w:cs="Times New Roman"/>
          <w:b/>
          <w:sz w:val="24"/>
          <w:szCs w:val="24"/>
        </w:rPr>
        <w:t>occlusive</w:t>
      </w:r>
      <w:r>
        <w:rPr>
          <w:rFonts w:ascii="Times New Roman" w:hAnsi="Times New Roman" w:cs="Times New Roman"/>
          <w:b/>
          <w:sz w:val="24"/>
          <w:szCs w:val="24"/>
        </w:rPr>
        <w:t>,</w:t>
      </w:r>
      <w:r w:rsidRPr="00124397">
        <w:rPr>
          <w:rFonts w:ascii="Times New Roman" w:hAnsi="Times New Roman" w:cs="Times New Roman"/>
          <w:b/>
          <w:sz w:val="24"/>
          <w:szCs w:val="24"/>
        </w:rPr>
        <w:t xml:space="preserve"> bilabiale</w:t>
      </w:r>
      <w:r>
        <w:rPr>
          <w:rFonts w:ascii="Times New Roman" w:hAnsi="Times New Roman" w:cs="Times New Roman"/>
          <w:sz w:val="24"/>
          <w:szCs w:val="24"/>
        </w:rPr>
        <w:t xml:space="preserve">, </w:t>
      </w:r>
      <w:r w:rsidRPr="00124397">
        <w:rPr>
          <w:rFonts w:ascii="Times New Roman" w:hAnsi="Times New Roman" w:cs="Times New Roman"/>
          <w:b/>
          <w:sz w:val="24"/>
          <w:szCs w:val="24"/>
        </w:rPr>
        <w:t>sonore</w:t>
      </w:r>
      <w:r>
        <w:rPr>
          <w:rFonts w:ascii="Times New Roman" w:hAnsi="Times New Roman" w:cs="Times New Roman"/>
          <w:sz w:val="24"/>
          <w:szCs w:val="24"/>
        </w:rPr>
        <w:t xml:space="preserve">. </w:t>
      </w:r>
    </w:p>
    <w:p w:rsidR="000C4226" w:rsidRDefault="000C4226" w:rsidP="000C4226">
      <w:pPr>
        <w:spacing w:after="90" w:line="360" w:lineRule="auto"/>
        <w:jc w:val="both"/>
        <w:rPr>
          <w:rFonts w:ascii="Times New Roman" w:hAnsi="Times New Roman" w:cs="Times New Roman"/>
          <w:sz w:val="24"/>
          <w:szCs w:val="24"/>
        </w:rPr>
      </w:pPr>
    </w:p>
    <w:tbl>
      <w:tblPr>
        <w:tblStyle w:val="Grilledutableau"/>
        <w:tblW w:w="0" w:type="auto"/>
        <w:tblLook w:val="04A0"/>
      </w:tblPr>
      <w:tblGrid>
        <w:gridCol w:w="5173"/>
        <w:gridCol w:w="5173"/>
      </w:tblGrid>
      <w:tr w:rsidR="000C4226" w:rsidTr="00AE1B33">
        <w:tc>
          <w:tcPr>
            <w:tcW w:w="5173" w:type="dxa"/>
          </w:tcPr>
          <w:p w:rsidR="000C4226" w:rsidRDefault="000C4226" w:rsidP="00AE1B33">
            <w:pPr>
              <w:spacing w:after="90" w:line="360" w:lineRule="auto"/>
              <w:jc w:val="center"/>
              <w:rPr>
                <w:rFonts w:ascii="Times New Roman" w:hAnsi="Times New Roman" w:cs="Times New Roman"/>
                <w:sz w:val="24"/>
                <w:szCs w:val="24"/>
              </w:rPr>
            </w:pPr>
            <w:r>
              <w:rPr>
                <w:rFonts w:ascii="Times New Roman" w:hAnsi="Times New Roman" w:cs="Times New Roman"/>
                <w:sz w:val="24"/>
                <w:szCs w:val="24"/>
              </w:rPr>
              <w:t>Organes phonatoires</w:t>
            </w:r>
          </w:p>
        </w:tc>
        <w:tc>
          <w:tcPr>
            <w:tcW w:w="5173" w:type="dxa"/>
          </w:tcPr>
          <w:p w:rsidR="000C4226" w:rsidRDefault="000C4226" w:rsidP="00AE1B33">
            <w:pPr>
              <w:spacing w:after="90" w:line="360" w:lineRule="auto"/>
              <w:jc w:val="center"/>
              <w:rPr>
                <w:rFonts w:ascii="Times New Roman" w:hAnsi="Times New Roman" w:cs="Times New Roman"/>
                <w:sz w:val="24"/>
                <w:szCs w:val="24"/>
              </w:rPr>
            </w:pPr>
            <w:r>
              <w:rPr>
                <w:rFonts w:ascii="Times New Roman" w:hAnsi="Times New Roman" w:cs="Times New Roman"/>
                <w:sz w:val="24"/>
                <w:szCs w:val="24"/>
              </w:rPr>
              <w:t>Adjectifs</w:t>
            </w:r>
          </w:p>
        </w:tc>
      </w:tr>
      <w:tr w:rsidR="000C4226" w:rsidTr="00AE1B33">
        <w:tc>
          <w:tcPr>
            <w:tcW w:w="5173" w:type="dxa"/>
          </w:tcPr>
          <w:p w:rsidR="000C4226" w:rsidRDefault="000C4226" w:rsidP="000C4226">
            <w:pPr>
              <w:pStyle w:val="Paragraphedeliste"/>
              <w:numPr>
                <w:ilvl w:val="0"/>
                <w:numId w:val="2"/>
              </w:numPr>
              <w:spacing w:after="90" w:line="360" w:lineRule="auto"/>
              <w:jc w:val="both"/>
              <w:rPr>
                <w:rFonts w:ascii="Times New Roman" w:hAnsi="Times New Roman" w:cs="Times New Roman"/>
                <w:sz w:val="24"/>
                <w:szCs w:val="24"/>
              </w:rPr>
            </w:pPr>
            <w:r>
              <w:rPr>
                <w:rFonts w:ascii="Times New Roman" w:hAnsi="Times New Roman" w:cs="Times New Roman"/>
                <w:sz w:val="24"/>
                <w:szCs w:val="24"/>
              </w:rPr>
              <w:t xml:space="preserve">Lèves </w:t>
            </w:r>
          </w:p>
          <w:p w:rsidR="000C4226" w:rsidRDefault="000C4226" w:rsidP="000C4226">
            <w:pPr>
              <w:pStyle w:val="Paragraphedeliste"/>
              <w:numPr>
                <w:ilvl w:val="0"/>
                <w:numId w:val="2"/>
              </w:numPr>
              <w:spacing w:after="90" w:line="360" w:lineRule="auto"/>
              <w:jc w:val="both"/>
              <w:rPr>
                <w:rFonts w:ascii="Times New Roman" w:hAnsi="Times New Roman" w:cs="Times New Roman"/>
                <w:sz w:val="24"/>
                <w:szCs w:val="24"/>
              </w:rPr>
            </w:pPr>
            <w:r>
              <w:rPr>
                <w:rFonts w:ascii="Times New Roman" w:hAnsi="Times New Roman" w:cs="Times New Roman"/>
                <w:sz w:val="24"/>
                <w:szCs w:val="24"/>
              </w:rPr>
              <w:t>Dents</w:t>
            </w:r>
          </w:p>
          <w:p w:rsidR="000C4226" w:rsidRDefault="000C4226" w:rsidP="000C4226">
            <w:pPr>
              <w:pStyle w:val="Paragraphedeliste"/>
              <w:numPr>
                <w:ilvl w:val="0"/>
                <w:numId w:val="2"/>
              </w:numPr>
              <w:spacing w:after="90" w:line="360" w:lineRule="auto"/>
              <w:jc w:val="both"/>
              <w:rPr>
                <w:rFonts w:ascii="Times New Roman" w:hAnsi="Times New Roman" w:cs="Times New Roman"/>
                <w:sz w:val="24"/>
                <w:szCs w:val="24"/>
              </w:rPr>
            </w:pPr>
            <w:r>
              <w:rPr>
                <w:rFonts w:ascii="Times New Roman" w:hAnsi="Times New Roman" w:cs="Times New Roman"/>
                <w:sz w:val="24"/>
                <w:szCs w:val="24"/>
              </w:rPr>
              <w:t xml:space="preserve">Alvéoles </w:t>
            </w:r>
          </w:p>
          <w:p w:rsidR="000C4226" w:rsidRDefault="000C4226" w:rsidP="000C4226">
            <w:pPr>
              <w:pStyle w:val="Paragraphedeliste"/>
              <w:numPr>
                <w:ilvl w:val="0"/>
                <w:numId w:val="2"/>
              </w:numPr>
              <w:spacing w:after="90" w:line="360" w:lineRule="auto"/>
              <w:jc w:val="both"/>
              <w:rPr>
                <w:rFonts w:ascii="Times New Roman" w:hAnsi="Times New Roman" w:cs="Times New Roman"/>
                <w:sz w:val="24"/>
                <w:szCs w:val="24"/>
              </w:rPr>
            </w:pPr>
            <w:r>
              <w:rPr>
                <w:rFonts w:ascii="Times New Roman" w:hAnsi="Times New Roman" w:cs="Times New Roman"/>
                <w:sz w:val="24"/>
                <w:szCs w:val="24"/>
              </w:rPr>
              <w:t>Palais dur</w:t>
            </w:r>
          </w:p>
          <w:p w:rsidR="000C4226" w:rsidRDefault="000C4226" w:rsidP="000C4226">
            <w:pPr>
              <w:pStyle w:val="Paragraphedeliste"/>
              <w:numPr>
                <w:ilvl w:val="0"/>
                <w:numId w:val="2"/>
              </w:numPr>
              <w:spacing w:after="90" w:line="360" w:lineRule="auto"/>
              <w:jc w:val="both"/>
              <w:rPr>
                <w:rFonts w:ascii="Times New Roman" w:hAnsi="Times New Roman" w:cs="Times New Roman"/>
                <w:sz w:val="24"/>
                <w:szCs w:val="24"/>
              </w:rPr>
            </w:pPr>
            <w:r>
              <w:rPr>
                <w:rFonts w:ascii="Times New Roman" w:hAnsi="Times New Roman" w:cs="Times New Roman"/>
                <w:sz w:val="24"/>
                <w:szCs w:val="24"/>
              </w:rPr>
              <w:t>Voile du palais</w:t>
            </w:r>
          </w:p>
          <w:p w:rsidR="000C4226" w:rsidRDefault="000C4226" w:rsidP="000C4226">
            <w:pPr>
              <w:pStyle w:val="Paragraphedeliste"/>
              <w:numPr>
                <w:ilvl w:val="0"/>
                <w:numId w:val="2"/>
              </w:numPr>
              <w:spacing w:after="90" w:line="360" w:lineRule="auto"/>
              <w:jc w:val="both"/>
              <w:rPr>
                <w:rFonts w:ascii="Times New Roman" w:hAnsi="Times New Roman" w:cs="Times New Roman"/>
                <w:sz w:val="24"/>
                <w:szCs w:val="24"/>
              </w:rPr>
            </w:pPr>
            <w:r>
              <w:rPr>
                <w:rFonts w:ascii="Times New Roman" w:hAnsi="Times New Roman" w:cs="Times New Roman"/>
                <w:sz w:val="24"/>
                <w:szCs w:val="24"/>
              </w:rPr>
              <w:t xml:space="preserve">Luette </w:t>
            </w:r>
          </w:p>
          <w:p w:rsidR="000C4226" w:rsidRPr="008E0F0A" w:rsidRDefault="000C4226" w:rsidP="000C4226">
            <w:pPr>
              <w:pStyle w:val="Paragraphedeliste"/>
              <w:numPr>
                <w:ilvl w:val="0"/>
                <w:numId w:val="2"/>
              </w:numPr>
              <w:spacing w:after="90" w:line="360" w:lineRule="auto"/>
              <w:jc w:val="both"/>
              <w:rPr>
                <w:rFonts w:ascii="Times New Roman" w:hAnsi="Times New Roman" w:cs="Times New Roman"/>
                <w:sz w:val="24"/>
                <w:szCs w:val="24"/>
              </w:rPr>
            </w:pPr>
            <w:r>
              <w:rPr>
                <w:rFonts w:ascii="Times New Roman" w:hAnsi="Times New Roman" w:cs="Times New Roman"/>
                <w:sz w:val="24"/>
                <w:szCs w:val="24"/>
              </w:rPr>
              <w:t>Langue :  apex</w:t>
            </w:r>
            <w:r w:rsidRPr="008E0F0A">
              <w:rPr>
                <w:rFonts w:ascii="Times New Roman" w:hAnsi="Times New Roman" w:cs="Times New Roman"/>
                <w:sz w:val="24"/>
                <w:szCs w:val="24"/>
              </w:rPr>
              <w:t xml:space="preserve">                </w:t>
            </w:r>
          </w:p>
          <w:p w:rsidR="000C4226" w:rsidRDefault="000C4226" w:rsidP="000C4226">
            <w:pPr>
              <w:pStyle w:val="Paragraphedeliste"/>
              <w:numPr>
                <w:ilvl w:val="0"/>
                <w:numId w:val="2"/>
              </w:numPr>
              <w:spacing w:after="90" w:line="360" w:lineRule="auto"/>
              <w:jc w:val="both"/>
              <w:rPr>
                <w:rFonts w:ascii="Times New Roman" w:hAnsi="Times New Roman" w:cs="Times New Roman"/>
                <w:sz w:val="24"/>
                <w:szCs w:val="24"/>
              </w:rPr>
            </w:pPr>
            <w:r>
              <w:rPr>
                <w:rFonts w:ascii="Times New Roman" w:hAnsi="Times New Roman" w:cs="Times New Roman"/>
                <w:sz w:val="24"/>
                <w:szCs w:val="24"/>
              </w:rPr>
              <w:t xml:space="preserve">Pharynx </w:t>
            </w:r>
          </w:p>
          <w:p w:rsidR="000C4226" w:rsidRDefault="000C4226" w:rsidP="000C4226">
            <w:pPr>
              <w:pStyle w:val="Paragraphedeliste"/>
              <w:numPr>
                <w:ilvl w:val="0"/>
                <w:numId w:val="2"/>
              </w:numPr>
              <w:spacing w:after="90" w:line="360" w:lineRule="auto"/>
              <w:jc w:val="both"/>
              <w:rPr>
                <w:rFonts w:ascii="Times New Roman" w:hAnsi="Times New Roman" w:cs="Times New Roman"/>
                <w:sz w:val="24"/>
                <w:szCs w:val="24"/>
              </w:rPr>
            </w:pPr>
            <w:r>
              <w:rPr>
                <w:rFonts w:ascii="Times New Roman" w:hAnsi="Times New Roman" w:cs="Times New Roman"/>
                <w:sz w:val="24"/>
                <w:szCs w:val="24"/>
              </w:rPr>
              <w:t xml:space="preserve">Larynx </w:t>
            </w:r>
          </w:p>
          <w:p w:rsidR="000C4226" w:rsidRPr="0047532D" w:rsidRDefault="000C4226" w:rsidP="000C4226">
            <w:pPr>
              <w:pStyle w:val="Paragraphedeliste"/>
              <w:numPr>
                <w:ilvl w:val="0"/>
                <w:numId w:val="2"/>
              </w:numPr>
              <w:spacing w:after="90" w:line="360" w:lineRule="auto"/>
              <w:jc w:val="both"/>
              <w:rPr>
                <w:rFonts w:ascii="Times New Roman" w:hAnsi="Times New Roman" w:cs="Times New Roman"/>
                <w:sz w:val="24"/>
                <w:szCs w:val="24"/>
              </w:rPr>
            </w:pPr>
            <w:r>
              <w:rPr>
                <w:rFonts w:ascii="Times New Roman" w:hAnsi="Times New Roman" w:cs="Times New Roman"/>
                <w:sz w:val="24"/>
                <w:szCs w:val="24"/>
              </w:rPr>
              <w:t xml:space="preserve">Glotte </w:t>
            </w:r>
          </w:p>
        </w:tc>
        <w:tc>
          <w:tcPr>
            <w:tcW w:w="5173" w:type="dxa"/>
          </w:tcPr>
          <w:p w:rsidR="000C4226" w:rsidRDefault="000C4226" w:rsidP="000C4226">
            <w:pPr>
              <w:pStyle w:val="Paragraphedeliste"/>
              <w:numPr>
                <w:ilvl w:val="0"/>
                <w:numId w:val="1"/>
              </w:numPr>
              <w:spacing w:after="90" w:line="360" w:lineRule="auto"/>
              <w:jc w:val="both"/>
              <w:rPr>
                <w:rFonts w:ascii="Times New Roman" w:hAnsi="Times New Roman" w:cs="Times New Roman"/>
                <w:sz w:val="24"/>
                <w:szCs w:val="24"/>
              </w:rPr>
            </w:pPr>
            <w:r w:rsidRPr="0047532D">
              <w:rPr>
                <w:rFonts w:ascii="Times New Roman" w:hAnsi="Times New Roman" w:cs="Times New Roman"/>
                <w:sz w:val="24"/>
                <w:szCs w:val="24"/>
              </w:rPr>
              <w:t>Labiale</w:t>
            </w:r>
            <w:r>
              <w:rPr>
                <w:rFonts w:ascii="Times New Roman" w:hAnsi="Times New Roman" w:cs="Times New Roman"/>
                <w:sz w:val="24"/>
                <w:szCs w:val="24"/>
              </w:rPr>
              <w:t>s</w:t>
            </w:r>
          </w:p>
          <w:p w:rsidR="000C4226" w:rsidRDefault="000C4226" w:rsidP="000C4226">
            <w:pPr>
              <w:pStyle w:val="Paragraphedeliste"/>
              <w:numPr>
                <w:ilvl w:val="0"/>
                <w:numId w:val="1"/>
              </w:numPr>
              <w:spacing w:after="90" w:line="360" w:lineRule="auto"/>
              <w:jc w:val="both"/>
              <w:rPr>
                <w:rFonts w:ascii="Times New Roman" w:hAnsi="Times New Roman" w:cs="Times New Roman"/>
                <w:sz w:val="24"/>
                <w:szCs w:val="24"/>
              </w:rPr>
            </w:pPr>
            <w:r>
              <w:rPr>
                <w:rFonts w:ascii="Times New Roman" w:hAnsi="Times New Roman" w:cs="Times New Roman"/>
                <w:sz w:val="24"/>
                <w:szCs w:val="24"/>
              </w:rPr>
              <w:t>Dentales</w:t>
            </w:r>
          </w:p>
          <w:p w:rsidR="000C4226" w:rsidRDefault="000C4226" w:rsidP="000C4226">
            <w:pPr>
              <w:pStyle w:val="Paragraphedeliste"/>
              <w:numPr>
                <w:ilvl w:val="0"/>
                <w:numId w:val="1"/>
              </w:numPr>
              <w:spacing w:after="90" w:line="360" w:lineRule="auto"/>
              <w:jc w:val="both"/>
              <w:rPr>
                <w:rFonts w:ascii="Times New Roman" w:hAnsi="Times New Roman" w:cs="Times New Roman"/>
                <w:sz w:val="24"/>
                <w:szCs w:val="24"/>
              </w:rPr>
            </w:pPr>
            <w:r>
              <w:rPr>
                <w:rFonts w:ascii="Times New Roman" w:hAnsi="Times New Roman" w:cs="Times New Roman"/>
                <w:sz w:val="24"/>
                <w:szCs w:val="24"/>
              </w:rPr>
              <w:t>Alvéolaires</w:t>
            </w:r>
          </w:p>
          <w:p w:rsidR="000C4226" w:rsidRDefault="000C4226" w:rsidP="000C4226">
            <w:pPr>
              <w:pStyle w:val="Paragraphedeliste"/>
              <w:numPr>
                <w:ilvl w:val="0"/>
                <w:numId w:val="1"/>
              </w:numPr>
              <w:spacing w:after="90" w:line="360" w:lineRule="auto"/>
              <w:jc w:val="both"/>
              <w:rPr>
                <w:rFonts w:ascii="Times New Roman" w:hAnsi="Times New Roman" w:cs="Times New Roman"/>
                <w:sz w:val="24"/>
                <w:szCs w:val="24"/>
              </w:rPr>
            </w:pPr>
            <w:r>
              <w:rPr>
                <w:rFonts w:ascii="Times New Roman" w:hAnsi="Times New Roman" w:cs="Times New Roman"/>
                <w:sz w:val="24"/>
                <w:szCs w:val="24"/>
              </w:rPr>
              <w:t xml:space="preserve">Pré-médico-post-palatales </w:t>
            </w:r>
          </w:p>
          <w:p w:rsidR="000C4226" w:rsidRDefault="000C4226" w:rsidP="000C4226">
            <w:pPr>
              <w:pStyle w:val="Paragraphedeliste"/>
              <w:numPr>
                <w:ilvl w:val="0"/>
                <w:numId w:val="1"/>
              </w:numPr>
              <w:spacing w:after="90" w:line="360" w:lineRule="auto"/>
              <w:jc w:val="both"/>
              <w:rPr>
                <w:rFonts w:ascii="Times New Roman" w:hAnsi="Times New Roman" w:cs="Times New Roman"/>
                <w:sz w:val="24"/>
                <w:szCs w:val="24"/>
              </w:rPr>
            </w:pPr>
            <w:r>
              <w:rPr>
                <w:rFonts w:ascii="Times New Roman" w:hAnsi="Times New Roman" w:cs="Times New Roman"/>
                <w:sz w:val="24"/>
                <w:szCs w:val="24"/>
              </w:rPr>
              <w:t>Vélaires</w:t>
            </w:r>
          </w:p>
          <w:p w:rsidR="000C4226" w:rsidRDefault="000C4226" w:rsidP="000C4226">
            <w:pPr>
              <w:pStyle w:val="Paragraphedeliste"/>
              <w:numPr>
                <w:ilvl w:val="0"/>
                <w:numId w:val="1"/>
              </w:numPr>
              <w:spacing w:after="90" w:line="360" w:lineRule="auto"/>
              <w:jc w:val="both"/>
              <w:rPr>
                <w:rFonts w:ascii="Times New Roman" w:hAnsi="Times New Roman" w:cs="Times New Roman"/>
                <w:sz w:val="24"/>
                <w:szCs w:val="24"/>
              </w:rPr>
            </w:pPr>
            <w:r>
              <w:rPr>
                <w:rFonts w:ascii="Times New Roman" w:hAnsi="Times New Roman" w:cs="Times New Roman"/>
                <w:sz w:val="24"/>
                <w:szCs w:val="24"/>
              </w:rPr>
              <w:t>Uvulaires</w:t>
            </w:r>
          </w:p>
          <w:p w:rsidR="000C4226" w:rsidRPr="008E0F0A" w:rsidRDefault="000C4226" w:rsidP="000C4226">
            <w:pPr>
              <w:pStyle w:val="Paragraphedeliste"/>
              <w:numPr>
                <w:ilvl w:val="0"/>
                <w:numId w:val="1"/>
              </w:numPr>
              <w:spacing w:after="90" w:line="360" w:lineRule="auto"/>
              <w:jc w:val="both"/>
              <w:rPr>
                <w:rFonts w:ascii="Times New Roman" w:hAnsi="Times New Roman" w:cs="Times New Roman"/>
                <w:sz w:val="24"/>
                <w:szCs w:val="24"/>
              </w:rPr>
            </w:pPr>
            <w:r>
              <w:rPr>
                <w:rFonts w:ascii="Times New Roman" w:hAnsi="Times New Roman" w:cs="Times New Roman"/>
                <w:sz w:val="24"/>
                <w:szCs w:val="24"/>
              </w:rPr>
              <w:t>Apicales</w:t>
            </w:r>
          </w:p>
          <w:p w:rsidR="000C4226" w:rsidRDefault="000C4226" w:rsidP="000C4226">
            <w:pPr>
              <w:pStyle w:val="Paragraphedeliste"/>
              <w:numPr>
                <w:ilvl w:val="0"/>
                <w:numId w:val="1"/>
              </w:numPr>
              <w:spacing w:after="90" w:line="360" w:lineRule="auto"/>
              <w:jc w:val="both"/>
              <w:rPr>
                <w:rFonts w:ascii="Times New Roman" w:hAnsi="Times New Roman" w:cs="Times New Roman"/>
                <w:sz w:val="24"/>
                <w:szCs w:val="24"/>
              </w:rPr>
            </w:pPr>
            <w:r>
              <w:rPr>
                <w:rFonts w:ascii="Times New Roman" w:hAnsi="Times New Roman" w:cs="Times New Roman"/>
                <w:sz w:val="24"/>
                <w:szCs w:val="24"/>
              </w:rPr>
              <w:t>Pharyngales</w:t>
            </w:r>
          </w:p>
          <w:p w:rsidR="000C4226" w:rsidRDefault="000C4226" w:rsidP="000C4226">
            <w:pPr>
              <w:pStyle w:val="Paragraphedeliste"/>
              <w:numPr>
                <w:ilvl w:val="0"/>
                <w:numId w:val="1"/>
              </w:numPr>
              <w:spacing w:after="90" w:line="360" w:lineRule="auto"/>
              <w:jc w:val="both"/>
              <w:rPr>
                <w:rFonts w:ascii="Times New Roman" w:hAnsi="Times New Roman" w:cs="Times New Roman"/>
                <w:sz w:val="24"/>
                <w:szCs w:val="24"/>
              </w:rPr>
            </w:pPr>
            <w:r>
              <w:rPr>
                <w:rFonts w:ascii="Times New Roman" w:hAnsi="Times New Roman" w:cs="Times New Roman"/>
                <w:sz w:val="24"/>
                <w:szCs w:val="24"/>
              </w:rPr>
              <w:t xml:space="preserve">Laryngale </w:t>
            </w:r>
          </w:p>
          <w:p w:rsidR="000C4226" w:rsidRPr="0047532D" w:rsidRDefault="000C4226" w:rsidP="000C4226">
            <w:pPr>
              <w:pStyle w:val="Paragraphedeliste"/>
              <w:numPr>
                <w:ilvl w:val="0"/>
                <w:numId w:val="1"/>
              </w:numPr>
              <w:spacing w:after="90" w:line="360" w:lineRule="auto"/>
              <w:jc w:val="both"/>
              <w:rPr>
                <w:rFonts w:ascii="Times New Roman" w:hAnsi="Times New Roman" w:cs="Times New Roman"/>
                <w:sz w:val="24"/>
                <w:szCs w:val="24"/>
              </w:rPr>
            </w:pPr>
            <w:r>
              <w:rPr>
                <w:rFonts w:ascii="Times New Roman" w:hAnsi="Times New Roman" w:cs="Times New Roman"/>
                <w:sz w:val="24"/>
                <w:szCs w:val="24"/>
              </w:rPr>
              <w:t xml:space="preserve">Glottales </w:t>
            </w:r>
          </w:p>
        </w:tc>
      </w:tr>
    </w:tbl>
    <w:p w:rsidR="000C4226" w:rsidRDefault="000C4226" w:rsidP="000C4226">
      <w:pPr>
        <w:spacing w:after="90" w:line="360" w:lineRule="auto"/>
        <w:jc w:val="both"/>
        <w:rPr>
          <w:rFonts w:ascii="Times New Roman" w:hAnsi="Times New Roman" w:cs="Times New Roman"/>
          <w:sz w:val="24"/>
          <w:szCs w:val="24"/>
        </w:rPr>
      </w:pPr>
    </w:p>
    <w:p w:rsidR="000C4226" w:rsidRDefault="000C4226" w:rsidP="000C4226">
      <w:pPr>
        <w:spacing w:after="90" w:line="360" w:lineRule="auto"/>
        <w:jc w:val="both"/>
        <w:rPr>
          <w:rFonts w:ascii="Times New Roman" w:hAnsi="Times New Roman" w:cs="Times New Roman"/>
          <w:sz w:val="24"/>
          <w:szCs w:val="24"/>
        </w:rPr>
      </w:pPr>
      <w:r>
        <w:rPr>
          <w:rFonts w:ascii="Times New Roman" w:hAnsi="Times New Roman" w:cs="Times New Roman"/>
          <w:sz w:val="24"/>
          <w:szCs w:val="24"/>
        </w:rPr>
        <w:t xml:space="preserve">Le tableau suivant récapitule le classement des consonnes selon les trois caractéristiques ci-dessus (le mode d’articulation, la vibration des cordes vocales et le point d’articulation) : </w:t>
      </w:r>
    </w:p>
    <w:p w:rsidR="000C4226" w:rsidRPr="00C849D4" w:rsidRDefault="000C4226" w:rsidP="000C4226">
      <w:pPr>
        <w:spacing w:after="90"/>
        <w:jc w:val="both"/>
        <w:rPr>
          <w:rFonts w:ascii="Times New Roman" w:hAnsi="Times New Roman" w:cs="Times New Roman"/>
          <w:sz w:val="24"/>
          <w:szCs w:val="24"/>
        </w:rPr>
      </w:pPr>
    </w:p>
    <w:p w:rsidR="000C4226" w:rsidRDefault="000C4226" w:rsidP="000C4226">
      <w:pPr>
        <w:spacing w:after="90"/>
        <w:jc w:val="both"/>
        <w:rPr>
          <w:rFonts w:ascii="Times New Roman" w:hAnsi="Times New Roman" w:cs="Times New Roman"/>
          <w:sz w:val="24"/>
          <w:szCs w:val="24"/>
        </w:rPr>
      </w:pPr>
      <w:r w:rsidRPr="00256E06">
        <w:rPr>
          <w:rFonts w:ascii="Times New Roman" w:hAnsi="Times New Roman" w:cs="Times New Roman"/>
          <w:b/>
          <w:i/>
          <w:sz w:val="24"/>
          <w:szCs w:val="24"/>
        </w:rPr>
        <w:t>Exercice :</w:t>
      </w:r>
      <w:r>
        <w:rPr>
          <w:rFonts w:ascii="Times New Roman" w:hAnsi="Times New Roman" w:cs="Times New Roman"/>
          <w:sz w:val="24"/>
          <w:szCs w:val="24"/>
        </w:rPr>
        <w:t xml:space="preserve"> transcrivez phonétiquement la phrase suivante et donnez les caractéristiques phonétiques de chaque consonne : </w:t>
      </w:r>
    </w:p>
    <w:p w:rsidR="000C4226" w:rsidRDefault="000C4226" w:rsidP="000C4226">
      <w:pPr>
        <w:spacing w:after="90"/>
        <w:jc w:val="both"/>
        <w:rPr>
          <w:rFonts w:ascii="Times New Roman" w:hAnsi="Times New Roman" w:cs="Times New Roman"/>
          <w:sz w:val="24"/>
          <w:szCs w:val="24"/>
        </w:rPr>
      </w:pPr>
      <w:r>
        <w:rPr>
          <w:rFonts w:ascii="Times New Roman" w:hAnsi="Times New Roman" w:cs="Times New Roman"/>
          <w:sz w:val="24"/>
          <w:szCs w:val="24"/>
        </w:rPr>
        <w:t xml:space="preserve">« La pluie, dans la cour où je la regarde tomber, descend à des allures très diverses » </w:t>
      </w:r>
    </w:p>
    <w:p w:rsidR="000C4226" w:rsidRPr="00124397" w:rsidRDefault="000C4226" w:rsidP="000C4226">
      <w:pPr>
        <w:spacing w:after="90"/>
        <w:jc w:val="both"/>
        <w:rPr>
          <w:rFonts w:ascii="Times New Roman" w:hAnsi="Times New Roman" w:cs="Times New Roman"/>
          <w:sz w:val="24"/>
          <w:szCs w:val="24"/>
        </w:rPr>
      </w:pPr>
    </w:p>
    <w:p w:rsidR="00F152C6" w:rsidRDefault="00F152C6"/>
    <w:sectPr w:rsidR="00F152C6" w:rsidSect="00883432">
      <w:footerReference w:type="default" r:id="rId5"/>
      <w:pgSz w:w="11906" w:h="16838"/>
      <w:pgMar w:top="993" w:right="849"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410681"/>
      <w:docPartObj>
        <w:docPartGallery w:val="Page Numbers (Bottom of Page)"/>
        <w:docPartUnique/>
      </w:docPartObj>
    </w:sdtPr>
    <w:sdtEndPr/>
    <w:sdtContent>
      <w:p w:rsidR="00E70025" w:rsidRDefault="000C4226">
        <w:pPr>
          <w:pStyle w:val="Pieddepage"/>
          <w:jc w:val="center"/>
        </w:pPr>
        <w:r w:rsidRPr="00325F12">
          <w:rPr>
            <w:rFonts w:ascii="Times New Roman" w:hAnsi="Times New Roman" w:cs="Times New Roman"/>
          </w:rPr>
          <w:fldChar w:fldCharType="begin"/>
        </w:r>
        <w:r w:rsidRPr="00325F12">
          <w:rPr>
            <w:rFonts w:ascii="Times New Roman" w:hAnsi="Times New Roman" w:cs="Times New Roman"/>
          </w:rPr>
          <w:instrText xml:space="preserve"> PAGE   \* MERGEFORMAT </w:instrText>
        </w:r>
        <w:r w:rsidRPr="00325F12">
          <w:rPr>
            <w:rFonts w:ascii="Times New Roman" w:hAnsi="Times New Roman" w:cs="Times New Roman"/>
          </w:rPr>
          <w:fldChar w:fldCharType="separate"/>
        </w:r>
        <w:r>
          <w:rPr>
            <w:rFonts w:ascii="Times New Roman" w:hAnsi="Times New Roman" w:cs="Times New Roman"/>
            <w:noProof/>
          </w:rPr>
          <w:t>1</w:t>
        </w:r>
        <w:r w:rsidRPr="00325F12">
          <w:rPr>
            <w:rFonts w:ascii="Times New Roman" w:hAnsi="Times New Roman" w:cs="Times New Roman"/>
          </w:rPr>
          <w:fldChar w:fldCharType="end"/>
        </w:r>
      </w:p>
    </w:sdtContent>
  </w:sdt>
  <w:p w:rsidR="00E70025" w:rsidRDefault="000C4226">
    <w:pPr>
      <w:pStyle w:val="Pieddepag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236BB"/>
    <w:multiLevelType w:val="hybridMultilevel"/>
    <w:tmpl w:val="4C420994"/>
    <w:lvl w:ilvl="0" w:tplc="34F03E1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8772F1"/>
    <w:multiLevelType w:val="multilevel"/>
    <w:tmpl w:val="8F96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617FCE"/>
    <w:multiLevelType w:val="hybridMultilevel"/>
    <w:tmpl w:val="6D001B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F812B58"/>
    <w:multiLevelType w:val="multilevel"/>
    <w:tmpl w:val="19E0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0C4226"/>
    <w:rsid w:val="000C4226"/>
    <w:rsid w:val="00F152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2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4226"/>
    <w:pPr>
      <w:ind w:left="720"/>
      <w:contextualSpacing/>
    </w:pPr>
  </w:style>
  <w:style w:type="character" w:customStyle="1" w:styleId="pron">
    <w:name w:val="pron"/>
    <w:basedOn w:val="Policepardfaut"/>
    <w:rsid w:val="000C4226"/>
    <w:rPr>
      <w:rFonts w:ascii="MS Reference Sans Serif" w:hAnsi="MS Reference Sans Serif" w:hint="default"/>
      <w:color w:val="7F261C"/>
      <w:sz w:val="16"/>
      <w:szCs w:val="16"/>
    </w:rPr>
  </w:style>
  <w:style w:type="table" w:styleId="Grilledutableau">
    <w:name w:val="Table Grid"/>
    <w:basedOn w:val="TableauNormal"/>
    <w:uiPriority w:val="59"/>
    <w:rsid w:val="000C42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0C42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42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4451</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2024-03-12T00:43:00Z</dcterms:created>
  <dcterms:modified xsi:type="dcterms:W3CDTF">2024-03-12T00:44:00Z</dcterms:modified>
</cp:coreProperties>
</file>