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7D70" w:rsidRDefault="007A7D70" w:rsidP="007A7D70">
      <w:pPr>
        <w:pStyle w:val="NormalWeb"/>
        <w:shd w:val="clear" w:color="auto" w:fill="FFFFFF"/>
        <w:spacing w:before="0" w:beforeAutospacing="0" w:after="113" w:afterAutospacing="0"/>
        <w:rPr>
          <w:rFonts w:asciiTheme="majorBidi" w:hAnsiTheme="majorBidi" w:cstheme="majorBidi"/>
          <w:b/>
          <w:bCs/>
          <w:color w:val="000000"/>
          <w:sz w:val="20"/>
          <w:szCs w:val="20"/>
        </w:rPr>
      </w:pPr>
      <w:r w:rsidRPr="0039590F">
        <w:rPr>
          <w:rFonts w:asciiTheme="majorBidi" w:hAnsiTheme="majorBidi" w:cstheme="majorBidi"/>
          <w:color w:val="333333"/>
          <w:sz w:val="20"/>
          <w:szCs w:val="20"/>
        </w:rPr>
        <w:t xml:space="preserve"> </w:t>
      </w:r>
      <w:r>
        <w:rPr>
          <w:rFonts w:asciiTheme="majorBidi" w:hAnsiTheme="majorBidi" w:cstheme="majorBidi"/>
          <w:color w:val="333333"/>
          <w:sz w:val="20"/>
          <w:szCs w:val="20"/>
        </w:rPr>
        <w:t xml:space="preserve">  </w:t>
      </w:r>
      <w:r w:rsidRPr="0039590F">
        <w:rPr>
          <w:rFonts w:asciiTheme="majorBidi" w:hAnsiTheme="majorBidi" w:cstheme="majorBidi"/>
          <w:color w:val="333333"/>
          <w:sz w:val="20"/>
          <w:szCs w:val="20"/>
        </w:rPr>
        <w:t xml:space="preserve">  </w:t>
      </w:r>
      <w:r w:rsidRPr="0039590F">
        <w:rPr>
          <w:rFonts w:asciiTheme="majorBidi" w:hAnsiTheme="majorBidi" w:cstheme="majorBidi"/>
          <w:b/>
          <w:bCs/>
          <w:color w:val="000000"/>
          <w:sz w:val="20"/>
          <w:szCs w:val="20"/>
        </w:rPr>
        <w:t>III/La séquence explicative</w:t>
      </w:r>
    </w:p>
    <w:p w:rsidR="002204AD" w:rsidRDefault="007A7D70" w:rsidP="002204AD">
      <w:pPr>
        <w:pStyle w:val="NormalWeb"/>
        <w:shd w:val="clear" w:color="auto" w:fill="FFFFFF"/>
        <w:spacing w:before="0" w:beforeAutospacing="0" w:after="113" w:afterAutospacing="0"/>
        <w:ind w:left="284"/>
        <w:rPr>
          <w:rFonts w:asciiTheme="majorBidi" w:hAnsiTheme="majorBidi" w:cstheme="majorBidi"/>
          <w:color w:val="333333"/>
          <w:sz w:val="20"/>
          <w:szCs w:val="20"/>
        </w:rPr>
      </w:pPr>
      <w:r>
        <w:rPr>
          <w:rFonts w:asciiTheme="majorBidi" w:hAnsiTheme="majorBidi" w:cstheme="majorBidi"/>
          <w:color w:val="333333"/>
          <w:sz w:val="20"/>
          <w:szCs w:val="20"/>
        </w:rPr>
        <w:t xml:space="preserve">      </w:t>
      </w:r>
      <w:r w:rsidRPr="0039590F">
        <w:rPr>
          <w:rFonts w:asciiTheme="majorBidi" w:hAnsiTheme="majorBidi" w:cstheme="majorBidi"/>
          <w:color w:val="333333"/>
          <w:sz w:val="20"/>
          <w:szCs w:val="20"/>
        </w:rPr>
        <w:t xml:space="preserve"> Une </w:t>
      </w:r>
      <w:r w:rsidRPr="0039590F">
        <w:rPr>
          <w:rStyle w:val="lev"/>
          <w:rFonts w:asciiTheme="majorBidi" w:hAnsiTheme="majorBidi" w:cstheme="majorBidi"/>
          <w:color w:val="333333"/>
          <w:sz w:val="20"/>
          <w:szCs w:val="20"/>
        </w:rPr>
        <w:t>séquence explicative</w:t>
      </w:r>
      <w:r w:rsidRPr="0039590F">
        <w:rPr>
          <w:rFonts w:asciiTheme="majorBidi" w:hAnsiTheme="majorBidi" w:cstheme="majorBidi"/>
          <w:color w:val="333333"/>
          <w:sz w:val="20"/>
          <w:szCs w:val="20"/>
        </w:rPr>
        <w:t> est un ensemble de phrases qui établit un lien de causalité entre des faits. Ce type de séquence répond à la question </w:t>
      </w:r>
      <w:r w:rsidRPr="0039590F">
        <w:rPr>
          <w:rStyle w:val="Accentuation"/>
          <w:rFonts w:asciiTheme="majorBidi" w:hAnsiTheme="majorBidi" w:cstheme="majorBidi"/>
          <w:color w:val="333333"/>
          <w:sz w:val="20"/>
          <w:szCs w:val="20"/>
        </w:rPr>
        <w:t>Pourquoi?</w:t>
      </w:r>
      <w:r w:rsidRPr="0039590F">
        <w:rPr>
          <w:rFonts w:asciiTheme="majorBidi" w:hAnsiTheme="majorBidi" w:cstheme="majorBidi"/>
          <w:color w:val="333333"/>
          <w:sz w:val="20"/>
          <w:szCs w:val="20"/>
        </w:rPr>
        <w:t> Ou </w:t>
      </w:r>
      <w:r w:rsidRPr="0039590F">
        <w:rPr>
          <w:rStyle w:val="Accentuation"/>
          <w:rFonts w:asciiTheme="majorBidi" w:hAnsiTheme="majorBidi" w:cstheme="majorBidi"/>
          <w:color w:val="333333"/>
          <w:sz w:val="20"/>
          <w:szCs w:val="20"/>
        </w:rPr>
        <w:t>Comment</w:t>
      </w:r>
    </w:p>
    <w:p w:rsidR="002204AD" w:rsidRDefault="002204AD" w:rsidP="007A7D70">
      <w:pPr>
        <w:pStyle w:val="NormalWeb"/>
        <w:shd w:val="clear" w:color="auto" w:fill="FFFFFF"/>
        <w:spacing w:before="0" w:beforeAutospacing="0" w:after="113" w:afterAutospacing="0"/>
        <w:ind w:left="284"/>
        <w:rPr>
          <w:rFonts w:asciiTheme="majorBidi" w:hAnsiTheme="majorBidi" w:cstheme="majorBidi"/>
          <w:color w:val="333333"/>
          <w:sz w:val="20"/>
          <w:szCs w:val="20"/>
        </w:rPr>
      </w:pPr>
    </w:p>
    <w:p w:rsidR="003E0D4F" w:rsidRDefault="002204AD" w:rsidP="007A7D70">
      <w:pPr>
        <w:pStyle w:val="NormalWeb"/>
        <w:shd w:val="clear" w:color="auto" w:fill="FFFFFF"/>
        <w:spacing w:before="0" w:beforeAutospacing="0" w:after="113" w:afterAutospacing="0"/>
        <w:ind w:left="284"/>
        <w:rPr>
          <w:rFonts w:asciiTheme="majorBidi" w:hAnsiTheme="majorBidi" w:cstheme="majorBidi"/>
          <w:color w:val="333333"/>
          <w:sz w:val="20"/>
          <w:szCs w:val="20"/>
        </w:rPr>
      </w:pPr>
      <w:r>
        <w:rPr>
          <w:rFonts w:asciiTheme="majorBidi" w:hAnsiTheme="majorBidi" w:cstheme="majorBidi"/>
          <w:color w:val="333333"/>
          <w:sz w:val="20"/>
          <w:szCs w:val="20"/>
        </w:rPr>
        <w:t xml:space="preserve">      </w:t>
      </w:r>
      <w:r w:rsidR="007A7D70" w:rsidRPr="0039590F">
        <w:rPr>
          <w:rFonts w:asciiTheme="majorBidi" w:hAnsiTheme="majorBidi" w:cstheme="majorBidi"/>
          <w:color w:val="333333"/>
          <w:sz w:val="20"/>
          <w:szCs w:val="20"/>
        </w:rPr>
        <w:t>La séquence explicative peut constituer le texte entier ou une partie du texte</w:t>
      </w:r>
      <w:r w:rsidR="007A7D70">
        <w:rPr>
          <w:rFonts w:asciiTheme="majorBidi" w:hAnsiTheme="majorBidi" w:cstheme="majorBidi"/>
          <w:color w:val="333333"/>
          <w:sz w:val="20"/>
          <w:szCs w:val="20"/>
        </w:rPr>
        <w:t xml:space="preserve">  . </w:t>
      </w:r>
      <w:r w:rsidR="007A7D70" w:rsidRPr="0039590F">
        <w:rPr>
          <w:rFonts w:asciiTheme="majorBidi" w:hAnsiTheme="majorBidi" w:cstheme="majorBidi"/>
          <w:color w:val="333333"/>
          <w:sz w:val="20"/>
          <w:szCs w:val="20"/>
        </w:rPr>
        <w:t>Une </w:t>
      </w:r>
      <w:r w:rsidR="007A7D70" w:rsidRPr="0039590F">
        <w:rPr>
          <w:rStyle w:val="lev"/>
          <w:rFonts w:asciiTheme="majorBidi" w:hAnsiTheme="majorBidi" w:cstheme="majorBidi"/>
          <w:color w:val="333333"/>
          <w:sz w:val="20"/>
          <w:szCs w:val="20"/>
        </w:rPr>
        <w:t>séquence explicative</w:t>
      </w:r>
      <w:r w:rsidR="007A7D70" w:rsidRPr="0039590F">
        <w:rPr>
          <w:rFonts w:asciiTheme="majorBidi" w:hAnsiTheme="majorBidi" w:cstheme="majorBidi"/>
          <w:color w:val="333333"/>
          <w:sz w:val="20"/>
          <w:szCs w:val="20"/>
        </w:rPr>
        <w:t> est construite principalement à partir des éléments suivants :</w:t>
      </w:r>
      <w:r w:rsidR="007A7D70" w:rsidRPr="0039590F">
        <w:rPr>
          <w:rFonts w:asciiTheme="majorBidi" w:hAnsiTheme="majorBidi" w:cstheme="majorBidi"/>
          <w:color w:val="333333"/>
          <w:sz w:val="20"/>
          <w:szCs w:val="20"/>
        </w:rPr>
        <w:br/>
      </w:r>
      <w:r w:rsidR="007A7D70" w:rsidRPr="0039590F">
        <w:rPr>
          <w:rFonts w:asciiTheme="majorBidi" w:hAnsiTheme="majorBidi" w:cstheme="majorBidi"/>
          <w:color w:val="333333"/>
          <w:sz w:val="20"/>
          <w:szCs w:val="20"/>
        </w:rPr>
        <w:br/>
      </w:r>
      <w:r w:rsidR="007A7D70">
        <w:rPr>
          <w:rStyle w:val="lev"/>
          <w:rFonts w:asciiTheme="majorBidi" w:hAnsiTheme="majorBidi" w:cstheme="majorBidi"/>
          <w:color w:val="333333"/>
          <w:sz w:val="20"/>
          <w:szCs w:val="20"/>
        </w:rPr>
        <w:t xml:space="preserve">     </w:t>
      </w:r>
      <w:r w:rsidR="007A7D70" w:rsidRPr="0039590F">
        <w:rPr>
          <w:rStyle w:val="lev"/>
          <w:rFonts w:asciiTheme="majorBidi" w:hAnsiTheme="majorBidi" w:cstheme="majorBidi"/>
          <w:color w:val="333333"/>
          <w:sz w:val="20"/>
          <w:szCs w:val="20"/>
        </w:rPr>
        <w:t>1.</w:t>
      </w:r>
      <w:r w:rsidR="007A7D70" w:rsidRPr="0039590F">
        <w:rPr>
          <w:rFonts w:asciiTheme="majorBidi" w:hAnsiTheme="majorBidi" w:cstheme="majorBidi"/>
          <w:color w:val="333333"/>
          <w:sz w:val="20"/>
          <w:szCs w:val="20"/>
        </w:rPr>
        <w:t> une </w:t>
      </w:r>
      <w:r w:rsidR="007A7D70" w:rsidRPr="0039590F">
        <w:rPr>
          <w:rStyle w:val="lev"/>
          <w:rFonts w:asciiTheme="majorBidi" w:hAnsiTheme="majorBidi" w:cstheme="majorBidi"/>
          <w:color w:val="333333"/>
          <w:sz w:val="20"/>
          <w:szCs w:val="20"/>
        </w:rPr>
        <w:t>phase de questionnement </w:t>
      </w:r>
      <w:r w:rsidR="007A7D70" w:rsidRPr="0039590F">
        <w:rPr>
          <w:rFonts w:asciiTheme="majorBidi" w:hAnsiTheme="majorBidi" w:cstheme="majorBidi"/>
          <w:color w:val="333333"/>
          <w:sz w:val="20"/>
          <w:szCs w:val="20"/>
        </w:rPr>
        <w:t>qui sert à introduire un fait ou un phénomène sous forme de question;</w:t>
      </w:r>
      <w:r w:rsidR="007A7D70" w:rsidRPr="0039590F">
        <w:rPr>
          <w:rFonts w:asciiTheme="majorBidi" w:hAnsiTheme="majorBidi" w:cstheme="majorBidi"/>
          <w:color w:val="333333"/>
          <w:sz w:val="20"/>
          <w:szCs w:val="20"/>
        </w:rPr>
        <w:br/>
      </w:r>
      <w:r w:rsidR="007A7D70">
        <w:rPr>
          <w:rStyle w:val="lev"/>
          <w:rFonts w:asciiTheme="majorBidi" w:hAnsiTheme="majorBidi" w:cstheme="majorBidi"/>
          <w:color w:val="333333"/>
          <w:sz w:val="20"/>
          <w:szCs w:val="20"/>
        </w:rPr>
        <w:t xml:space="preserve">     </w:t>
      </w:r>
      <w:r w:rsidR="007A7D70" w:rsidRPr="0039590F">
        <w:rPr>
          <w:rStyle w:val="lev"/>
          <w:rFonts w:asciiTheme="majorBidi" w:hAnsiTheme="majorBidi" w:cstheme="majorBidi"/>
          <w:color w:val="333333"/>
          <w:sz w:val="20"/>
          <w:szCs w:val="20"/>
        </w:rPr>
        <w:t>2.</w:t>
      </w:r>
      <w:r w:rsidR="007A7D70" w:rsidRPr="0039590F">
        <w:rPr>
          <w:rFonts w:asciiTheme="majorBidi" w:hAnsiTheme="majorBidi" w:cstheme="majorBidi"/>
          <w:color w:val="333333"/>
          <w:sz w:val="20"/>
          <w:szCs w:val="20"/>
        </w:rPr>
        <w:t> une </w:t>
      </w:r>
      <w:r w:rsidR="007A7D70" w:rsidRPr="0039590F">
        <w:rPr>
          <w:rStyle w:val="lev"/>
          <w:rFonts w:asciiTheme="majorBidi" w:hAnsiTheme="majorBidi" w:cstheme="majorBidi"/>
          <w:color w:val="333333"/>
          <w:sz w:val="20"/>
          <w:szCs w:val="20"/>
        </w:rPr>
        <w:t>phase explicative</w:t>
      </w:r>
      <w:r w:rsidR="007A7D70" w:rsidRPr="0039590F">
        <w:rPr>
          <w:rFonts w:asciiTheme="majorBidi" w:hAnsiTheme="majorBidi" w:cstheme="majorBidi"/>
          <w:color w:val="333333"/>
          <w:sz w:val="20"/>
          <w:szCs w:val="20"/>
        </w:rPr>
        <w:t xml:space="preserve"> qui contient les éléments de l'explication et apporte des réponses à la question posée dans la phase </w:t>
      </w:r>
      <w:r w:rsidR="007A7D70">
        <w:rPr>
          <w:rFonts w:asciiTheme="majorBidi" w:hAnsiTheme="majorBidi" w:cstheme="majorBidi"/>
          <w:color w:val="333333"/>
          <w:sz w:val="20"/>
          <w:szCs w:val="20"/>
        </w:rPr>
        <w:t xml:space="preserve">  </w:t>
      </w:r>
      <w:r w:rsidR="007A7D70" w:rsidRPr="0039590F">
        <w:rPr>
          <w:rFonts w:asciiTheme="majorBidi" w:hAnsiTheme="majorBidi" w:cstheme="majorBidi"/>
          <w:color w:val="333333"/>
          <w:sz w:val="20"/>
          <w:szCs w:val="20"/>
        </w:rPr>
        <w:t>de questionnement;</w:t>
      </w:r>
      <w:r w:rsidR="007A7D70" w:rsidRPr="0039590F">
        <w:rPr>
          <w:rFonts w:asciiTheme="majorBidi" w:hAnsiTheme="majorBidi" w:cstheme="majorBidi"/>
          <w:color w:val="333333"/>
          <w:sz w:val="20"/>
          <w:szCs w:val="20"/>
        </w:rPr>
        <w:br/>
      </w:r>
      <w:r w:rsidR="007A7D70">
        <w:rPr>
          <w:rStyle w:val="lev"/>
          <w:rFonts w:asciiTheme="majorBidi" w:hAnsiTheme="majorBidi" w:cstheme="majorBidi"/>
          <w:color w:val="333333"/>
          <w:sz w:val="20"/>
          <w:szCs w:val="20"/>
        </w:rPr>
        <w:t xml:space="preserve">    </w:t>
      </w:r>
      <w:r w:rsidR="007A7D70" w:rsidRPr="0039590F">
        <w:rPr>
          <w:rStyle w:val="lev"/>
          <w:rFonts w:asciiTheme="majorBidi" w:hAnsiTheme="majorBidi" w:cstheme="majorBidi"/>
          <w:color w:val="333333"/>
          <w:sz w:val="20"/>
          <w:szCs w:val="20"/>
        </w:rPr>
        <w:t>3.</w:t>
      </w:r>
      <w:r w:rsidR="007A7D70" w:rsidRPr="0039590F">
        <w:rPr>
          <w:rFonts w:asciiTheme="majorBidi" w:hAnsiTheme="majorBidi" w:cstheme="majorBidi"/>
          <w:color w:val="333333"/>
          <w:sz w:val="20"/>
          <w:szCs w:val="20"/>
        </w:rPr>
        <w:t> une </w:t>
      </w:r>
      <w:r w:rsidR="007A7D70" w:rsidRPr="0039590F">
        <w:rPr>
          <w:rStyle w:val="lev"/>
          <w:rFonts w:asciiTheme="majorBidi" w:hAnsiTheme="majorBidi" w:cstheme="majorBidi"/>
          <w:color w:val="333333"/>
          <w:sz w:val="20"/>
          <w:szCs w:val="20"/>
        </w:rPr>
        <w:t>phase conclusive</w:t>
      </w:r>
      <w:r w:rsidR="007A7D70" w:rsidRPr="0039590F">
        <w:rPr>
          <w:rFonts w:asciiTheme="majorBidi" w:hAnsiTheme="majorBidi" w:cstheme="majorBidi"/>
          <w:color w:val="333333"/>
          <w:sz w:val="20"/>
          <w:szCs w:val="20"/>
        </w:rPr>
        <w:t> qui met fin à l'explication.</w:t>
      </w:r>
      <w:r w:rsidR="007A7D70" w:rsidRPr="0039590F">
        <w:rPr>
          <w:rFonts w:asciiTheme="majorBidi" w:hAnsiTheme="majorBidi" w:cstheme="majorBidi"/>
          <w:sz w:val="20"/>
          <w:szCs w:val="20"/>
        </w:rPr>
        <w:t xml:space="preserve"> </w:t>
      </w:r>
      <w:r w:rsidR="007A7D70" w:rsidRPr="0039590F">
        <w:rPr>
          <w:rFonts w:asciiTheme="majorBidi" w:hAnsiTheme="majorBidi" w:cstheme="majorBidi"/>
          <w:color w:val="333333"/>
          <w:sz w:val="20"/>
          <w:szCs w:val="20"/>
        </w:rPr>
        <w:t>Dans une </w:t>
      </w:r>
      <w:r w:rsidR="007A7D70" w:rsidRPr="0039590F">
        <w:rPr>
          <w:rStyle w:val="lev"/>
          <w:rFonts w:asciiTheme="majorBidi" w:hAnsiTheme="majorBidi" w:cstheme="majorBidi"/>
          <w:color w:val="333333"/>
          <w:sz w:val="20"/>
          <w:szCs w:val="20"/>
        </w:rPr>
        <w:t>séquence explicative</w:t>
      </w:r>
      <w:r w:rsidR="007A7D70" w:rsidRPr="0039590F">
        <w:rPr>
          <w:rFonts w:asciiTheme="majorBidi" w:hAnsiTheme="majorBidi" w:cstheme="majorBidi"/>
          <w:color w:val="333333"/>
          <w:sz w:val="20"/>
          <w:szCs w:val="20"/>
        </w:rPr>
        <w:t>, pour exprimer des liens de causalité à l'intérieur d'une même phrase ou dans le texte, on a recours à des </w:t>
      </w:r>
      <w:hyperlink r:id="rId8" w:history="1">
        <w:r w:rsidR="007A7D70" w:rsidRPr="0039590F">
          <w:rPr>
            <w:rStyle w:val="Lienhypertexte"/>
            <w:rFonts w:asciiTheme="majorBidi" w:hAnsiTheme="majorBidi" w:cstheme="majorBidi"/>
            <w:color w:val="0E6186"/>
            <w:sz w:val="20"/>
            <w:szCs w:val="20"/>
          </w:rPr>
          <w:t>marqueurs de relation</w:t>
        </w:r>
      </w:hyperlink>
      <w:r w:rsidR="007A7D70" w:rsidRPr="0039590F">
        <w:rPr>
          <w:rFonts w:asciiTheme="majorBidi" w:hAnsiTheme="majorBidi" w:cstheme="majorBidi"/>
          <w:color w:val="333333"/>
          <w:sz w:val="20"/>
          <w:szCs w:val="20"/>
        </w:rPr>
        <w:t> ou à d'autres mots plus particuliers</w:t>
      </w:r>
      <w:r w:rsidR="003E0D4F">
        <w:rPr>
          <w:rFonts w:asciiTheme="majorBidi" w:hAnsiTheme="majorBidi" w:cstheme="majorBidi"/>
          <w:color w:val="333333"/>
          <w:sz w:val="20"/>
          <w:szCs w:val="20"/>
        </w:rPr>
        <w:t> :</w:t>
      </w:r>
    </w:p>
    <w:p w:rsidR="007A7D70" w:rsidRPr="0039590F" w:rsidRDefault="007A7D70" w:rsidP="007A7D70">
      <w:pPr>
        <w:pStyle w:val="NormalWeb"/>
        <w:shd w:val="clear" w:color="auto" w:fill="FFFFFF"/>
        <w:spacing w:before="0" w:beforeAutospacing="0" w:after="113" w:afterAutospacing="0"/>
        <w:ind w:left="284"/>
        <w:rPr>
          <w:rFonts w:asciiTheme="majorBidi" w:hAnsiTheme="majorBidi" w:cstheme="majorBidi"/>
          <w:color w:val="333333"/>
          <w:sz w:val="20"/>
          <w:szCs w:val="20"/>
        </w:rPr>
      </w:pPr>
      <w:r w:rsidRPr="0039590F">
        <w:rPr>
          <w:rStyle w:val="lev"/>
          <w:rFonts w:asciiTheme="majorBidi" w:hAnsiTheme="majorBidi" w:cstheme="majorBidi"/>
          <w:color w:val="333333"/>
          <w:sz w:val="20"/>
          <w:szCs w:val="20"/>
        </w:rPr>
        <w:t>1.</w:t>
      </w:r>
      <w:r w:rsidRPr="0039590F">
        <w:rPr>
          <w:rFonts w:asciiTheme="majorBidi" w:hAnsiTheme="majorBidi" w:cstheme="majorBidi"/>
          <w:color w:val="333333"/>
          <w:sz w:val="20"/>
          <w:szCs w:val="20"/>
        </w:rPr>
        <w:t> </w:t>
      </w:r>
      <w:r w:rsidRPr="0039590F">
        <w:rPr>
          <w:rStyle w:val="Accentuation"/>
          <w:rFonts w:asciiTheme="majorBidi" w:hAnsiTheme="majorBidi" w:cstheme="majorBidi"/>
          <w:color w:val="333333"/>
          <w:sz w:val="20"/>
          <w:szCs w:val="20"/>
        </w:rPr>
        <w:t>parce que</w:t>
      </w:r>
      <w:r w:rsidRPr="0039590F">
        <w:rPr>
          <w:rFonts w:asciiTheme="majorBidi" w:hAnsiTheme="majorBidi" w:cstheme="majorBidi"/>
          <w:color w:val="333333"/>
          <w:sz w:val="20"/>
          <w:szCs w:val="20"/>
        </w:rPr>
        <w:t>, </w:t>
      </w:r>
      <w:r w:rsidRPr="0039590F">
        <w:rPr>
          <w:rStyle w:val="Accentuation"/>
          <w:rFonts w:asciiTheme="majorBidi" w:hAnsiTheme="majorBidi" w:cstheme="majorBidi"/>
          <w:color w:val="333333"/>
          <w:sz w:val="20"/>
          <w:szCs w:val="20"/>
        </w:rPr>
        <w:t>puisque</w:t>
      </w:r>
      <w:r w:rsidRPr="0039590F">
        <w:rPr>
          <w:rFonts w:asciiTheme="majorBidi" w:hAnsiTheme="majorBidi" w:cstheme="majorBidi"/>
          <w:color w:val="333333"/>
          <w:sz w:val="20"/>
          <w:szCs w:val="20"/>
        </w:rPr>
        <w:t>, </w:t>
      </w:r>
      <w:r w:rsidRPr="0039590F">
        <w:rPr>
          <w:rStyle w:val="Accentuation"/>
          <w:rFonts w:asciiTheme="majorBidi" w:hAnsiTheme="majorBidi" w:cstheme="majorBidi"/>
          <w:color w:val="333333"/>
          <w:sz w:val="20"/>
          <w:szCs w:val="20"/>
        </w:rPr>
        <w:t>tellement</w:t>
      </w:r>
      <w:r w:rsidRPr="0039590F">
        <w:rPr>
          <w:rFonts w:asciiTheme="majorBidi" w:hAnsiTheme="majorBidi" w:cstheme="majorBidi"/>
          <w:color w:val="333333"/>
          <w:sz w:val="20"/>
          <w:szCs w:val="20"/>
        </w:rPr>
        <w:t>, </w:t>
      </w:r>
      <w:r w:rsidRPr="0039590F">
        <w:rPr>
          <w:rStyle w:val="Accentuation"/>
          <w:rFonts w:asciiTheme="majorBidi" w:hAnsiTheme="majorBidi" w:cstheme="majorBidi"/>
          <w:color w:val="333333"/>
          <w:sz w:val="20"/>
          <w:szCs w:val="20"/>
        </w:rPr>
        <w:t>en raison de</w:t>
      </w:r>
      <w:r w:rsidRPr="0039590F">
        <w:rPr>
          <w:rFonts w:asciiTheme="majorBidi" w:hAnsiTheme="majorBidi" w:cstheme="majorBidi"/>
          <w:color w:val="333333"/>
          <w:sz w:val="20"/>
          <w:szCs w:val="20"/>
        </w:rPr>
        <w:t>, </w:t>
      </w:r>
      <w:r w:rsidRPr="0039590F">
        <w:rPr>
          <w:rStyle w:val="Accentuation"/>
          <w:rFonts w:asciiTheme="majorBidi" w:hAnsiTheme="majorBidi" w:cstheme="majorBidi"/>
          <w:color w:val="333333"/>
          <w:sz w:val="20"/>
          <w:szCs w:val="20"/>
        </w:rPr>
        <w:t>de sorte que</w:t>
      </w:r>
      <w:r w:rsidRPr="0039590F">
        <w:rPr>
          <w:rFonts w:asciiTheme="majorBidi" w:hAnsiTheme="majorBidi" w:cstheme="majorBidi"/>
          <w:color w:val="333333"/>
          <w:sz w:val="20"/>
          <w:szCs w:val="20"/>
        </w:rPr>
        <w:t>, </w:t>
      </w:r>
      <w:r w:rsidRPr="0039590F">
        <w:rPr>
          <w:rStyle w:val="Accentuation"/>
          <w:rFonts w:asciiTheme="majorBidi" w:hAnsiTheme="majorBidi" w:cstheme="majorBidi"/>
          <w:color w:val="333333"/>
          <w:sz w:val="20"/>
          <w:szCs w:val="20"/>
        </w:rPr>
        <w:t>étant donné que</w:t>
      </w:r>
      <w:r w:rsidRPr="0039590F">
        <w:rPr>
          <w:rFonts w:asciiTheme="majorBidi" w:hAnsiTheme="majorBidi" w:cstheme="majorBidi"/>
          <w:color w:val="333333"/>
          <w:sz w:val="20"/>
          <w:szCs w:val="20"/>
        </w:rPr>
        <w:t xml:space="preserve">, etc. (marqueurs de relation) </w:t>
      </w:r>
      <w:r w:rsidR="003E0D4F">
        <w:rPr>
          <w:rFonts w:asciiTheme="majorBidi" w:hAnsiTheme="majorBidi" w:cstheme="majorBidi"/>
          <w:color w:val="333333"/>
          <w:sz w:val="20"/>
          <w:szCs w:val="20"/>
        </w:rPr>
        <w:t xml:space="preserve">          </w:t>
      </w:r>
      <w:r w:rsidRPr="0039590F">
        <w:rPr>
          <w:rStyle w:val="lev"/>
          <w:rFonts w:asciiTheme="majorBidi" w:hAnsiTheme="majorBidi" w:cstheme="majorBidi"/>
          <w:color w:val="333333"/>
          <w:sz w:val="20"/>
          <w:szCs w:val="20"/>
        </w:rPr>
        <w:t>2.</w:t>
      </w:r>
      <w:r w:rsidRPr="0039590F">
        <w:rPr>
          <w:rFonts w:asciiTheme="majorBidi" w:hAnsiTheme="majorBidi" w:cstheme="majorBidi"/>
          <w:color w:val="333333"/>
          <w:sz w:val="20"/>
          <w:szCs w:val="20"/>
        </w:rPr>
        <w:t> </w:t>
      </w:r>
      <w:r w:rsidR="003E0D4F" w:rsidRPr="0039590F">
        <w:rPr>
          <w:rStyle w:val="Accentuation"/>
          <w:rFonts w:asciiTheme="majorBidi" w:hAnsiTheme="majorBidi" w:cstheme="majorBidi"/>
          <w:color w:val="333333"/>
          <w:sz w:val="20"/>
          <w:szCs w:val="20"/>
        </w:rPr>
        <w:t>Conséquence</w:t>
      </w:r>
      <w:r w:rsidRPr="0039590F">
        <w:rPr>
          <w:rStyle w:val="Accentuation"/>
          <w:rFonts w:asciiTheme="majorBidi" w:hAnsiTheme="majorBidi" w:cstheme="majorBidi"/>
          <w:color w:val="333333"/>
          <w:sz w:val="20"/>
          <w:szCs w:val="20"/>
        </w:rPr>
        <w:t>, raison, motif, symptôme, engendrer, résulter, provoquer, générer, causer, émaner, donc, conséquemment, par conséquent</w:t>
      </w:r>
      <w:r w:rsidRPr="0039590F">
        <w:rPr>
          <w:rFonts w:asciiTheme="majorBidi" w:hAnsiTheme="majorBidi" w:cstheme="majorBidi"/>
          <w:color w:val="333333"/>
          <w:sz w:val="20"/>
          <w:szCs w:val="20"/>
        </w:rPr>
        <w:t>, etc.</w:t>
      </w:r>
    </w:p>
    <w:p w:rsidR="007A7D70" w:rsidRPr="0039590F" w:rsidRDefault="007A7D70" w:rsidP="007A7D70">
      <w:pPr>
        <w:pStyle w:val="NormalWeb"/>
        <w:shd w:val="clear" w:color="auto" w:fill="FFFFFF"/>
        <w:spacing w:before="0" w:beforeAutospacing="0" w:after="113" w:afterAutospacing="0"/>
        <w:rPr>
          <w:rFonts w:asciiTheme="majorBidi" w:hAnsiTheme="majorBidi" w:cstheme="majorBidi"/>
          <w:color w:val="333333"/>
          <w:sz w:val="20"/>
          <w:szCs w:val="20"/>
        </w:rPr>
      </w:pPr>
      <w:r w:rsidRPr="0039590F">
        <w:rPr>
          <w:rFonts w:asciiTheme="majorBidi" w:hAnsiTheme="majorBidi" w:cstheme="majorBidi"/>
          <w:color w:val="333333"/>
          <w:sz w:val="20"/>
          <w:szCs w:val="20"/>
        </w:rPr>
        <w:br/>
      </w:r>
      <w:r>
        <w:rPr>
          <w:rStyle w:val="lev"/>
          <w:rFonts w:asciiTheme="majorBidi" w:hAnsiTheme="majorBidi" w:cstheme="majorBidi"/>
          <w:color w:val="333333"/>
          <w:sz w:val="20"/>
          <w:szCs w:val="20"/>
        </w:rPr>
        <w:t xml:space="preserve">          </w:t>
      </w:r>
      <w:r w:rsidRPr="0039590F">
        <w:rPr>
          <w:rStyle w:val="lev"/>
          <w:rFonts w:asciiTheme="majorBidi" w:hAnsiTheme="majorBidi" w:cstheme="majorBidi"/>
          <w:color w:val="333333"/>
          <w:sz w:val="20"/>
          <w:szCs w:val="20"/>
        </w:rPr>
        <w:t>La séquence explicative</w:t>
      </w:r>
      <w:r w:rsidRPr="0039590F">
        <w:rPr>
          <w:rFonts w:asciiTheme="majorBidi" w:hAnsiTheme="majorBidi" w:cstheme="majorBidi"/>
          <w:color w:val="333333"/>
          <w:sz w:val="20"/>
          <w:szCs w:val="20"/>
        </w:rPr>
        <w:t xml:space="preserve"> pourrait interrompre un texte principalement narratif. En effet, pour donner crédibilité à leur </w:t>
      </w:r>
      <w:r w:rsidR="003E0D4F">
        <w:rPr>
          <w:rFonts w:asciiTheme="majorBidi" w:hAnsiTheme="majorBidi" w:cstheme="majorBidi"/>
          <w:color w:val="333333"/>
          <w:sz w:val="20"/>
          <w:szCs w:val="20"/>
        </w:rPr>
        <w:t xml:space="preserve">  </w:t>
      </w:r>
      <w:r w:rsidRPr="0039590F">
        <w:rPr>
          <w:rFonts w:asciiTheme="majorBidi" w:hAnsiTheme="majorBidi" w:cstheme="majorBidi"/>
          <w:color w:val="333333"/>
          <w:sz w:val="20"/>
          <w:szCs w:val="20"/>
        </w:rPr>
        <w:t>récit et aussi pour instruire le lecteur, les auteurs imbriquent parfois un passage explicatif à celui-ci.</w:t>
      </w:r>
    </w:p>
    <w:p w:rsidR="002204AD" w:rsidRDefault="007A7D70" w:rsidP="007A7D70">
      <w:pPr>
        <w:numPr>
          <w:ilvl w:val="0"/>
          <w:numId w:val="6"/>
        </w:numPr>
        <w:shd w:val="clear" w:color="auto" w:fill="FFFFFF"/>
        <w:spacing w:before="100" w:beforeAutospacing="1" w:after="100" w:afterAutospacing="1" w:line="240" w:lineRule="auto"/>
        <w:rPr>
          <w:rFonts w:asciiTheme="majorBidi" w:hAnsiTheme="majorBidi" w:cstheme="majorBidi"/>
          <w:color w:val="333333"/>
          <w:sz w:val="20"/>
          <w:szCs w:val="20"/>
        </w:rPr>
      </w:pPr>
      <w:r w:rsidRPr="0039590F">
        <w:rPr>
          <w:rFonts w:asciiTheme="majorBidi" w:hAnsiTheme="majorBidi" w:cstheme="majorBidi"/>
          <w:color w:val="333333"/>
          <w:sz w:val="20"/>
          <w:szCs w:val="20"/>
        </w:rPr>
        <w:t>Il est à remarquer que le ton d'un passage explicatif est plutôt didactique, c'est-à-dire qu'il poursuit le but d'instruire en ayant recours à différents </w:t>
      </w:r>
      <w:hyperlink r:id="rId9" w:history="1">
        <w:r w:rsidRPr="0039590F">
          <w:rPr>
            <w:rStyle w:val="Lienhypertexte"/>
            <w:rFonts w:asciiTheme="majorBidi" w:hAnsiTheme="majorBidi" w:cstheme="majorBidi"/>
            <w:color w:val="0E6186"/>
            <w:sz w:val="20"/>
            <w:szCs w:val="20"/>
          </w:rPr>
          <w:t>procédés explicatifs</w:t>
        </w:r>
      </w:hyperlink>
      <w:r w:rsidRPr="0039590F">
        <w:rPr>
          <w:rFonts w:asciiTheme="majorBidi" w:hAnsiTheme="majorBidi" w:cstheme="majorBidi"/>
          <w:color w:val="333333"/>
          <w:sz w:val="20"/>
          <w:szCs w:val="20"/>
        </w:rPr>
        <w:t> afi</w:t>
      </w:r>
      <w:r w:rsidR="002204AD">
        <w:rPr>
          <w:rFonts w:asciiTheme="majorBidi" w:hAnsiTheme="majorBidi" w:cstheme="majorBidi"/>
          <w:color w:val="333333"/>
          <w:sz w:val="20"/>
          <w:szCs w:val="20"/>
        </w:rPr>
        <w:t>n de faciliter la compréhension.</w:t>
      </w:r>
    </w:p>
    <w:p w:rsidR="007A7D70" w:rsidRPr="00FC192C" w:rsidRDefault="007A7D70" w:rsidP="002204AD">
      <w:pPr>
        <w:numPr>
          <w:ilvl w:val="0"/>
          <w:numId w:val="6"/>
        </w:numPr>
        <w:shd w:val="clear" w:color="auto" w:fill="FFFFFF"/>
        <w:spacing w:before="100" w:beforeAutospacing="1" w:after="100" w:afterAutospacing="1" w:line="240" w:lineRule="auto"/>
        <w:rPr>
          <w:rFonts w:asciiTheme="majorBidi" w:hAnsiTheme="majorBidi" w:cstheme="majorBidi"/>
          <w:color w:val="333333"/>
          <w:sz w:val="20"/>
          <w:szCs w:val="20"/>
        </w:rPr>
      </w:pPr>
      <w:r w:rsidRPr="0039590F">
        <w:rPr>
          <w:rFonts w:asciiTheme="majorBidi" w:hAnsiTheme="majorBidi" w:cstheme="majorBidi"/>
          <w:color w:val="333333"/>
          <w:sz w:val="20"/>
          <w:szCs w:val="20"/>
        </w:rPr>
        <w:t>Les </w:t>
      </w:r>
      <w:r w:rsidRPr="0039590F">
        <w:rPr>
          <w:rStyle w:val="lev"/>
          <w:rFonts w:asciiTheme="majorBidi" w:hAnsiTheme="majorBidi" w:cstheme="majorBidi"/>
          <w:color w:val="333333"/>
          <w:sz w:val="20"/>
          <w:szCs w:val="20"/>
        </w:rPr>
        <w:t>séquences explicatives</w:t>
      </w:r>
      <w:r w:rsidRPr="0039590F">
        <w:rPr>
          <w:rFonts w:asciiTheme="majorBidi" w:hAnsiTheme="majorBidi" w:cstheme="majorBidi"/>
          <w:color w:val="333333"/>
          <w:sz w:val="20"/>
          <w:szCs w:val="20"/>
        </w:rPr>
        <w:t> seront dominantes dans les textes explicatifs ou autres textes qui tentent d’éclaircir des phénomènes, des événements, des affirmations</w:t>
      </w:r>
      <w:r w:rsidR="002204AD">
        <w:rPr>
          <w:rFonts w:asciiTheme="majorBidi" w:hAnsiTheme="majorBidi" w:cstheme="majorBidi"/>
          <w:color w:val="333333"/>
          <w:sz w:val="20"/>
          <w:szCs w:val="20"/>
        </w:rPr>
        <w:t xml:space="preserve"> ,</w:t>
      </w:r>
      <w:r w:rsidRPr="0039590F">
        <w:rPr>
          <w:rStyle w:val="lev"/>
          <w:rFonts w:asciiTheme="majorBidi" w:hAnsiTheme="majorBidi" w:cstheme="majorBidi"/>
          <w:color w:val="333333"/>
          <w:sz w:val="20"/>
          <w:szCs w:val="20"/>
        </w:rPr>
        <w:t xml:space="preserve">et   </w:t>
      </w:r>
      <w:r w:rsidRPr="0039590F">
        <w:rPr>
          <w:rFonts w:asciiTheme="majorBidi" w:hAnsiTheme="majorBidi" w:cstheme="majorBidi"/>
          <w:color w:val="333333"/>
          <w:sz w:val="20"/>
          <w:szCs w:val="20"/>
        </w:rPr>
        <w:t>peuvent être accompagnées d’une ou de plusieurs illustrations, ce qui facilite la compréhension de l’explication.</w:t>
      </w:r>
    </w:p>
    <w:p w:rsidR="007A7D70" w:rsidRDefault="007A7D70" w:rsidP="007A7D70">
      <w:pPr>
        <w:shd w:val="clear" w:color="auto" w:fill="FFFFFF"/>
        <w:rPr>
          <w:rFonts w:asciiTheme="majorBidi" w:hAnsiTheme="majorBidi" w:cstheme="majorBidi"/>
          <w:b/>
          <w:bCs/>
          <w:color w:val="333333"/>
          <w:sz w:val="20"/>
          <w:szCs w:val="20"/>
        </w:rPr>
      </w:pPr>
      <w:r w:rsidRPr="007A7D70">
        <w:rPr>
          <w:rFonts w:asciiTheme="majorBidi" w:hAnsiTheme="majorBidi" w:cstheme="majorBidi"/>
          <w:b/>
          <w:bCs/>
          <w:color w:val="333333"/>
          <w:sz w:val="20"/>
          <w:szCs w:val="20"/>
        </w:rPr>
        <w:t>Application :</w:t>
      </w:r>
    </w:p>
    <w:p w:rsidR="00083F59" w:rsidRPr="007A7D70" w:rsidRDefault="00083F59" w:rsidP="00083F59">
      <w:pPr>
        <w:shd w:val="clear" w:color="auto" w:fill="FFFFFF"/>
        <w:rPr>
          <w:rFonts w:asciiTheme="majorBidi" w:hAnsiTheme="majorBidi" w:cstheme="majorBidi"/>
          <w:b/>
          <w:bCs/>
          <w:color w:val="333333"/>
          <w:sz w:val="20"/>
          <w:szCs w:val="20"/>
        </w:rPr>
      </w:pPr>
      <w:r>
        <w:rPr>
          <w:rFonts w:asciiTheme="majorBidi" w:hAnsiTheme="majorBidi" w:cstheme="majorBidi"/>
          <w:b/>
          <w:bCs/>
          <w:color w:val="333333"/>
          <w:sz w:val="20"/>
          <w:szCs w:val="20"/>
        </w:rPr>
        <w:t>1/   Quelle est la séquence dominante dan l’extrait suivant ?justifiez votre réponse ?</w:t>
      </w:r>
    </w:p>
    <w:p w:rsidR="00083F59" w:rsidRPr="00D56416" w:rsidRDefault="00083F59" w:rsidP="00083F59">
      <w:pPr>
        <w:spacing w:after="120" w:line="240" w:lineRule="auto"/>
        <w:ind w:left="192"/>
        <w:jc w:val="center"/>
        <w:outlineLvl w:val="1"/>
        <w:rPr>
          <w:rFonts w:asciiTheme="majorBidi" w:eastAsia="Times New Roman" w:hAnsiTheme="majorBidi" w:cstheme="majorBidi"/>
          <w:color w:val="DA3E00"/>
          <w:sz w:val="20"/>
          <w:szCs w:val="20"/>
          <w:lang w:eastAsia="fr-FR"/>
        </w:rPr>
      </w:pPr>
      <w:r w:rsidRPr="00D56416">
        <w:rPr>
          <w:rFonts w:asciiTheme="majorBidi" w:eastAsia="Times New Roman" w:hAnsiTheme="majorBidi" w:cstheme="majorBidi"/>
          <w:color w:val="DA3E00"/>
          <w:sz w:val="20"/>
          <w:szCs w:val="20"/>
          <w:lang w:eastAsia="fr-FR"/>
        </w:rPr>
        <w:t>La  tortue</w:t>
      </w:r>
    </w:p>
    <w:p w:rsidR="00083F59" w:rsidRPr="00D56416" w:rsidRDefault="00083F59" w:rsidP="00DE7164">
      <w:pPr>
        <w:spacing w:before="72" w:after="290" w:line="240" w:lineRule="auto"/>
        <w:ind w:left="240" w:right="240"/>
        <w:jc w:val="highKashida"/>
        <w:rPr>
          <w:rFonts w:asciiTheme="majorBidi" w:eastAsia="Times New Roman" w:hAnsiTheme="majorBidi" w:cstheme="majorBidi"/>
          <w:color w:val="333333"/>
          <w:sz w:val="20"/>
          <w:szCs w:val="20"/>
          <w:lang w:eastAsia="fr-FR"/>
        </w:rPr>
      </w:pPr>
      <w:r w:rsidRPr="00D56416">
        <w:rPr>
          <w:rFonts w:asciiTheme="majorBidi" w:eastAsia="Times New Roman" w:hAnsiTheme="majorBidi" w:cstheme="majorBidi"/>
          <w:color w:val="333333"/>
          <w:sz w:val="20"/>
          <w:szCs w:val="20"/>
          <w:lang w:eastAsia="fr-FR"/>
        </w:rPr>
        <w:t xml:space="preserve">   La tortue est un reptile dont la caractéristique principale est qu'elle a une carapace constituée d'un plastron au niveau du ventre et d'une coquille sur le dessus. Les deux sont reliés par deux ponts osseux sur les côtés du corps. </w:t>
      </w:r>
      <w:r w:rsidRPr="00D56416">
        <w:rPr>
          <w:rFonts w:asciiTheme="majorBidi" w:eastAsia="Times New Roman" w:hAnsiTheme="majorBidi" w:cstheme="majorBidi"/>
          <w:color w:val="333333"/>
          <w:sz w:val="20"/>
          <w:szCs w:val="20"/>
          <w:lang w:eastAsia="fr-FR"/>
        </w:rPr>
        <w:br/>
        <w:t xml:space="preserve"> On distingue trois grands groupes de tortues : les tortues terrestres qui vivent exclusivement sur la terre, les tortues aquatiques qui vivent dans l'eau douce ou à proximité, et les tortues marines qu'on retrouve dans les océans.</w:t>
      </w:r>
      <w:r w:rsidRPr="00D56416">
        <w:rPr>
          <w:rFonts w:asciiTheme="majorBidi" w:eastAsia="Times New Roman" w:hAnsiTheme="majorBidi" w:cstheme="majorBidi"/>
          <w:color w:val="333333"/>
          <w:sz w:val="20"/>
          <w:szCs w:val="20"/>
          <w:lang w:eastAsia="fr-FR"/>
        </w:rPr>
        <w:br/>
        <w:t xml:space="preserve">    Les tortues sont présentes sur tous les continents. En Europe, elles sont surtout présentes dans le sud, à proximité de la Méditerranée. On les rencontre dans les océans, les marécages, les savanes, les forêts ou les prairies. Certaines tortues vivent même dans des zones désertiques ou en montagne.</w:t>
      </w:r>
    </w:p>
    <w:p w:rsidR="00083F59" w:rsidRPr="00D56416" w:rsidRDefault="00083F59" w:rsidP="00DE7164">
      <w:pPr>
        <w:spacing w:before="72" w:after="290" w:line="240" w:lineRule="auto"/>
        <w:ind w:left="240" w:right="240"/>
        <w:jc w:val="highKashida"/>
        <w:rPr>
          <w:rFonts w:asciiTheme="majorBidi" w:eastAsia="Times New Roman" w:hAnsiTheme="majorBidi" w:cstheme="majorBidi"/>
          <w:color w:val="333333"/>
          <w:sz w:val="20"/>
          <w:szCs w:val="20"/>
          <w:lang w:eastAsia="fr-FR"/>
        </w:rPr>
      </w:pPr>
      <w:r w:rsidRPr="00D56416">
        <w:rPr>
          <w:rFonts w:asciiTheme="majorBidi" w:eastAsia="Times New Roman" w:hAnsiTheme="majorBidi" w:cstheme="majorBidi"/>
          <w:color w:val="333333"/>
          <w:sz w:val="20"/>
          <w:szCs w:val="20"/>
          <w:lang w:eastAsia="fr-FR"/>
        </w:rPr>
        <w:t xml:space="preserve">     Les tortues terrestres consacrent une grande partie de leur temps à chercher leur nourriture. Elles sont essentiellement herbivores et mangent ce qu'elles trouvent sur leur chemin : végétaux, insectes, charognes, etc.</w:t>
      </w:r>
      <w:r w:rsidRPr="00D56416">
        <w:rPr>
          <w:rFonts w:asciiTheme="majorBidi" w:eastAsia="Times New Roman" w:hAnsiTheme="majorBidi" w:cstheme="majorBidi"/>
          <w:color w:val="333333"/>
          <w:sz w:val="20"/>
          <w:szCs w:val="20"/>
          <w:lang w:eastAsia="fr-FR"/>
        </w:rPr>
        <w:br/>
        <w:t>Les tortues aquatiques aussi passent beaucoup de temps à chercher leur nourriture. Elles peuvent être carnivores, herbivores ou omnivores. Les carnivores consomment généralement des charognes, des rongeurs, des poissons, des crustacés, etc. Celles qui sont essentiellement herbivores consomment surtout des plantes semi-aquatiques, des algues et des fruits. Les tortues aquatiques omnivores quant à elles consomment aussi bien les éléments faisant partie du régime des tortues carnivores que des éléments faisant partie du régime des tortues herbivores. Les tortues marines utilisent pour leur alimentation ce qu'il y a dans la mer. Selon les espèces, il peut s'agir d'algues, de poissons, de méduses et d'autres aliments marins.</w:t>
      </w:r>
    </w:p>
    <w:p w:rsidR="00083F59" w:rsidRPr="00D56416" w:rsidRDefault="00083F59" w:rsidP="00DE7164">
      <w:pPr>
        <w:spacing w:before="72" w:after="290" w:line="240" w:lineRule="auto"/>
        <w:ind w:left="240" w:right="240"/>
        <w:jc w:val="highKashida"/>
        <w:rPr>
          <w:rFonts w:asciiTheme="majorBidi" w:eastAsia="Times New Roman" w:hAnsiTheme="majorBidi" w:cstheme="majorBidi"/>
          <w:color w:val="333333"/>
          <w:sz w:val="20"/>
          <w:szCs w:val="20"/>
          <w:lang w:eastAsia="fr-FR"/>
        </w:rPr>
      </w:pPr>
      <w:r w:rsidRPr="00D56416">
        <w:rPr>
          <w:rFonts w:asciiTheme="majorBidi" w:eastAsia="Times New Roman" w:hAnsiTheme="majorBidi" w:cstheme="majorBidi"/>
          <w:color w:val="333333"/>
          <w:sz w:val="20"/>
          <w:szCs w:val="20"/>
          <w:lang w:eastAsia="fr-FR"/>
        </w:rPr>
        <w:t xml:space="preserve">     Selon les espèces, les tortues pondent leurs œufs une ou plusieurs fois par an.Pour la reproduction, les tortues mâle et femelle s'accouplent. La femelle pond des œufs qu'elle enfouit dans le sol et ne les couve pas. Quelques semaines ou quelques mois plus tard, les jeunes tortues cassent leur coquille et sortent seuls de leur œuf. Ils sont déjà autonomes et regagnent leur habitat.</w:t>
      </w:r>
    </w:p>
    <w:p w:rsidR="00083F59" w:rsidRPr="00D56416" w:rsidRDefault="00083F59" w:rsidP="00DE7164">
      <w:pPr>
        <w:spacing w:before="72" w:after="290" w:line="240" w:lineRule="auto"/>
        <w:ind w:left="240" w:right="240"/>
        <w:jc w:val="highKashida"/>
        <w:rPr>
          <w:rFonts w:asciiTheme="majorBidi" w:eastAsia="Times New Roman" w:hAnsiTheme="majorBidi" w:cstheme="majorBidi"/>
          <w:color w:val="333333"/>
          <w:sz w:val="20"/>
          <w:szCs w:val="20"/>
          <w:lang w:eastAsia="fr-FR"/>
        </w:rPr>
      </w:pPr>
      <w:r w:rsidRPr="00D56416">
        <w:rPr>
          <w:rFonts w:asciiTheme="majorBidi" w:eastAsia="Times New Roman" w:hAnsiTheme="majorBidi" w:cstheme="majorBidi"/>
          <w:color w:val="333333"/>
          <w:sz w:val="20"/>
          <w:szCs w:val="20"/>
          <w:lang w:eastAsia="fr-FR"/>
        </w:rPr>
        <w:lastRenderedPageBreak/>
        <w:t xml:space="preserve">    L'espérance de vie des tortues varie suivant les espèces. En moyenne, les tortues terrestres vivent environ 50 ans et les tortues aquatiques environ 40 ans. Des records de longévité ont été enregistrés chez les tortues géantes avec 175 ans ou même 250 ans !</w:t>
      </w:r>
    </w:p>
    <w:p w:rsidR="007A7D70" w:rsidRPr="0039590F" w:rsidRDefault="000D54CE" w:rsidP="00DE7164">
      <w:pPr>
        <w:spacing w:line="240" w:lineRule="auto"/>
        <w:rPr>
          <w:rFonts w:asciiTheme="majorBidi" w:hAnsiTheme="majorBidi" w:cstheme="majorBidi"/>
          <w:b/>
          <w:bCs/>
          <w:sz w:val="20"/>
          <w:szCs w:val="20"/>
        </w:rPr>
      </w:pPr>
      <w:r>
        <w:rPr>
          <w:rFonts w:asciiTheme="majorBidi" w:hAnsiTheme="majorBidi" w:cstheme="majorBidi"/>
          <w:b/>
          <w:bCs/>
          <w:sz w:val="20"/>
          <w:szCs w:val="20"/>
        </w:rPr>
        <w:t>2/Quelle est la séquence dominante dans l’extrait suivant ?</w:t>
      </w:r>
    </w:p>
    <w:p w:rsidR="000D54CE" w:rsidRPr="000D54CE" w:rsidRDefault="000D54CE" w:rsidP="00DE7164">
      <w:pPr>
        <w:shd w:val="clear" w:color="auto" w:fill="FFFFFF"/>
        <w:spacing w:before="227" w:after="113" w:line="240" w:lineRule="auto"/>
        <w:outlineLvl w:val="1"/>
        <w:rPr>
          <w:rFonts w:asciiTheme="majorBidi" w:eastAsia="Times New Roman" w:hAnsiTheme="majorBidi" w:cstheme="majorBidi"/>
          <w:b/>
          <w:bCs/>
          <w:color w:val="DA4453"/>
          <w:sz w:val="20"/>
          <w:szCs w:val="20"/>
          <w:lang w:eastAsia="fr-FR"/>
        </w:rPr>
      </w:pPr>
      <w:r>
        <w:rPr>
          <w:rFonts w:asciiTheme="majorBidi" w:eastAsia="Times New Roman" w:hAnsiTheme="majorBidi" w:cstheme="majorBidi"/>
          <w:b/>
          <w:bCs/>
          <w:color w:val="DA4453"/>
          <w:sz w:val="20"/>
          <w:szCs w:val="20"/>
          <w:lang w:eastAsia="fr-FR"/>
        </w:rPr>
        <w:t xml:space="preserve">                                                      </w:t>
      </w:r>
      <w:r w:rsidRPr="000D54CE">
        <w:rPr>
          <w:rFonts w:asciiTheme="majorBidi" w:eastAsia="Times New Roman" w:hAnsiTheme="majorBidi" w:cstheme="majorBidi"/>
          <w:b/>
          <w:bCs/>
          <w:color w:val="DA4453"/>
          <w:sz w:val="20"/>
          <w:szCs w:val="20"/>
          <w:lang w:eastAsia="fr-FR"/>
        </w:rPr>
        <w:t>Flood</w:t>
      </w:r>
    </w:p>
    <w:p w:rsidR="000D54CE" w:rsidRPr="000D54CE" w:rsidRDefault="000D54CE" w:rsidP="00DE7164">
      <w:pPr>
        <w:shd w:val="clear" w:color="auto" w:fill="FFFFFF"/>
        <w:spacing w:after="113" w:line="240" w:lineRule="auto"/>
        <w:rPr>
          <w:rFonts w:asciiTheme="majorBidi" w:eastAsia="Times New Roman" w:hAnsiTheme="majorBidi" w:cstheme="majorBidi"/>
          <w:color w:val="6B6B6B"/>
          <w:sz w:val="20"/>
          <w:szCs w:val="20"/>
          <w:lang w:eastAsia="fr-FR"/>
        </w:rPr>
      </w:pPr>
      <w:r>
        <w:rPr>
          <w:rFonts w:asciiTheme="majorBidi" w:eastAsia="Times New Roman" w:hAnsiTheme="majorBidi" w:cstheme="majorBidi"/>
          <w:color w:val="6B6B6B"/>
          <w:sz w:val="20"/>
          <w:szCs w:val="20"/>
          <w:lang w:eastAsia="fr-FR"/>
        </w:rPr>
        <w:t xml:space="preserve">    </w:t>
      </w:r>
      <w:r w:rsidRPr="000D54CE">
        <w:rPr>
          <w:rFonts w:asciiTheme="majorBidi" w:eastAsia="Times New Roman" w:hAnsiTheme="majorBidi" w:cstheme="majorBidi"/>
          <w:color w:val="6B6B6B"/>
          <w:sz w:val="20"/>
          <w:szCs w:val="20"/>
          <w:lang w:eastAsia="fr-FR"/>
        </w:rPr>
        <w:t>Les inondations sont des événements qui se produisent lorsque des débits d'eau excessifs submergent la terre. Dans le sens de «l'eau qui coule», ce mot peut aussi signifier l'entrée des marées. Les inondations sont causées par le volume d'eau dans une masse d'eau telle qu'une rivière ou un lac qui déborde ou déborde d'un barrage de sorte que l'eau sort de la rivière.</w:t>
      </w:r>
    </w:p>
    <w:p w:rsidR="000D54CE" w:rsidRPr="000D54CE" w:rsidRDefault="000D54CE" w:rsidP="00DE7164">
      <w:pPr>
        <w:shd w:val="clear" w:color="auto" w:fill="FFFFFF"/>
        <w:spacing w:after="113" w:line="240" w:lineRule="auto"/>
        <w:rPr>
          <w:rFonts w:asciiTheme="majorBidi" w:eastAsia="Times New Roman" w:hAnsiTheme="majorBidi" w:cstheme="majorBidi"/>
          <w:color w:val="6B6B6B"/>
          <w:sz w:val="20"/>
          <w:szCs w:val="20"/>
          <w:lang w:eastAsia="fr-FR"/>
        </w:rPr>
      </w:pPr>
      <w:r>
        <w:rPr>
          <w:rFonts w:asciiTheme="majorBidi" w:eastAsia="Times New Roman" w:hAnsiTheme="majorBidi" w:cstheme="majorBidi"/>
          <w:color w:val="6B6B6B"/>
          <w:sz w:val="20"/>
          <w:szCs w:val="20"/>
          <w:lang w:eastAsia="fr-FR"/>
        </w:rPr>
        <w:t xml:space="preserve">    </w:t>
      </w:r>
      <w:r w:rsidRPr="000D54CE">
        <w:rPr>
          <w:rFonts w:asciiTheme="majorBidi" w:eastAsia="Times New Roman" w:hAnsiTheme="majorBidi" w:cstheme="majorBidi"/>
          <w:color w:val="6B6B6B"/>
          <w:sz w:val="20"/>
          <w:szCs w:val="20"/>
          <w:lang w:eastAsia="fr-FR"/>
        </w:rPr>
        <w:t>En plus d'un certain nombre d'endroits qui sont utilisés par les humains tels que les villages, les villes et d'autres établissements, des inondations peuvent également se produire dans les rivières, lorsque leur débit dépasse la capacité des voies navigables, en particulier dans les virages des rivières. Les inondations causent souvent des dommages aux maisons et aux magasins construits sur les plaines inondables naturelles des rivières. Bien que les dommages causés par les inondations puissent être évités en s'éloignant des rivières et autres plans d'eau, les gens vivent et travaillent près de l'eau pour gagner leur vie et profiter des faibles coûts et des déplacements et du commerce en douceur près de l'eau.</w:t>
      </w:r>
    </w:p>
    <w:p w:rsidR="000D54CE" w:rsidRPr="000D54CE" w:rsidRDefault="000D54CE" w:rsidP="00DE7164">
      <w:pPr>
        <w:shd w:val="clear" w:color="auto" w:fill="FFFFFF"/>
        <w:spacing w:after="113" w:line="240" w:lineRule="auto"/>
        <w:rPr>
          <w:rFonts w:asciiTheme="majorBidi" w:eastAsia="Times New Roman" w:hAnsiTheme="majorBidi" w:cstheme="majorBidi"/>
          <w:color w:val="6B6B6B"/>
          <w:sz w:val="20"/>
          <w:szCs w:val="20"/>
          <w:lang w:eastAsia="fr-FR"/>
        </w:rPr>
      </w:pPr>
      <w:r>
        <w:rPr>
          <w:rFonts w:asciiTheme="majorBidi" w:eastAsia="Times New Roman" w:hAnsiTheme="majorBidi" w:cstheme="majorBidi"/>
          <w:color w:val="6B6B6B"/>
          <w:sz w:val="20"/>
          <w:szCs w:val="20"/>
          <w:lang w:eastAsia="fr-FR"/>
        </w:rPr>
        <w:t xml:space="preserve">    </w:t>
      </w:r>
      <w:r w:rsidRPr="000D54CE">
        <w:rPr>
          <w:rFonts w:asciiTheme="majorBidi" w:eastAsia="Times New Roman" w:hAnsiTheme="majorBidi" w:cstheme="majorBidi"/>
          <w:color w:val="6B6B6B"/>
          <w:sz w:val="20"/>
          <w:szCs w:val="20"/>
          <w:lang w:eastAsia="fr-FR"/>
        </w:rPr>
        <w:t>Dans les pays du monde entier, les rivières sujettes aux inondations sont soigneusement contrôlées. Des défenses telles que des barrages, des réservoirs et des déversoirs sont utilisées pour empêcher les rivières de déborder, des équipements d'urgence tels que des sacs de sable ou des bouteilles flottantes portatives sont utilisés. Les inondations côtières ont été contrôlées en Europe et en Amérique grâce aux défenses côtières, telles que les digues, les retours côtiers et les îles-barrières.</w:t>
      </w:r>
    </w:p>
    <w:p w:rsidR="00180460" w:rsidRDefault="000D54CE" w:rsidP="00DE7164">
      <w:pPr>
        <w:tabs>
          <w:tab w:val="left" w:pos="952"/>
        </w:tabs>
        <w:spacing w:line="240" w:lineRule="auto"/>
        <w:rPr>
          <w:rFonts w:asciiTheme="majorBidi" w:hAnsiTheme="majorBidi" w:cstheme="majorBidi"/>
          <w:b/>
          <w:bCs/>
          <w:sz w:val="20"/>
          <w:szCs w:val="20"/>
        </w:rPr>
      </w:pPr>
      <w:r w:rsidRPr="000D54CE">
        <w:rPr>
          <w:rFonts w:asciiTheme="majorBidi" w:hAnsiTheme="majorBidi" w:cstheme="majorBidi"/>
          <w:b/>
          <w:bCs/>
          <w:sz w:val="20"/>
          <w:szCs w:val="20"/>
        </w:rPr>
        <w:t>3/</w:t>
      </w:r>
      <w:r>
        <w:rPr>
          <w:rFonts w:asciiTheme="majorBidi" w:hAnsiTheme="majorBidi" w:cstheme="majorBidi"/>
          <w:b/>
          <w:bCs/>
          <w:sz w:val="20"/>
          <w:szCs w:val="20"/>
        </w:rPr>
        <w:t xml:space="preserve"> Relevez les éléments du texte qui vous permettent de </w:t>
      </w:r>
      <w:r w:rsidR="00180460">
        <w:rPr>
          <w:rFonts w:asciiTheme="majorBidi" w:hAnsiTheme="majorBidi" w:cstheme="majorBidi"/>
          <w:b/>
          <w:bCs/>
          <w:sz w:val="20"/>
          <w:szCs w:val="20"/>
        </w:rPr>
        <w:t>dire que</w:t>
      </w:r>
      <w:r>
        <w:rPr>
          <w:rFonts w:asciiTheme="majorBidi" w:hAnsiTheme="majorBidi" w:cstheme="majorBidi"/>
          <w:b/>
          <w:bCs/>
          <w:sz w:val="20"/>
          <w:szCs w:val="20"/>
        </w:rPr>
        <w:t xml:space="preserve"> l’extrait suivant </w:t>
      </w:r>
      <w:r w:rsidR="00180460">
        <w:rPr>
          <w:rFonts w:asciiTheme="majorBidi" w:hAnsiTheme="majorBidi" w:cstheme="majorBidi"/>
          <w:b/>
          <w:bCs/>
          <w:sz w:val="20"/>
          <w:szCs w:val="20"/>
        </w:rPr>
        <w:t>est à dominante</w:t>
      </w:r>
      <w:r>
        <w:rPr>
          <w:rFonts w:asciiTheme="majorBidi" w:hAnsiTheme="majorBidi" w:cstheme="majorBidi"/>
          <w:b/>
          <w:bCs/>
          <w:sz w:val="20"/>
          <w:szCs w:val="20"/>
        </w:rPr>
        <w:t xml:space="preserve"> explicati</w:t>
      </w:r>
      <w:r w:rsidR="00180460">
        <w:rPr>
          <w:rFonts w:asciiTheme="majorBidi" w:hAnsiTheme="majorBidi" w:cstheme="majorBidi"/>
          <w:b/>
          <w:bCs/>
          <w:sz w:val="20"/>
          <w:szCs w:val="20"/>
        </w:rPr>
        <w:t>ve</w:t>
      </w:r>
    </w:p>
    <w:p w:rsidR="00180460" w:rsidRPr="00180460" w:rsidRDefault="00180460" w:rsidP="00DE7164">
      <w:pPr>
        <w:pStyle w:val="NormalWeb"/>
        <w:shd w:val="clear" w:color="auto" w:fill="FFFFFF"/>
        <w:jc w:val="center"/>
        <w:rPr>
          <w:rFonts w:asciiTheme="majorBidi" w:hAnsiTheme="majorBidi" w:cstheme="majorBidi"/>
          <w:b/>
          <w:bCs/>
          <w:color w:val="000000"/>
          <w:sz w:val="20"/>
          <w:szCs w:val="20"/>
        </w:rPr>
      </w:pPr>
      <w:r w:rsidRPr="00180460">
        <w:rPr>
          <w:rFonts w:asciiTheme="majorBidi" w:hAnsiTheme="majorBidi" w:cstheme="majorBidi"/>
          <w:b/>
          <w:bCs/>
          <w:color w:val="000000"/>
          <w:sz w:val="20"/>
          <w:szCs w:val="20"/>
        </w:rPr>
        <w:t>L’environnement.</w:t>
      </w:r>
    </w:p>
    <w:p w:rsidR="00180460" w:rsidRPr="00180460" w:rsidRDefault="00180460" w:rsidP="00DE7164">
      <w:pPr>
        <w:pStyle w:val="NormalWeb"/>
        <w:shd w:val="clear" w:color="auto" w:fill="FFFFFF"/>
        <w:jc w:val="both"/>
        <w:rPr>
          <w:rFonts w:asciiTheme="majorBidi" w:hAnsiTheme="majorBidi" w:cstheme="majorBidi"/>
          <w:color w:val="000000"/>
          <w:sz w:val="20"/>
          <w:szCs w:val="20"/>
        </w:rPr>
      </w:pPr>
      <w:r>
        <w:rPr>
          <w:rFonts w:asciiTheme="majorBidi" w:hAnsiTheme="majorBidi" w:cstheme="majorBidi"/>
          <w:color w:val="000000"/>
          <w:sz w:val="20"/>
          <w:szCs w:val="20"/>
        </w:rPr>
        <w:t xml:space="preserve">      </w:t>
      </w:r>
      <w:r w:rsidRPr="00180460">
        <w:rPr>
          <w:rFonts w:asciiTheme="majorBidi" w:hAnsiTheme="majorBidi" w:cstheme="majorBidi"/>
          <w:color w:val="000000"/>
          <w:sz w:val="20"/>
          <w:szCs w:val="20"/>
        </w:rPr>
        <w:t>Les ordures sont une incarnation d'objets qui n'ont aucune valeur d'usage, dérangent et nuisent. En général, les déchets peuvent provenir de déchets de production, de consommation, de processus d'utilisation, etc. Selon la classification, les déchets sont classés en deux types, les déchets organiques et les déchets non-organiques.</w:t>
      </w:r>
    </w:p>
    <w:p w:rsidR="00180460" w:rsidRPr="00180460" w:rsidRDefault="00180460" w:rsidP="00DE7164">
      <w:pPr>
        <w:pStyle w:val="NormalWeb"/>
        <w:shd w:val="clear" w:color="auto" w:fill="FFFFFF"/>
        <w:jc w:val="both"/>
        <w:rPr>
          <w:rFonts w:asciiTheme="majorBidi" w:hAnsiTheme="majorBidi" w:cstheme="majorBidi"/>
          <w:color w:val="000000"/>
          <w:sz w:val="20"/>
          <w:szCs w:val="20"/>
        </w:rPr>
      </w:pPr>
      <w:r>
        <w:rPr>
          <w:rFonts w:asciiTheme="majorBidi" w:hAnsiTheme="majorBidi" w:cstheme="majorBidi"/>
          <w:color w:val="000000"/>
          <w:sz w:val="20"/>
          <w:szCs w:val="20"/>
        </w:rPr>
        <w:t xml:space="preserve">     </w:t>
      </w:r>
      <w:r w:rsidRPr="00180460">
        <w:rPr>
          <w:rFonts w:asciiTheme="majorBidi" w:hAnsiTheme="majorBidi" w:cstheme="majorBidi"/>
          <w:color w:val="000000"/>
          <w:sz w:val="20"/>
          <w:szCs w:val="20"/>
        </w:rPr>
        <w:t>Les déchets organiques sont un type de déchets qui peuvent être décomposés par des bactéries et des microbes. Des exemples de déchets organiques que l'on peut trouver autour de nous sont les feuilles sèches, les carcasses d'animaux, les fruits, les restes de nourriture, les légumes et bien d'autres. Parce qu'ils peuvent être décomposés par des bactéries, les déchets organiques sont classés dans les déchets écologiques. De plus, les déchets organiques peuvent également être réutilisés par certains processus, tels que les déchets de feuilles sèches qui peuvent être transformés et utilisés comme compost, ce qui peut fertiliser le sol. Pendant ce temps, les déchets non-organiques sont un type de déchets qui ne peuvent pas être décomposés par les microbes et les bactéries en décomposition. Contrairement aux déchets organiques, ce type de déchets est classé parmi les déchets non-respectueux de l'environnement.</w:t>
      </w:r>
    </w:p>
    <w:p w:rsidR="00DE7164" w:rsidRDefault="00DE7164" w:rsidP="00DE7164">
      <w:pPr>
        <w:spacing w:line="240" w:lineRule="auto"/>
        <w:rPr>
          <w:rFonts w:asciiTheme="majorBidi" w:hAnsiTheme="majorBidi" w:cstheme="majorBidi"/>
          <w:sz w:val="20"/>
          <w:szCs w:val="20"/>
        </w:rPr>
      </w:pPr>
      <w:r>
        <w:rPr>
          <w:rFonts w:asciiTheme="majorBidi" w:hAnsiTheme="majorBidi" w:cstheme="majorBidi"/>
          <w:sz w:val="20"/>
          <w:szCs w:val="20"/>
        </w:rPr>
        <w:t>4/</w:t>
      </w:r>
      <w:r w:rsidRPr="00DE7164">
        <w:rPr>
          <w:rFonts w:ascii="Helvetica" w:hAnsi="Helvetica"/>
          <w:color w:val="435059"/>
          <w:sz w:val="23"/>
          <w:szCs w:val="23"/>
        </w:rPr>
        <w:t xml:space="preserve"> </w:t>
      </w:r>
      <w:r>
        <w:rPr>
          <w:rFonts w:ascii="Helvetica" w:hAnsi="Helvetica"/>
          <w:color w:val="435059"/>
          <w:sz w:val="23"/>
          <w:szCs w:val="23"/>
        </w:rPr>
        <w:t xml:space="preserve">                  </w:t>
      </w:r>
      <w:r w:rsidRPr="00DE7164">
        <w:rPr>
          <w:rFonts w:asciiTheme="majorBidi" w:hAnsiTheme="majorBidi" w:cstheme="majorBidi"/>
          <w:b/>
          <w:bCs/>
          <w:color w:val="435059"/>
          <w:sz w:val="20"/>
          <w:szCs w:val="20"/>
        </w:rPr>
        <w:t>Pourquoi</w:t>
      </w:r>
      <w:r w:rsidRPr="00DE7164">
        <w:rPr>
          <w:rFonts w:asciiTheme="majorBidi" w:hAnsiTheme="majorBidi" w:cstheme="majorBidi"/>
          <w:color w:val="435059"/>
          <w:sz w:val="20"/>
          <w:szCs w:val="20"/>
        </w:rPr>
        <w:t xml:space="preserve"> </w:t>
      </w:r>
      <w:r w:rsidRPr="00DE7164">
        <w:rPr>
          <w:rFonts w:asciiTheme="majorBidi" w:hAnsiTheme="majorBidi" w:cstheme="majorBidi"/>
          <w:b/>
          <w:bCs/>
          <w:color w:val="435059"/>
          <w:sz w:val="20"/>
          <w:szCs w:val="20"/>
        </w:rPr>
        <w:t>il nous faut notre dose quotidienne de vitamine C?</w:t>
      </w:r>
      <w:r w:rsidRPr="00DE7164">
        <w:rPr>
          <w:rFonts w:asciiTheme="majorBidi" w:hAnsiTheme="majorBidi" w:cstheme="majorBidi"/>
          <w:color w:val="435059"/>
          <w:sz w:val="20"/>
          <w:szCs w:val="20"/>
        </w:rPr>
        <w:br/>
      </w:r>
      <w:r>
        <w:rPr>
          <w:rFonts w:asciiTheme="majorBidi" w:hAnsiTheme="majorBidi" w:cstheme="majorBidi"/>
          <w:color w:val="435059"/>
          <w:sz w:val="20"/>
          <w:szCs w:val="20"/>
        </w:rPr>
        <w:t xml:space="preserve">   </w:t>
      </w:r>
      <w:r w:rsidRPr="00DE7164">
        <w:rPr>
          <w:rFonts w:asciiTheme="majorBidi" w:hAnsiTheme="majorBidi" w:cstheme="majorBidi"/>
          <w:color w:val="435059"/>
          <w:sz w:val="20"/>
          <w:szCs w:val="20"/>
        </w:rPr>
        <w:t>Avec les journées courtes et le temps froid, revient la période des agrumes... et celle des rhumes. Pas facile de les dissocier ces deux-là! Car les agrumes renferment de la vitamine C ou acide ascorbique – nom chimique qu’on lui donne lorsqu’elle apparaît sous forme de supplément dans les produits vitaminiques et alimentaires – et c’est grâce à cette vitamine que plusieurs croient pouvoir remédier au rhume.</w:t>
      </w:r>
      <w:r w:rsidRPr="00DE7164">
        <w:rPr>
          <w:rFonts w:asciiTheme="majorBidi" w:hAnsiTheme="majorBidi" w:cstheme="majorBidi"/>
          <w:color w:val="435059"/>
          <w:sz w:val="20"/>
          <w:szCs w:val="20"/>
        </w:rPr>
        <w:br/>
      </w:r>
      <w:r>
        <w:rPr>
          <w:rFonts w:asciiTheme="majorBidi" w:hAnsiTheme="majorBidi" w:cstheme="majorBidi"/>
          <w:color w:val="435059"/>
          <w:sz w:val="20"/>
          <w:szCs w:val="20"/>
        </w:rPr>
        <w:t xml:space="preserve">  </w:t>
      </w:r>
      <w:r w:rsidRPr="00DE7164">
        <w:rPr>
          <w:rFonts w:asciiTheme="majorBidi" w:hAnsiTheme="majorBidi" w:cstheme="majorBidi"/>
          <w:color w:val="435059"/>
          <w:sz w:val="20"/>
          <w:szCs w:val="20"/>
        </w:rPr>
        <w:t>Différentes études ont en effet démontré que des doses quotidiennes allant de 250 mg à 2 g de vitamine C réduisent la durée du rhume tout en agissant sur quelques-uns de ses symptômes. Par contre, d’autres recherches n’ont donné que des résultats négatifs ou ambigus. On en est même venu à la conclusion que des doses de vitamine C supérieures à 1 g par jour pouvaient provoquer des effets secondaires tels que des douleurs abdominales et de la diarrhée. Si, dans le cas du rhume, chacun peut tirer les conclusions qui lui conviennent, la vitamine C n’a pas sa pareille à plusieurs autres points de vue.</w:t>
      </w:r>
      <w:r w:rsidRPr="00DE7164">
        <w:rPr>
          <w:rFonts w:asciiTheme="majorBidi" w:hAnsiTheme="majorBidi" w:cstheme="majorBidi"/>
          <w:color w:val="435059"/>
          <w:sz w:val="20"/>
          <w:szCs w:val="20"/>
        </w:rPr>
        <w:br/>
        <w:t>Fonctions et particularités</w:t>
      </w:r>
      <w:r w:rsidRPr="00DE7164">
        <w:rPr>
          <w:rFonts w:asciiTheme="majorBidi" w:hAnsiTheme="majorBidi" w:cstheme="majorBidi"/>
          <w:color w:val="435059"/>
          <w:sz w:val="20"/>
          <w:szCs w:val="20"/>
        </w:rPr>
        <w:br/>
      </w:r>
      <w:r>
        <w:rPr>
          <w:rFonts w:asciiTheme="majorBidi" w:hAnsiTheme="majorBidi" w:cstheme="majorBidi"/>
          <w:color w:val="435059"/>
          <w:sz w:val="20"/>
          <w:szCs w:val="20"/>
        </w:rPr>
        <w:t xml:space="preserve">    </w:t>
      </w:r>
      <w:r w:rsidRPr="00DE7164">
        <w:rPr>
          <w:rFonts w:asciiTheme="majorBidi" w:hAnsiTheme="majorBidi" w:cstheme="majorBidi"/>
          <w:color w:val="435059"/>
          <w:sz w:val="20"/>
          <w:szCs w:val="20"/>
        </w:rPr>
        <w:t>La vitamine C participe à la formation du collagène, une substance qui assure – la structure des muscles, des tissus vasculaires, des os et du cartilage dans l’organisme. De plus, elle contribue à la santé des dents et des gencives et favorise l’absorption du fer contenu dans les aliments. Comme elle est hydrosoluble, c’est-à-dire qu’elle se dissout dans l’eau, elle ne peut pas être stockée dans l’organisme. C’est pourquoi nous devons en fournir à notre organisme tous les jours. […]</w:t>
      </w:r>
      <w:r w:rsidRPr="00DE7164">
        <w:rPr>
          <w:rFonts w:asciiTheme="majorBidi" w:hAnsiTheme="majorBidi" w:cstheme="majorBidi"/>
          <w:color w:val="435059"/>
          <w:sz w:val="20"/>
          <w:szCs w:val="20"/>
        </w:rPr>
        <w:br/>
      </w:r>
      <w:r>
        <w:rPr>
          <w:rFonts w:asciiTheme="majorBidi" w:hAnsiTheme="majorBidi" w:cstheme="majorBidi"/>
          <w:color w:val="435059"/>
          <w:sz w:val="20"/>
          <w:szCs w:val="20"/>
        </w:rPr>
        <w:t xml:space="preserve">                                                                                                          </w:t>
      </w:r>
      <w:r w:rsidRPr="00DE7164">
        <w:rPr>
          <w:rFonts w:asciiTheme="majorBidi" w:hAnsiTheme="majorBidi" w:cstheme="majorBidi"/>
          <w:color w:val="435059"/>
          <w:sz w:val="20"/>
          <w:szCs w:val="20"/>
        </w:rPr>
        <w:t>Annie Langlois, La Presse, 19 novembre 1995.</w:t>
      </w:r>
      <w:r w:rsidRPr="00DE7164">
        <w:rPr>
          <w:rFonts w:asciiTheme="majorBidi" w:hAnsiTheme="majorBidi" w:cstheme="majorBidi"/>
          <w:color w:val="435059"/>
          <w:sz w:val="20"/>
          <w:szCs w:val="20"/>
        </w:rPr>
        <w:br/>
      </w:r>
    </w:p>
    <w:p w:rsidR="008E6CEB" w:rsidRPr="00DE7164" w:rsidRDefault="00DE7164" w:rsidP="00DE7164">
      <w:pPr>
        <w:rPr>
          <w:rFonts w:asciiTheme="majorBidi" w:hAnsiTheme="majorBidi" w:cstheme="majorBidi"/>
          <w:sz w:val="20"/>
          <w:szCs w:val="20"/>
        </w:rPr>
      </w:pPr>
      <w:r>
        <w:rPr>
          <w:rFonts w:asciiTheme="majorBidi" w:hAnsiTheme="majorBidi" w:cstheme="majorBidi"/>
          <w:sz w:val="20"/>
          <w:szCs w:val="20"/>
        </w:rPr>
        <w:t>Cet extrait est –il à dominante explicative ?justifiez votre réponse ?</w:t>
      </w:r>
    </w:p>
    <w:sectPr w:rsidR="008E6CEB" w:rsidRPr="00DE7164" w:rsidSect="003E0D4F">
      <w:headerReference w:type="default" r:id="rId10"/>
      <w:pgSz w:w="11906" w:h="16838"/>
      <w:pgMar w:top="1135" w:right="991" w:bottom="993" w:left="709"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3BF3" w:rsidRDefault="00333BF3" w:rsidP="00407548">
      <w:pPr>
        <w:spacing w:after="0" w:line="240" w:lineRule="auto"/>
      </w:pPr>
      <w:r>
        <w:separator/>
      </w:r>
    </w:p>
  </w:endnote>
  <w:endnote w:type="continuationSeparator" w:id="1">
    <w:p w:rsidR="00333BF3" w:rsidRDefault="00333BF3" w:rsidP="004075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altName w:val="Device Font 10cpi"/>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3BF3" w:rsidRDefault="00333BF3" w:rsidP="00407548">
      <w:pPr>
        <w:spacing w:after="0" w:line="240" w:lineRule="auto"/>
      </w:pPr>
      <w:r>
        <w:separator/>
      </w:r>
    </w:p>
  </w:footnote>
  <w:footnote w:type="continuationSeparator" w:id="1">
    <w:p w:rsidR="00333BF3" w:rsidRDefault="00333BF3" w:rsidP="0040754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6570" w:rsidRDefault="00B86570" w:rsidP="00D92ABE">
    <w:pPr>
      <w:pStyle w:val="En-tte"/>
    </w:pPr>
    <w:r>
      <w:t xml:space="preserve">  ETUDE DE TEXTES            2ALMD            SEMESTRE 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B08C9"/>
    <w:multiLevelType w:val="multilevel"/>
    <w:tmpl w:val="6EF63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A9B138E"/>
    <w:multiLevelType w:val="multilevel"/>
    <w:tmpl w:val="A8ECE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E263FE"/>
    <w:multiLevelType w:val="multilevel"/>
    <w:tmpl w:val="AF341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F069F2"/>
    <w:multiLevelType w:val="multilevel"/>
    <w:tmpl w:val="86D8A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951722"/>
    <w:multiLevelType w:val="multilevel"/>
    <w:tmpl w:val="34F054D0"/>
    <w:lvl w:ilvl="0">
      <w:start w:val="1"/>
      <w:numFmt w:val="bullet"/>
      <w:lvlText w:val=""/>
      <w:lvlJc w:val="left"/>
      <w:pPr>
        <w:tabs>
          <w:tab w:val="num" w:pos="2487"/>
        </w:tabs>
        <w:ind w:left="2487" w:hanging="360"/>
      </w:pPr>
      <w:rPr>
        <w:rFonts w:ascii="Symbol" w:hAnsi="Symbol" w:hint="default"/>
        <w:sz w:val="20"/>
      </w:rPr>
    </w:lvl>
    <w:lvl w:ilvl="1" w:tentative="1">
      <w:start w:val="1"/>
      <w:numFmt w:val="bullet"/>
      <w:lvlText w:val="o"/>
      <w:lvlJc w:val="left"/>
      <w:pPr>
        <w:tabs>
          <w:tab w:val="num" w:pos="3207"/>
        </w:tabs>
        <w:ind w:left="3207" w:hanging="360"/>
      </w:pPr>
      <w:rPr>
        <w:rFonts w:ascii="Courier New" w:hAnsi="Courier New" w:hint="default"/>
        <w:sz w:val="20"/>
      </w:rPr>
    </w:lvl>
    <w:lvl w:ilvl="2" w:tentative="1">
      <w:start w:val="1"/>
      <w:numFmt w:val="bullet"/>
      <w:lvlText w:val=""/>
      <w:lvlJc w:val="left"/>
      <w:pPr>
        <w:tabs>
          <w:tab w:val="num" w:pos="3927"/>
        </w:tabs>
        <w:ind w:left="3927" w:hanging="360"/>
      </w:pPr>
      <w:rPr>
        <w:rFonts w:ascii="Wingdings" w:hAnsi="Wingdings" w:hint="default"/>
        <w:sz w:val="20"/>
      </w:rPr>
    </w:lvl>
    <w:lvl w:ilvl="3" w:tentative="1">
      <w:start w:val="1"/>
      <w:numFmt w:val="bullet"/>
      <w:lvlText w:val=""/>
      <w:lvlJc w:val="left"/>
      <w:pPr>
        <w:tabs>
          <w:tab w:val="num" w:pos="4647"/>
        </w:tabs>
        <w:ind w:left="4647" w:hanging="360"/>
      </w:pPr>
      <w:rPr>
        <w:rFonts w:ascii="Wingdings" w:hAnsi="Wingdings" w:hint="default"/>
        <w:sz w:val="20"/>
      </w:rPr>
    </w:lvl>
    <w:lvl w:ilvl="4" w:tentative="1">
      <w:start w:val="1"/>
      <w:numFmt w:val="bullet"/>
      <w:lvlText w:val=""/>
      <w:lvlJc w:val="left"/>
      <w:pPr>
        <w:tabs>
          <w:tab w:val="num" w:pos="5367"/>
        </w:tabs>
        <w:ind w:left="5367" w:hanging="360"/>
      </w:pPr>
      <w:rPr>
        <w:rFonts w:ascii="Wingdings" w:hAnsi="Wingdings" w:hint="default"/>
        <w:sz w:val="20"/>
      </w:rPr>
    </w:lvl>
    <w:lvl w:ilvl="5" w:tentative="1">
      <w:start w:val="1"/>
      <w:numFmt w:val="bullet"/>
      <w:lvlText w:val=""/>
      <w:lvlJc w:val="left"/>
      <w:pPr>
        <w:tabs>
          <w:tab w:val="num" w:pos="6087"/>
        </w:tabs>
        <w:ind w:left="6087" w:hanging="360"/>
      </w:pPr>
      <w:rPr>
        <w:rFonts w:ascii="Wingdings" w:hAnsi="Wingdings" w:hint="default"/>
        <w:sz w:val="20"/>
      </w:rPr>
    </w:lvl>
    <w:lvl w:ilvl="6" w:tentative="1">
      <w:start w:val="1"/>
      <w:numFmt w:val="bullet"/>
      <w:lvlText w:val=""/>
      <w:lvlJc w:val="left"/>
      <w:pPr>
        <w:tabs>
          <w:tab w:val="num" w:pos="6807"/>
        </w:tabs>
        <w:ind w:left="6807" w:hanging="360"/>
      </w:pPr>
      <w:rPr>
        <w:rFonts w:ascii="Wingdings" w:hAnsi="Wingdings" w:hint="default"/>
        <w:sz w:val="20"/>
      </w:rPr>
    </w:lvl>
    <w:lvl w:ilvl="7" w:tentative="1">
      <w:start w:val="1"/>
      <w:numFmt w:val="bullet"/>
      <w:lvlText w:val=""/>
      <w:lvlJc w:val="left"/>
      <w:pPr>
        <w:tabs>
          <w:tab w:val="num" w:pos="7527"/>
        </w:tabs>
        <w:ind w:left="7527" w:hanging="360"/>
      </w:pPr>
      <w:rPr>
        <w:rFonts w:ascii="Wingdings" w:hAnsi="Wingdings" w:hint="default"/>
        <w:sz w:val="20"/>
      </w:rPr>
    </w:lvl>
    <w:lvl w:ilvl="8" w:tentative="1">
      <w:start w:val="1"/>
      <w:numFmt w:val="bullet"/>
      <w:lvlText w:val=""/>
      <w:lvlJc w:val="left"/>
      <w:pPr>
        <w:tabs>
          <w:tab w:val="num" w:pos="8247"/>
        </w:tabs>
        <w:ind w:left="8247" w:hanging="360"/>
      </w:pPr>
      <w:rPr>
        <w:rFonts w:ascii="Wingdings" w:hAnsi="Wingdings" w:hint="default"/>
        <w:sz w:val="20"/>
      </w:rPr>
    </w:lvl>
  </w:abstractNum>
  <w:abstractNum w:abstractNumId="5">
    <w:nsid w:val="214D3D98"/>
    <w:multiLevelType w:val="multilevel"/>
    <w:tmpl w:val="68E80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774214A"/>
    <w:multiLevelType w:val="multilevel"/>
    <w:tmpl w:val="B47C82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53832AB"/>
    <w:multiLevelType w:val="multilevel"/>
    <w:tmpl w:val="0AFA6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AB06627"/>
    <w:multiLevelType w:val="multilevel"/>
    <w:tmpl w:val="6396D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B9A11DD"/>
    <w:multiLevelType w:val="multilevel"/>
    <w:tmpl w:val="E1C04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9"/>
  </w:num>
  <w:num w:numId="3">
    <w:abstractNumId w:val="7"/>
  </w:num>
  <w:num w:numId="4">
    <w:abstractNumId w:val="2"/>
  </w:num>
  <w:num w:numId="5">
    <w:abstractNumId w:val="3"/>
  </w:num>
  <w:num w:numId="6">
    <w:abstractNumId w:val="1"/>
  </w:num>
  <w:num w:numId="7">
    <w:abstractNumId w:val="4"/>
  </w:num>
  <w:num w:numId="8">
    <w:abstractNumId w:val="6"/>
  </w:num>
  <w:num w:numId="9">
    <w:abstractNumId w:val="0"/>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08"/>
  <w:hyphenationZone w:val="425"/>
  <w:characterSpacingControl w:val="doNotCompress"/>
  <w:footnotePr>
    <w:footnote w:id="0"/>
    <w:footnote w:id="1"/>
  </w:footnotePr>
  <w:endnotePr>
    <w:endnote w:id="0"/>
    <w:endnote w:id="1"/>
  </w:endnotePr>
  <w:compat/>
  <w:rsids>
    <w:rsidRoot w:val="00D73B0E"/>
    <w:rsid w:val="00005371"/>
    <w:rsid w:val="00083F59"/>
    <w:rsid w:val="000843E0"/>
    <w:rsid w:val="000A121E"/>
    <w:rsid w:val="000D54CE"/>
    <w:rsid w:val="000E4A6B"/>
    <w:rsid w:val="000F3986"/>
    <w:rsid w:val="000F4303"/>
    <w:rsid w:val="00141BF7"/>
    <w:rsid w:val="0017115C"/>
    <w:rsid w:val="00180460"/>
    <w:rsid w:val="001E12D8"/>
    <w:rsid w:val="002204AD"/>
    <w:rsid w:val="002240BD"/>
    <w:rsid w:val="00230C9D"/>
    <w:rsid w:val="0023304B"/>
    <w:rsid w:val="00250615"/>
    <w:rsid w:val="00284E91"/>
    <w:rsid w:val="002F7F5B"/>
    <w:rsid w:val="00333BF3"/>
    <w:rsid w:val="003377AF"/>
    <w:rsid w:val="00337B4C"/>
    <w:rsid w:val="00352DC2"/>
    <w:rsid w:val="0039282B"/>
    <w:rsid w:val="0039590F"/>
    <w:rsid w:val="003E0D4F"/>
    <w:rsid w:val="00404F35"/>
    <w:rsid w:val="00407548"/>
    <w:rsid w:val="00414E5E"/>
    <w:rsid w:val="004165F2"/>
    <w:rsid w:val="00485D41"/>
    <w:rsid w:val="004958E2"/>
    <w:rsid w:val="00530AF1"/>
    <w:rsid w:val="005542CC"/>
    <w:rsid w:val="005B6FF6"/>
    <w:rsid w:val="005F1111"/>
    <w:rsid w:val="00616BC8"/>
    <w:rsid w:val="00632C1E"/>
    <w:rsid w:val="006524A6"/>
    <w:rsid w:val="00674246"/>
    <w:rsid w:val="006A10E9"/>
    <w:rsid w:val="00725944"/>
    <w:rsid w:val="007A4FF0"/>
    <w:rsid w:val="007A7D70"/>
    <w:rsid w:val="007E7582"/>
    <w:rsid w:val="00835AEF"/>
    <w:rsid w:val="0088253C"/>
    <w:rsid w:val="008E6CEB"/>
    <w:rsid w:val="00933D61"/>
    <w:rsid w:val="009968F8"/>
    <w:rsid w:val="009C4D7C"/>
    <w:rsid w:val="00A23050"/>
    <w:rsid w:val="00A26A0D"/>
    <w:rsid w:val="00A8018B"/>
    <w:rsid w:val="00AD39FC"/>
    <w:rsid w:val="00B112AE"/>
    <w:rsid w:val="00B342FB"/>
    <w:rsid w:val="00B64C49"/>
    <w:rsid w:val="00B7778D"/>
    <w:rsid w:val="00B86570"/>
    <w:rsid w:val="00B87612"/>
    <w:rsid w:val="00B91F7F"/>
    <w:rsid w:val="00BD50D5"/>
    <w:rsid w:val="00C32270"/>
    <w:rsid w:val="00C4139B"/>
    <w:rsid w:val="00CC1863"/>
    <w:rsid w:val="00CF56E0"/>
    <w:rsid w:val="00D73B0E"/>
    <w:rsid w:val="00D92ABE"/>
    <w:rsid w:val="00DA0B0E"/>
    <w:rsid w:val="00DD7BE6"/>
    <w:rsid w:val="00DE7164"/>
    <w:rsid w:val="00E66010"/>
    <w:rsid w:val="00EA086B"/>
    <w:rsid w:val="00FA36CE"/>
    <w:rsid w:val="00FC192C"/>
    <w:rsid w:val="00FC6170"/>
    <w:rsid w:val="00FE72F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7D70"/>
  </w:style>
  <w:style w:type="paragraph" w:styleId="Titre1">
    <w:name w:val="heading 1"/>
    <w:basedOn w:val="Normal"/>
    <w:link w:val="Titre1Car"/>
    <w:uiPriority w:val="9"/>
    <w:qFormat/>
    <w:rsid w:val="00230C9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230C9D"/>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230C9D"/>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0843E0"/>
    <w:rPr>
      <w:b/>
      <w:bCs/>
    </w:rPr>
  </w:style>
  <w:style w:type="character" w:styleId="Lienhypertexte">
    <w:name w:val="Hyperlink"/>
    <w:basedOn w:val="Policepardfaut"/>
    <w:uiPriority w:val="99"/>
    <w:semiHidden/>
    <w:unhideWhenUsed/>
    <w:rsid w:val="000843E0"/>
    <w:rPr>
      <w:color w:val="0000FF"/>
      <w:u w:val="single"/>
    </w:rPr>
  </w:style>
  <w:style w:type="paragraph" w:styleId="NormalWeb">
    <w:name w:val="Normal (Web)"/>
    <w:basedOn w:val="Normal"/>
    <w:uiPriority w:val="99"/>
    <w:unhideWhenUsed/>
    <w:rsid w:val="000843E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linktext">
    <w:name w:val="link__text"/>
    <w:basedOn w:val="Policepardfaut"/>
    <w:rsid w:val="000843E0"/>
  </w:style>
  <w:style w:type="paragraph" w:customStyle="1" w:styleId="ms-rtestyle-bv-tableauimportant">
    <w:name w:val="ms-rtestyle-bv-tableauimportant"/>
    <w:basedOn w:val="Normal"/>
    <w:rsid w:val="00230C9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1Car">
    <w:name w:val="Titre 1 Car"/>
    <w:basedOn w:val="Policepardfaut"/>
    <w:link w:val="Titre1"/>
    <w:uiPriority w:val="9"/>
    <w:rsid w:val="00230C9D"/>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230C9D"/>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230C9D"/>
    <w:rPr>
      <w:rFonts w:ascii="Times New Roman" w:eastAsia="Times New Roman" w:hAnsi="Times New Roman" w:cs="Times New Roman"/>
      <w:b/>
      <w:bCs/>
      <w:sz w:val="27"/>
      <w:szCs w:val="27"/>
      <w:lang w:eastAsia="fr-FR"/>
    </w:rPr>
  </w:style>
  <w:style w:type="paragraph" w:customStyle="1" w:styleId="ms-rtestyle-bv-tableaudefinition">
    <w:name w:val="ms-rtestyle-bv-tableaudefinition"/>
    <w:basedOn w:val="Normal"/>
    <w:rsid w:val="00230C9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s-rtestyle-bv-tableauimportant1">
    <w:name w:val="ms-rtestyle-bv-tableauimportant1"/>
    <w:basedOn w:val="Policepardfaut"/>
    <w:rsid w:val="00230C9D"/>
  </w:style>
  <w:style w:type="paragraph" w:customStyle="1" w:styleId="ms-rtestyle-bv-tableauexemple">
    <w:name w:val="ms-rtestyle-bv-tableauexemple"/>
    <w:basedOn w:val="Normal"/>
    <w:rsid w:val="00230C9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s-rtestyle-bv-small">
    <w:name w:val="ms-rtestyle-bv-small"/>
    <w:basedOn w:val="Policepardfaut"/>
    <w:rsid w:val="00230C9D"/>
  </w:style>
  <w:style w:type="character" w:styleId="Accentuation">
    <w:name w:val="Emphasis"/>
    <w:basedOn w:val="Policepardfaut"/>
    <w:uiPriority w:val="20"/>
    <w:qFormat/>
    <w:rsid w:val="00230C9D"/>
    <w:rPr>
      <w:i/>
      <w:iCs/>
    </w:rPr>
  </w:style>
  <w:style w:type="character" w:customStyle="1" w:styleId="ms-rtestyle-bv-tableaupourensavoirplus">
    <w:name w:val="ms-rtestyle-bv-tableaupourensavoirplus"/>
    <w:basedOn w:val="Policepardfaut"/>
    <w:rsid w:val="00230C9D"/>
  </w:style>
  <w:style w:type="paragraph" w:styleId="Textedebulles">
    <w:name w:val="Balloon Text"/>
    <w:basedOn w:val="Normal"/>
    <w:link w:val="TextedebullesCar"/>
    <w:uiPriority w:val="99"/>
    <w:semiHidden/>
    <w:unhideWhenUsed/>
    <w:rsid w:val="00230C9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30C9D"/>
    <w:rPr>
      <w:rFonts w:ascii="Tahoma" w:hAnsi="Tahoma" w:cs="Tahoma"/>
      <w:sz w:val="16"/>
      <w:szCs w:val="16"/>
    </w:rPr>
  </w:style>
  <w:style w:type="paragraph" w:styleId="En-tte">
    <w:name w:val="header"/>
    <w:basedOn w:val="Normal"/>
    <w:link w:val="En-tteCar"/>
    <w:uiPriority w:val="99"/>
    <w:semiHidden/>
    <w:unhideWhenUsed/>
    <w:rsid w:val="00407548"/>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407548"/>
  </w:style>
  <w:style w:type="paragraph" w:styleId="Pieddepage">
    <w:name w:val="footer"/>
    <w:basedOn w:val="Normal"/>
    <w:link w:val="PieddepageCar"/>
    <w:uiPriority w:val="99"/>
    <w:semiHidden/>
    <w:unhideWhenUsed/>
    <w:rsid w:val="00407548"/>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407548"/>
  </w:style>
  <w:style w:type="character" w:customStyle="1" w:styleId="mw-headline">
    <w:name w:val="mw-headline"/>
    <w:basedOn w:val="Policepardfaut"/>
    <w:rsid w:val="005542CC"/>
  </w:style>
  <w:style w:type="character" w:customStyle="1" w:styleId="sc">
    <w:name w:val="sc"/>
    <w:basedOn w:val="Policepardfaut"/>
    <w:rsid w:val="005542CC"/>
  </w:style>
  <w:style w:type="character" w:customStyle="1" w:styleId="ns">
    <w:name w:val="ns"/>
    <w:basedOn w:val="Policepardfaut"/>
    <w:rsid w:val="00180460"/>
  </w:style>
</w:styles>
</file>

<file path=word/webSettings.xml><?xml version="1.0" encoding="utf-8"?>
<w:webSettings xmlns:r="http://schemas.openxmlformats.org/officeDocument/2006/relationships" xmlns:w="http://schemas.openxmlformats.org/wordprocessingml/2006/main">
  <w:divs>
    <w:div w:id="57024148">
      <w:bodyDiv w:val="1"/>
      <w:marLeft w:val="0"/>
      <w:marRight w:val="0"/>
      <w:marTop w:val="0"/>
      <w:marBottom w:val="0"/>
      <w:divBdr>
        <w:top w:val="none" w:sz="0" w:space="0" w:color="auto"/>
        <w:left w:val="none" w:sz="0" w:space="0" w:color="auto"/>
        <w:bottom w:val="none" w:sz="0" w:space="0" w:color="auto"/>
        <w:right w:val="none" w:sz="0" w:space="0" w:color="auto"/>
      </w:divBdr>
      <w:divsChild>
        <w:div w:id="1713655103">
          <w:marLeft w:val="0"/>
          <w:marRight w:val="0"/>
          <w:marTop w:val="0"/>
          <w:marBottom w:val="0"/>
          <w:divBdr>
            <w:top w:val="none" w:sz="0" w:space="0" w:color="auto"/>
            <w:left w:val="none" w:sz="0" w:space="0" w:color="auto"/>
            <w:bottom w:val="none" w:sz="0" w:space="0" w:color="auto"/>
            <w:right w:val="none" w:sz="0" w:space="0" w:color="auto"/>
          </w:divBdr>
          <w:divsChild>
            <w:div w:id="45818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00839">
      <w:bodyDiv w:val="1"/>
      <w:marLeft w:val="0"/>
      <w:marRight w:val="0"/>
      <w:marTop w:val="0"/>
      <w:marBottom w:val="0"/>
      <w:divBdr>
        <w:top w:val="none" w:sz="0" w:space="0" w:color="auto"/>
        <w:left w:val="none" w:sz="0" w:space="0" w:color="auto"/>
        <w:bottom w:val="none" w:sz="0" w:space="0" w:color="auto"/>
        <w:right w:val="none" w:sz="0" w:space="0" w:color="auto"/>
      </w:divBdr>
    </w:div>
    <w:div w:id="106505054">
      <w:bodyDiv w:val="1"/>
      <w:marLeft w:val="0"/>
      <w:marRight w:val="0"/>
      <w:marTop w:val="0"/>
      <w:marBottom w:val="0"/>
      <w:divBdr>
        <w:top w:val="none" w:sz="0" w:space="0" w:color="auto"/>
        <w:left w:val="none" w:sz="0" w:space="0" w:color="auto"/>
        <w:bottom w:val="none" w:sz="0" w:space="0" w:color="auto"/>
        <w:right w:val="none" w:sz="0" w:space="0" w:color="auto"/>
      </w:divBdr>
      <w:divsChild>
        <w:div w:id="941298606">
          <w:marLeft w:val="0"/>
          <w:marRight w:val="0"/>
          <w:marTop w:val="0"/>
          <w:marBottom w:val="0"/>
          <w:divBdr>
            <w:top w:val="none" w:sz="0" w:space="0" w:color="auto"/>
            <w:left w:val="none" w:sz="0" w:space="0" w:color="auto"/>
            <w:bottom w:val="none" w:sz="0" w:space="0" w:color="auto"/>
            <w:right w:val="none" w:sz="0" w:space="0" w:color="auto"/>
          </w:divBdr>
          <w:divsChild>
            <w:div w:id="1585648269">
              <w:marLeft w:val="0"/>
              <w:marRight w:val="0"/>
              <w:marTop w:val="0"/>
              <w:marBottom w:val="0"/>
              <w:divBdr>
                <w:top w:val="none" w:sz="0" w:space="0" w:color="auto"/>
                <w:left w:val="none" w:sz="0" w:space="0" w:color="auto"/>
                <w:bottom w:val="none" w:sz="0" w:space="0" w:color="auto"/>
                <w:right w:val="none" w:sz="0" w:space="0" w:color="auto"/>
              </w:divBdr>
              <w:divsChild>
                <w:div w:id="1923759040">
                  <w:marLeft w:val="0"/>
                  <w:marRight w:val="0"/>
                  <w:marTop w:val="0"/>
                  <w:marBottom w:val="0"/>
                  <w:divBdr>
                    <w:top w:val="none" w:sz="0" w:space="0" w:color="auto"/>
                    <w:left w:val="none" w:sz="0" w:space="0" w:color="auto"/>
                    <w:bottom w:val="none" w:sz="0" w:space="0" w:color="auto"/>
                    <w:right w:val="none" w:sz="0" w:space="0" w:color="auto"/>
                  </w:divBdr>
                </w:div>
                <w:div w:id="1778138859">
                  <w:marLeft w:val="0"/>
                  <w:marRight w:val="0"/>
                  <w:marTop w:val="0"/>
                  <w:marBottom w:val="0"/>
                  <w:divBdr>
                    <w:top w:val="none" w:sz="0" w:space="0" w:color="auto"/>
                    <w:left w:val="none" w:sz="0" w:space="0" w:color="auto"/>
                    <w:bottom w:val="none" w:sz="0" w:space="0" w:color="auto"/>
                    <w:right w:val="none" w:sz="0" w:space="0" w:color="auto"/>
                  </w:divBdr>
                  <w:divsChild>
                    <w:div w:id="1588147145">
                      <w:marLeft w:val="0"/>
                      <w:marRight w:val="0"/>
                      <w:marTop w:val="0"/>
                      <w:marBottom w:val="0"/>
                      <w:divBdr>
                        <w:top w:val="none" w:sz="0" w:space="0" w:color="auto"/>
                        <w:left w:val="none" w:sz="0" w:space="0" w:color="auto"/>
                        <w:bottom w:val="none" w:sz="0" w:space="0" w:color="auto"/>
                        <w:right w:val="none" w:sz="0" w:space="0" w:color="auto"/>
                      </w:divBdr>
                    </w:div>
                    <w:div w:id="780681790">
                      <w:marLeft w:val="0"/>
                      <w:marRight w:val="0"/>
                      <w:marTop w:val="0"/>
                      <w:marBottom w:val="0"/>
                      <w:divBdr>
                        <w:top w:val="none" w:sz="0" w:space="0" w:color="auto"/>
                        <w:left w:val="none" w:sz="0" w:space="0" w:color="auto"/>
                        <w:bottom w:val="none" w:sz="0" w:space="0" w:color="auto"/>
                        <w:right w:val="none" w:sz="0" w:space="0" w:color="auto"/>
                      </w:divBdr>
                    </w:div>
                    <w:div w:id="174918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81694">
      <w:bodyDiv w:val="1"/>
      <w:marLeft w:val="0"/>
      <w:marRight w:val="0"/>
      <w:marTop w:val="0"/>
      <w:marBottom w:val="0"/>
      <w:divBdr>
        <w:top w:val="none" w:sz="0" w:space="0" w:color="auto"/>
        <w:left w:val="none" w:sz="0" w:space="0" w:color="auto"/>
        <w:bottom w:val="none" w:sz="0" w:space="0" w:color="auto"/>
        <w:right w:val="none" w:sz="0" w:space="0" w:color="auto"/>
      </w:divBdr>
    </w:div>
    <w:div w:id="369645987">
      <w:bodyDiv w:val="1"/>
      <w:marLeft w:val="0"/>
      <w:marRight w:val="0"/>
      <w:marTop w:val="0"/>
      <w:marBottom w:val="0"/>
      <w:divBdr>
        <w:top w:val="none" w:sz="0" w:space="0" w:color="auto"/>
        <w:left w:val="none" w:sz="0" w:space="0" w:color="auto"/>
        <w:bottom w:val="none" w:sz="0" w:space="0" w:color="auto"/>
        <w:right w:val="none" w:sz="0" w:space="0" w:color="auto"/>
      </w:divBdr>
      <w:divsChild>
        <w:div w:id="519198003">
          <w:marLeft w:val="0"/>
          <w:marRight w:val="0"/>
          <w:marTop w:val="0"/>
          <w:marBottom w:val="0"/>
          <w:divBdr>
            <w:top w:val="none" w:sz="0" w:space="0" w:color="auto"/>
            <w:left w:val="none" w:sz="0" w:space="0" w:color="auto"/>
            <w:bottom w:val="none" w:sz="0" w:space="0" w:color="auto"/>
            <w:right w:val="none" w:sz="0" w:space="0" w:color="auto"/>
          </w:divBdr>
          <w:divsChild>
            <w:div w:id="1047487072">
              <w:marLeft w:val="0"/>
              <w:marRight w:val="0"/>
              <w:marTop w:val="0"/>
              <w:marBottom w:val="0"/>
              <w:divBdr>
                <w:top w:val="none" w:sz="0" w:space="0" w:color="auto"/>
                <w:left w:val="none" w:sz="0" w:space="0" w:color="auto"/>
                <w:bottom w:val="none" w:sz="0" w:space="0" w:color="auto"/>
                <w:right w:val="none" w:sz="0" w:space="0" w:color="auto"/>
              </w:divBdr>
              <w:divsChild>
                <w:div w:id="1826972894">
                  <w:marLeft w:val="0"/>
                  <w:marRight w:val="0"/>
                  <w:marTop w:val="0"/>
                  <w:marBottom w:val="0"/>
                  <w:divBdr>
                    <w:top w:val="none" w:sz="0" w:space="0" w:color="auto"/>
                    <w:left w:val="none" w:sz="0" w:space="0" w:color="auto"/>
                    <w:bottom w:val="none" w:sz="0" w:space="0" w:color="auto"/>
                    <w:right w:val="none" w:sz="0" w:space="0" w:color="auto"/>
                  </w:divBdr>
                  <w:divsChild>
                    <w:div w:id="979191819">
                      <w:marLeft w:val="0"/>
                      <w:marRight w:val="0"/>
                      <w:marTop w:val="0"/>
                      <w:marBottom w:val="0"/>
                      <w:divBdr>
                        <w:top w:val="none" w:sz="0" w:space="0" w:color="auto"/>
                        <w:left w:val="none" w:sz="0" w:space="0" w:color="auto"/>
                        <w:bottom w:val="none" w:sz="0" w:space="0" w:color="auto"/>
                        <w:right w:val="none" w:sz="0" w:space="0" w:color="auto"/>
                      </w:divBdr>
                      <w:divsChild>
                        <w:div w:id="73192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7115933">
          <w:marLeft w:val="0"/>
          <w:marRight w:val="0"/>
          <w:marTop w:val="0"/>
          <w:marBottom w:val="0"/>
          <w:divBdr>
            <w:top w:val="none" w:sz="0" w:space="0" w:color="auto"/>
            <w:left w:val="none" w:sz="0" w:space="0" w:color="auto"/>
            <w:bottom w:val="none" w:sz="0" w:space="0" w:color="auto"/>
            <w:right w:val="none" w:sz="0" w:space="0" w:color="auto"/>
          </w:divBdr>
          <w:divsChild>
            <w:div w:id="978920176">
              <w:marLeft w:val="0"/>
              <w:marRight w:val="0"/>
              <w:marTop w:val="0"/>
              <w:marBottom w:val="0"/>
              <w:divBdr>
                <w:top w:val="none" w:sz="0" w:space="0" w:color="auto"/>
                <w:left w:val="none" w:sz="0" w:space="0" w:color="auto"/>
                <w:bottom w:val="none" w:sz="0" w:space="0" w:color="auto"/>
                <w:right w:val="none" w:sz="0" w:space="0" w:color="auto"/>
              </w:divBdr>
              <w:divsChild>
                <w:div w:id="3519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162468">
      <w:bodyDiv w:val="1"/>
      <w:marLeft w:val="0"/>
      <w:marRight w:val="0"/>
      <w:marTop w:val="0"/>
      <w:marBottom w:val="0"/>
      <w:divBdr>
        <w:top w:val="none" w:sz="0" w:space="0" w:color="auto"/>
        <w:left w:val="none" w:sz="0" w:space="0" w:color="auto"/>
        <w:bottom w:val="none" w:sz="0" w:space="0" w:color="auto"/>
        <w:right w:val="none" w:sz="0" w:space="0" w:color="auto"/>
      </w:divBdr>
      <w:divsChild>
        <w:div w:id="1529756389">
          <w:marLeft w:val="0"/>
          <w:marRight w:val="0"/>
          <w:marTop w:val="0"/>
          <w:marBottom w:val="0"/>
          <w:divBdr>
            <w:top w:val="none" w:sz="0" w:space="0" w:color="auto"/>
            <w:left w:val="none" w:sz="0" w:space="0" w:color="auto"/>
            <w:bottom w:val="none" w:sz="0" w:space="0" w:color="auto"/>
            <w:right w:val="none" w:sz="0" w:space="0" w:color="auto"/>
          </w:divBdr>
        </w:div>
        <w:div w:id="2062708222">
          <w:marLeft w:val="0"/>
          <w:marRight w:val="0"/>
          <w:marTop w:val="0"/>
          <w:marBottom w:val="0"/>
          <w:divBdr>
            <w:top w:val="none" w:sz="0" w:space="0" w:color="auto"/>
            <w:left w:val="none" w:sz="0" w:space="0" w:color="auto"/>
            <w:bottom w:val="none" w:sz="0" w:space="0" w:color="auto"/>
            <w:right w:val="none" w:sz="0" w:space="0" w:color="auto"/>
          </w:divBdr>
        </w:div>
        <w:div w:id="1697854722">
          <w:marLeft w:val="0"/>
          <w:marRight w:val="0"/>
          <w:marTop w:val="0"/>
          <w:marBottom w:val="0"/>
          <w:divBdr>
            <w:top w:val="none" w:sz="0" w:space="0" w:color="auto"/>
            <w:left w:val="none" w:sz="0" w:space="0" w:color="auto"/>
            <w:bottom w:val="none" w:sz="0" w:space="0" w:color="auto"/>
            <w:right w:val="none" w:sz="0" w:space="0" w:color="auto"/>
          </w:divBdr>
        </w:div>
        <w:div w:id="399600157">
          <w:marLeft w:val="0"/>
          <w:marRight w:val="0"/>
          <w:marTop w:val="0"/>
          <w:marBottom w:val="0"/>
          <w:divBdr>
            <w:top w:val="none" w:sz="0" w:space="0" w:color="auto"/>
            <w:left w:val="none" w:sz="0" w:space="0" w:color="auto"/>
            <w:bottom w:val="none" w:sz="0" w:space="0" w:color="auto"/>
            <w:right w:val="none" w:sz="0" w:space="0" w:color="auto"/>
          </w:divBdr>
        </w:div>
        <w:div w:id="130099231">
          <w:marLeft w:val="0"/>
          <w:marRight w:val="0"/>
          <w:marTop w:val="0"/>
          <w:marBottom w:val="0"/>
          <w:divBdr>
            <w:top w:val="none" w:sz="0" w:space="0" w:color="auto"/>
            <w:left w:val="none" w:sz="0" w:space="0" w:color="auto"/>
            <w:bottom w:val="none" w:sz="0" w:space="0" w:color="auto"/>
            <w:right w:val="none" w:sz="0" w:space="0" w:color="auto"/>
          </w:divBdr>
        </w:div>
        <w:div w:id="1146122609">
          <w:marLeft w:val="0"/>
          <w:marRight w:val="0"/>
          <w:marTop w:val="0"/>
          <w:marBottom w:val="0"/>
          <w:divBdr>
            <w:top w:val="none" w:sz="0" w:space="0" w:color="auto"/>
            <w:left w:val="none" w:sz="0" w:space="0" w:color="auto"/>
            <w:bottom w:val="none" w:sz="0" w:space="0" w:color="auto"/>
            <w:right w:val="none" w:sz="0" w:space="0" w:color="auto"/>
          </w:divBdr>
        </w:div>
      </w:divsChild>
    </w:div>
    <w:div w:id="538979744">
      <w:bodyDiv w:val="1"/>
      <w:marLeft w:val="0"/>
      <w:marRight w:val="0"/>
      <w:marTop w:val="0"/>
      <w:marBottom w:val="0"/>
      <w:divBdr>
        <w:top w:val="none" w:sz="0" w:space="0" w:color="auto"/>
        <w:left w:val="none" w:sz="0" w:space="0" w:color="auto"/>
        <w:bottom w:val="none" w:sz="0" w:space="0" w:color="auto"/>
        <w:right w:val="none" w:sz="0" w:space="0" w:color="auto"/>
      </w:divBdr>
    </w:div>
    <w:div w:id="662122104">
      <w:bodyDiv w:val="1"/>
      <w:marLeft w:val="0"/>
      <w:marRight w:val="0"/>
      <w:marTop w:val="0"/>
      <w:marBottom w:val="0"/>
      <w:divBdr>
        <w:top w:val="none" w:sz="0" w:space="0" w:color="auto"/>
        <w:left w:val="none" w:sz="0" w:space="0" w:color="auto"/>
        <w:bottom w:val="none" w:sz="0" w:space="0" w:color="auto"/>
        <w:right w:val="none" w:sz="0" w:space="0" w:color="auto"/>
      </w:divBdr>
      <w:divsChild>
        <w:div w:id="2032030067">
          <w:marLeft w:val="0"/>
          <w:marRight w:val="0"/>
          <w:marTop w:val="0"/>
          <w:marBottom w:val="0"/>
          <w:divBdr>
            <w:top w:val="none" w:sz="0" w:space="0" w:color="auto"/>
            <w:left w:val="none" w:sz="0" w:space="0" w:color="auto"/>
            <w:bottom w:val="none" w:sz="0" w:space="0" w:color="auto"/>
            <w:right w:val="none" w:sz="0" w:space="0" w:color="auto"/>
          </w:divBdr>
          <w:divsChild>
            <w:div w:id="149795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571787">
      <w:bodyDiv w:val="1"/>
      <w:marLeft w:val="0"/>
      <w:marRight w:val="0"/>
      <w:marTop w:val="0"/>
      <w:marBottom w:val="0"/>
      <w:divBdr>
        <w:top w:val="none" w:sz="0" w:space="0" w:color="auto"/>
        <w:left w:val="none" w:sz="0" w:space="0" w:color="auto"/>
        <w:bottom w:val="none" w:sz="0" w:space="0" w:color="auto"/>
        <w:right w:val="none" w:sz="0" w:space="0" w:color="auto"/>
      </w:divBdr>
    </w:div>
    <w:div w:id="806363880">
      <w:bodyDiv w:val="1"/>
      <w:marLeft w:val="0"/>
      <w:marRight w:val="0"/>
      <w:marTop w:val="0"/>
      <w:marBottom w:val="0"/>
      <w:divBdr>
        <w:top w:val="none" w:sz="0" w:space="0" w:color="auto"/>
        <w:left w:val="none" w:sz="0" w:space="0" w:color="auto"/>
        <w:bottom w:val="none" w:sz="0" w:space="0" w:color="auto"/>
        <w:right w:val="none" w:sz="0" w:space="0" w:color="auto"/>
      </w:divBdr>
      <w:divsChild>
        <w:div w:id="223640727">
          <w:marLeft w:val="0"/>
          <w:marRight w:val="0"/>
          <w:marTop w:val="100"/>
          <w:marBottom w:val="100"/>
          <w:divBdr>
            <w:top w:val="none" w:sz="0" w:space="0" w:color="auto"/>
            <w:left w:val="none" w:sz="0" w:space="0" w:color="auto"/>
            <w:bottom w:val="none" w:sz="0" w:space="0" w:color="auto"/>
            <w:right w:val="none" w:sz="0" w:space="0" w:color="auto"/>
          </w:divBdr>
          <w:divsChild>
            <w:div w:id="1612735719">
              <w:marLeft w:val="0"/>
              <w:marRight w:val="0"/>
              <w:marTop w:val="0"/>
              <w:marBottom w:val="0"/>
              <w:divBdr>
                <w:top w:val="none" w:sz="0" w:space="0" w:color="auto"/>
                <w:left w:val="none" w:sz="0" w:space="0" w:color="auto"/>
                <w:bottom w:val="none" w:sz="0" w:space="0" w:color="auto"/>
                <w:right w:val="none" w:sz="0" w:space="0" w:color="auto"/>
              </w:divBdr>
              <w:divsChild>
                <w:div w:id="114956412">
                  <w:marLeft w:val="0"/>
                  <w:marRight w:val="0"/>
                  <w:marTop w:val="0"/>
                  <w:marBottom w:val="0"/>
                  <w:divBdr>
                    <w:top w:val="none" w:sz="0" w:space="0" w:color="auto"/>
                    <w:left w:val="none" w:sz="0" w:space="0" w:color="auto"/>
                    <w:bottom w:val="none" w:sz="0" w:space="0" w:color="auto"/>
                    <w:right w:val="none" w:sz="0" w:space="0" w:color="auto"/>
                  </w:divBdr>
                  <w:divsChild>
                    <w:div w:id="1653295873">
                      <w:marLeft w:val="0"/>
                      <w:marRight w:val="0"/>
                      <w:marTop w:val="0"/>
                      <w:marBottom w:val="0"/>
                      <w:divBdr>
                        <w:top w:val="none" w:sz="0" w:space="0" w:color="auto"/>
                        <w:left w:val="none" w:sz="0" w:space="0" w:color="auto"/>
                        <w:bottom w:val="none" w:sz="0" w:space="0" w:color="auto"/>
                        <w:right w:val="none" w:sz="0" w:space="0" w:color="auto"/>
                      </w:divBdr>
                      <w:divsChild>
                        <w:div w:id="1318193826">
                          <w:marLeft w:val="0"/>
                          <w:marRight w:val="0"/>
                          <w:marTop w:val="0"/>
                          <w:marBottom w:val="0"/>
                          <w:divBdr>
                            <w:top w:val="none" w:sz="0" w:space="0" w:color="auto"/>
                            <w:left w:val="none" w:sz="0" w:space="0" w:color="auto"/>
                            <w:bottom w:val="none" w:sz="0" w:space="0" w:color="auto"/>
                            <w:right w:val="none" w:sz="0" w:space="0" w:color="auto"/>
                          </w:divBdr>
                          <w:divsChild>
                            <w:div w:id="791242494">
                              <w:marLeft w:val="0"/>
                              <w:marRight w:val="0"/>
                              <w:marTop w:val="0"/>
                              <w:marBottom w:val="0"/>
                              <w:divBdr>
                                <w:top w:val="none" w:sz="0" w:space="0" w:color="auto"/>
                                <w:left w:val="none" w:sz="0" w:space="0" w:color="auto"/>
                                <w:bottom w:val="none" w:sz="0" w:space="0" w:color="auto"/>
                                <w:right w:val="none" w:sz="0" w:space="0" w:color="auto"/>
                              </w:divBdr>
                              <w:divsChild>
                                <w:div w:id="697656758">
                                  <w:marLeft w:val="0"/>
                                  <w:marRight w:val="0"/>
                                  <w:marTop w:val="0"/>
                                  <w:marBottom w:val="0"/>
                                  <w:divBdr>
                                    <w:top w:val="none" w:sz="0" w:space="0" w:color="auto"/>
                                    <w:left w:val="none" w:sz="0" w:space="0" w:color="auto"/>
                                    <w:bottom w:val="none" w:sz="0" w:space="0" w:color="auto"/>
                                    <w:right w:val="none" w:sz="0" w:space="0" w:color="auto"/>
                                  </w:divBdr>
                                  <w:divsChild>
                                    <w:div w:id="1584681557">
                                      <w:marLeft w:val="0"/>
                                      <w:marRight w:val="0"/>
                                      <w:marTop w:val="0"/>
                                      <w:marBottom w:val="0"/>
                                      <w:divBdr>
                                        <w:top w:val="none" w:sz="0" w:space="0" w:color="auto"/>
                                        <w:left w:val="none" w:sz="0" w:space="0" w:color="auto"/>
                                        <w:bottom w:val="none" w:sz="0" w:space="0" w:color="auto"/>
                                        <w:right w:val="none" w:sz="0" w:space="0" w:color="auto"/>
                                      </w:divBdr>
                                    </w:div>
                                  </w:divsChild>
                                </w:div>
                                <w:div w:id="2132550663">
                                  <w:marLeft w:val="0"/>
                                  <w:marRight w:val="0"/>
                                  <w:marTop w:val="0"/>
                                  <w:marBottom w:val="0"/>
                                  <w:divBdr>
                                    <w:top w:val="none" w:sz="0" w:space="0" w:color="auto"/>
                                    <w:left w:val="none" w:sz="0" w:space="0" w:color="auto"/>
                                    <w:bottom w:val="none" w:sz="0" w:space="0" w:color="auto"/>
                                    <w:right w:val="none" w:sz="0" w:space="0" w:color="auto"/>
                                  </w:divBdr>
                                  <w:divsChild>
                                    <w:div w:id="77086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7548413">
      <w:bodyDiv w:val="1"/>
      <w:marLeft w:val="0"/>
      <w:marRight w:val="0"/>
      <w:marTop w:val="0"/>
      <w:marBottom w:val="0"/>
      <w:divBdr>
        <w:top w:val="none" w:sz="0" w:space="0" w:color="auto"/>
        <w:left w:val="none" w:sz="0" w:space="0" w:color="auto"/>
        <w:bottom w:val="none" w:sz="0" w:space="0" w:color="auto"/>
        <w:right w:val="none" w:sz="0" w:space="0" w:color="auto"/>
      </w:divBdr>
    </w:div>
    <w:div w:id="1042748776">
      <w:bodyDiv w:val="1"/>
      <w:marLeft w:val="0"/>
      <w:marRight w:val="0"/>
      <w:marTop w:val="0"/>
      <w:marBottom w:val="0"/>
      <w:divBdr>
        <w:top w:val="none" w:sz="0" w:space="0" w:color="auto"/>
        <w:left w:val="none" w:sz="0" w:space="0" w:color="auto"/>
        <w:bottom w:val="none" w:sz="0" w:space="0" w:color="auto"/>
        <w:right w:val="none" w:sz="0" w:space="0" w:color="auto"/>
      </w:divBdr>
    </w:div>
    <w:div w:id="1214001484">
      <w:bodyDiv w:val="1"/>
      <w:marLeft w:val="0"/>
      <w:marRight w:val="0"/>
      <w:marTop w:val="0"/>
      <w:marBottom w:val="0"/>
      <w:divBdr>
        <w:top w:val="none" w:sz="0" w:space="0" w:color="auto"/>
        <w:left w:val="none" w:sz="0" w:space="0" w:color="auto"/>
        <w:bottom w:val="none" w:sz="0" w:space="0" w:color="auto"/>
        <w:right w:val="none" w:sz="0" w:space="0" w:color="auto"/>
      </w:divBdr>
      <w:divsChild>
        <w:div w:id="1099331147">
          <w:marLeft w:val="0"/>
          <w:marRight w:val="0"/>
          <w:marTop w:val="0"/>
          <w:marBottom w:val="0"/>
          <w:divBdr>
            <w:top w:val="none" w:sz="0" w:space="0" w:color="auto"/>
            <w:left w:val="none" w:sz="0" w:space="0" w:color="auto"/>
            <w:bottom w:val="none" w:sz="0" w:space="0" w:color="auto"/>
            <w:right w:val="none" w:sz="0" w:space="0" w:color="auto"/>
          </w:divBdr>
          <w:divsChild>
            <w:div w:id="176360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068881">
      <w:bodyDiv w:val="1"/>
      <w:marLeft w:val="0"/>
      <w:marRight w:val="0"/>
      <w:marTop w:val="0"/>
      <w:marBottom w:val="0"/>
      <w:divBdr>
        <w:top w:val="none" w:sz="0" w:space="0" w:color="auto"/>
        <w:left w:val="none" w:sz="0" w:space="0" w:color="auto"/>
        <w:bottom w:val="none" w:sz="0" w:space="0" w:color="auto"/>
        <w:right w:val="none" w:sz="0" w:space="0" w:color="auto"/>
      </w:divBdr>
      <w:divsChild>
        <w:div w:id="1648052477">
          <w:marLeft w:val="0"/>
          <w:marRight w:val="0"/>
          <w:marTop w:val="100"/>
          <w:marBottom w:val="100"/>
          <w:divBdr>
            <w:top w:val="none" w:sz="0" w:space="0" w:color="auto"/>
            <w:left w:val="none" w:sz="0" w:space="0" w:color="auto"/>
            <w:bottom w:val="none" w:sz="0" w:space="0" w:color="auto"/>
            <w:right w:val="none" w:sz="0" w:space="0" w:color="auto"/>
          </w:divBdr>
          <w:divsChild>
            <w:div w:id="1441755597">
              <w:marLeft w:val="0"/>
              <w:marRight w:val="0"/>
              <w:marTop w:val="0"/>
              <w:marBottom w:val="0"/>
              <w:divBdr>
                <w:top w:val="none" w:sz="0" w:space="0" w:color="auto"/>
                <w:left w:val="none" w:sz="0" w:space="0" w:color="auto"/>
                <w:bottom w:val="none" w:sz="0" w:space="0" w:color="auto"/>
                <w:right w:val="none" w:sz="0" w:space="0" w:color="auto"/>
              </w:divBdr>
              <w:divsChild>
                <w:div w:id="522671225">
                  <w:marLeft w:val="0"/>
                  <w:marRight w:val="0"/>
                  <w:marTop w:val="0"/>
                  <w:marBottom w:val="0"/>
                  <w:divBdr>
                    <w:top w:val="none" w:sz="0" w:space="0" w:color="auto"/>
                    <w:left w:val="none" w:sz="0" w:space="0" w:color="auto"/>
                    <w:bottom w:val="none" w:sz="0" w:space="0" w:color="auto"/>
                    <w:right w:val="none" w:sz="0" w:space="0" w:color="auto"/>
                  </w:divBdr>
                  <w:divsChild>
                    <w:div w:id="2074422156">
                      <w:marLeft w:val="0"/>
                      <w:marRight w:val="0"/>
                      <w:marTop w:val="0"/>
                      <w:marBottom w:val="0"/>
                      <w:divBdr>
                        <w:top w:val="none" w:sz="0" w:space="0" w:color="auto"/>
                        <w:left w:val="none" w:sz="0" w:space="0" w:color="auto"/>
                        <w:bottom w:val="none" w:sz="0" w:space="0" w:color="auto"/>
                        <w:right w:val="none" w:sz="0" w:space="0" w:color="auto"/>
                      </w:divBdr>
                      <w:divsChild>
                        <w:div w:id="452477273">
                          <w:marLeft w:val="0"/>
                          <w:marRight w:val="0"/>
                          <w:marTop w:val="0"/>
                          <w:marBottom w:val="0"/>
                          <w:divBdr>
                            <w:top w:val="none" w:sz="0" w:space="0" w:color="auto"/>
                            <w:left w:val="none" w:sz="0" w:space="0" w:color="auto"/>
                            <w:bottom w:val="none" w:sz="0" w:space="0" w:color="auto"/>
                            <w:right w:val="none" w:sz="0" w:space="0" w:color="auto"/>
                          </w:divBdr>
                          <w:divsChild>
                            <w:div w:id="164903774">
                              <w:marLeft w:val="0"/>
                              <w:marRight w:val="0"/>
                              <w:marTop w:val="0"/>
                              <w:marBottom w:val="0"/>
                              <w:divBdr>
                                <w:top w:val="none" w:sz="0" w:space="0" w:color="auto"/>
                                <w:left w:val="none" w:sz="0" w:space="0" w:color="auto"/>
                                <w:bottom w:val="none" w:sz="0" w:space="0" w:color="auto"/>
                                <w:right w:val="none" w:sz="0" w:space="0" w:color="auto"/>
                              </w:divBdr>
                              <w:divsChild>
                                <w:div w:id="1279335002">
                                  <w:marLeft w:val="0"/>
                                  <w:marRight w:val="0"/>
                                  <w:marTop w:val="0"/>
                                  <w:marBottom w:val="0"/>
                                  <w:divBdr>
                                    <w:top w:val="none" w:sz="0" w:space="0" w:color="auto"/>
                                    <w:left w:val="none" w:sz="0" w:space="0" w:color="auto"/>
                                    <w:bottom w:val="none" w:sz="0" w:space="0" w:color="auto"/>
                                    <w:right w:val="none" w:sz="0" w:space="0" w:color="auto"/>
                                  </w:divBdr>
                                  <w:divsChild>
                                    <w:div w:id="40202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3989443">
          <w:marLeft w:val="0"/>
          <w:marRight w:val="0"/>
          <w:marTop w:val="0"/>
          <w:marBottom w:val="0"/>
          <w:divBdr>
            <w:top w:val="none" w:sz="0" w:space="0" w:color="auto"/>
            <w:left w:val="none" w:sz="0" w:space="0" w:color="auto"/>
            <w:bottom w:val="none" w:sz="0" w:space="0" w:color="auto"/>
            <w:right w:val="none" w:sz="0" w:space="0" w:color="auto"/>
          </w:divBdr>
          <w:divsChild>
            <w:div w:id="2063825420">
              <w:marLeft w:val="0"/>
              <w:marRight w:val="0"/>
              <w:marTop w:val="227"/>
              <w:marBottom w:val="100"/>
              <w:divBdr>
                <w:top w:val="none" w:sz="0" w:space="0" w:color="auto"/>
                <w:left w:val="none" w:sz="0" w:space="0" w:color="auto"/>
                <w:bottom w:val="none" w:sz="0" w:space="0" w:color="auto"/>
                <w:right w:val="none" w:sz="0" w:space="0" w:color="auto"/>
              </w:divBdr>
              <w:divsChild>
                <w:div w:id="679477968">
                  <w:marLeft w:val="0"/>
                  <w:marRight w:val="0"/>
                  <w:marTop w:val="0"/>
                  <w:marBottom w:val="0"/>
                  <w:divBdr>
                    <w:top w:val="none" w:sz="0" w:space="0" w:color="auto"/>
                    <w:left w:val="none" w:sz="0" w:space="0" w:color="auto"/>
                    <w:bottom w:val="none" w:sz="0" w:space="0" w:color="auto"/>
                    <w:right w:val="none" w:sz="0" w:space="0" w:color="auto"/>
                  </w:divBdr>
                  <w:divsChild>
                    <w:div w:id="516891968">
                      <w:marLeft w:val="0"/>
                      <w:marRight w:val="0"/>
                      <w:marTop w:val="567"/>
                      <w:marBottom w:val="0"/>
                      <w:divBdr>
                        <w:top w:val="none" w:sz="0" w:space="0" w:color="auto"/>
                        <w:left w:val="none" w:sz="0" w:space="0" w:color="auto"/>
                        <w:bottom w:val="none" w:sz="0" w:space="0" w:color="auto"/>
                        <w:right w:val="none" w:sz="0" w:space="0" w:color="auto"/>
                      </w:divBdr>
                    </w:div>
                    <w:div w:id="205262536">
                      <w:marLeft w:val="2551"/>
                      <w:marRight w:val="0"/>
                      <w:marTop w:val="0"/>
                      <w:marBottom w:val="0"/>
                      <w:divBdr>
                        <w:top w:val="none" w:sz="0" w:space="0" w:color="auto"/>
                        <w:left w:val="none" w:sz="0" w:space="0" w:color="auto"/>
                        <w:bottom w:val="none" w:sz="0" w:space="0" w:color="auto"/>
                        <w:right w:val="none" w:sz="0" w:space="0" w:color="auto"/>
                      </w:divBdr>
                      <w:divsChild>
                        <w:div w:id="665787665">
                          <w:marLeft w:val="0"/>
                          <w:marRight w:val="0"/>
                          <w:marTop w:val="0"/>
                          <w:marBottom w:val="0"/>
                          <w:divBdr>
                            <w:top w:val="none" w:sz="0" w:space="0" w:color="auto"/>
                            <w:left w:val="none" w:sz="0" w:space="0" w:color="auto"/>
                            <w:bottom w:val="none" w:sz="0" w:space="0" w:color="auto"/>
                            <w:right w:val="none" w:sz="0" w:space="0" w:color="auto"/>
                          </w:divBdr>
                        </w:div>
                        <w:div w:id="7532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0081208">
      <w:bodyDiv w:val="1"/>
      <w:marLeft w:val="0"/>
      <w:marRight w:val="0"/>
      <w:marTop w:val="0"/>
      <w:marBottom w:val="0"/>
      <w:divBdr>
        <w:top w:val="none" w:sz="0" w:space="0" w:color="auto"/>
        <w:left w:val="none" w:sz="0" w:space="0" w:color="auto"/>
        <w:bottom w:val="none" w:sz="0" w:space="0" w:color="auto"/>
        <w:right w:val="none" w:sz="0" w:space="0" w:color="auto"/>
      </w:divBdr>
      <w:divsChild>
        <w:div w:id="1416437657">
          <w:blockQuote w:val="1"/>
          <w:marLeft w:val="720"/>
          <w:marRight w:val="720"/>
          <w:marTop w:val="100"/>
          <w:marBottom w:val="100"/>
          <w:divBdr>
            <w:top w:val="single" w:sz="8" w:space="0" w:color="FFCB3F"/>
            <w:left w:val="single" w:sz="8" w:space="0" w:color="FFCB3F"/>
            <w:bottom w:val="single" w:sz="8" w:space="0" w:color="FFCB3F"/>
            <w:right w:val="single" w:sz="8" w:space="0" w:color="FFCB3F"/>
          </w:divBdr>
        </w:div>
      </w:divsChild>
    </w:div>
    <w:div w:id="1559786236">
      <w:bodyDiv w:val="1"/>
      <w:marLeft w:val="0"/>
      <w:marRight w:val="0"/>
      <w:marTop w:val="0"/>
      <w:marBottom w:val="0"/>
      <w:divBdr>
        <w:top w:val="none" w:sz="0" w:space="0" w:color="auto"/>
        <w:left w:val="none" w:sz="0" w:space="0" w:color="auto"/>
        <w:bottom w:val="none" w:sz="0" w:space="0" w:color="auto"/>
        <w:right w:val="none" w:sz="0" w:space="0" w:color="auto"/>
      </w:divBdr>
      <w:divsChild>
        <w:div w:id="1707484333">
          <w:marLeft w:val="0"/>
          <w:marRight w:val="0"/>
          <w:marTop w:val="100"/>
          <w:marBottom w:val="100"/>
          <w:divBdr>
            <w:top w:val="none" w:sz="0" w:space="0" w:color="auto"/>
            <w:left w:val="none" w:sz="0" w:space="0" w:color="auto"/>
            <w:bottom w:val="none" w:sz="0" w:space="0" w:color="auto"/>
            <w:right w:val="none" w:sz="0" w:space="0" w:color="auto"/>
          </w:divBdr>
          <w:divsChild>
            <w:div w:id="1276864252">
              <w:marLeft w:val="0"/>
              <w:marRight w:val="0"/>
              <w:marTop w:val="0"/>
              <w:marBottom w:val="0"/>
              <w:divBdr>
                <w:top w:val="none" w:sz="0" w:space="0" w:color="auto"/>
                <w:left w:val="none" w:sz="0" w:space="0" w:color="auto"/>
                <w:bottom w:val="none" w:sz="0" w:space="0" w:color="auto"/>
                <w:right w:val="none" w:sz="0" w:space="0" w:color="auto"/>
              </w:divBdr>
              <w:divsChild>
                <w:div w:id="1328704271">
                  <w:marLeft w:val="0"/>
                  <w:marRight w:val="0"/>
                  <w:marTop w:val="0"/>
                  <w:marBottom w:val="0"/>
                  <w:divBdr>
                    <w:top w:val="none" w:sz="0" w:space="0" w:color="auto"/>
                    <w:left w:val="none" w:sz="0" w:space="0" w:color="auto"/>
                    <w:bottom w:val="none" w:sz="0" w:space="0" w:color="auto"/>
                    <w:right w:val="none" w:sz="0" w:space="0" w:color="auto"/>
                  </w:divBdr>
                  <w:divsChild>
                    <w:div w:id="1529874828">
                      <w:marLeft w:val="0"/>
                      <w:marRight w:val="0"/>
                      <w:marTop w:val="0"/>
                      <w:marBottom w:val="0"/>
                      <w:divBdr>
                        <w:top w:val="none" w:sz="0" w:space="0" w:color="auto"/>
                        <w:left w:val="none" w:sz="0" w:space="0" w:color="auto"/>
                        <w:bottom w:val="none" w:sz="0" w:space="0" w:color="auto"/>
                        <w:right w:val="none" w:sz="0" w:space="0" w:color="auto"/>
                      </w:divBdr>
                      <w:divsChild>
                        <w:div w:id="1781878155">
                          <w:marLeft w:val="0"/>
                          <w:marRight w:val="0"/>
                          <w:marTop w:val="0"/>
                          <w:marBottom w:val="0"/>
                          <w:divBdr>
                            <w:top w:val="none" w:sz="0" w:space="0" w:color="auto"/>
                            <w:left w:val="none" w:sz="0" w:space="0" w:color="auto"/>
                            <w:bottom w:val="none" w:sz="0" w:space="0" w:color="auto"/>
                            <w:right w:val="none" w:sz="0" w:space="0" w:color="auto"/>
                          </w:divBdr>
                          <w:divsChild>
                            <w:div w:id="1305159472">
                              <w:marLeft w:val="0"/>
                              <w:marRight w:val="0"/>
                              <w:marTop w:val="0"/>
                              <w:marBottom w:val="0"/>
                              <w:divBdr>
                                <w:top w:val="none" w:sz="0" w:space="0" w:color="auto"/>
                                <w:left w:val="none" w:sz="0" w:space="0" w:color="auto"/>
                                <w:bottom w:val="none" w:sz="0" w:space="0" w:color="auto"/>
                                <w:right w:val="none" w:sz="0" w:space="0" w:color="auto"/>
                              </w:divBdr>
                              <w:divsChild>
                                <w:div w:id="1856262635">
                                  <w:marLeft w:val="0"/>
                                  <w:marRight w:val="0"/>
                                  <w:marTop w:val="0"/>
                                  <w:marBottom w:val="0"/>
                                  <w:divBdr>
                                    <w:top w:val="none" w:sz="0" w:space="0" w:color="auto"/>
                                    <w:left w:val="none" w:sz="0" w:space="0" w:color="auto"/>
                                    <w:bottom w:val="none" w:sz="0" w:space="0" w:color="auto"/>
                                    <w:right w:val="none" w:sz="0" w:space="0" w:color="auto"/>
                                  </w:divBdr>
                                  <w:divsChild>
                                    <w:div w:id="49939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257971">
      <w:bodyDiv w:val="1"/>
      <w:marLeft w:val="0"/>
      <w:marRight w:val="0"/>
      <w:marTop w:val="0"/>
      <w:marBottom w:val="0"/>
      <w:divBdr>
        <w:top w:val="none" w:sz="0" w:space="0" w:color="auto"/>
        <w:left w:val="none" w:sz="0" w:space="0" w:color="auto"/>
        <w:bottom w:val="none" w:sz="0" w:space="0" w:color="auto"/>
        <w:right w:val="none" w:sz="0" w:space="0" w:color="auto"/>
      </w:divBdr>
      <w:divsChild>
        <w:div w:id="1244102121">
          <w:marLeft w:val="0"/>
          <w:marRight w:val="0"/>
          <w:marTop w:val="100"/>
          <w:marBottom w:val="100"/>
          <w:divBdr>
            <w:top w:val="none" w:sz="0" w:space="0" w:color="auto"/>
            <w:left w:val="none" w:sz="0" w:space="0" w:color="auto"/>
            <w:bottom w:val="none" w:sz="0" w:space="0" w:color="auto"/>
            <w:right w:val="none" w:sz="0" w:space="0" w:color="auto"/>
          </w:divBdr>
          <w:divsChild>
            <w:div w:id="699086874">
              <w:marLeft w:val="0"/>
              <w:marRight w:val="0"/>
              <w:marTop w:val="0"/>
              <w:marBottom w:val="0"/>
              <w:divBdr>
                <w:top w:val="none" w:sz="0" w:space="0" w:color="auto"/>
                <w:left w:val="none" w:sz="0" w:space="0" w:color="auto"/>
                <w:bottom w:val="none" w:sz="0" w:space="0" w:color="auto"/>
                <w:right w:val="none" w:sz="0" w:space="0" w:color="auto"/>
              </w:divBdr>
              <w:divsChild>
                <w:div w:id="864372265">
                  <w:marLeft w:val="0"/>
                  <w:marRight w:val="0"/>
                  <w:marTop w:val="0"/>
                  <w:marBottom w:val="0"/>
                  <w:divBdr>
                    <w:top w:val="none" w:sz="0" w:space="0" w:color="auto"/>
                    <w:left w:val="none" w:sz="0" w:space="0" w:color="auto"/>
                    <w:bottom w:val="none" w:sz="0" w:space="0" w:color="auto"/>
                    <w:right w:val="none" w:sz="0" w:space="0" w:color="auto"/>
                  </w:divBdr>
                  <w:divsChild>
                    <w:div w:id="1069115250">
                      <w:marLeft w:val="0"/>
                      <w:marRight w:val="0"/>
                      <w:marTop w:val="0"/>
                      <w:marBottom w:val="0"/>
                      <w:divBdr>
                        <w:top w:val="none" w:sz="0" w:space="0" w:color="auto"/>
                        <w:left w:val="none" w:sz="0" w:space="0" w:color="auto"/>
                        <w:bottom w:val="none" w:sz="0" w:space="0" w:color="auto"/>
                        <w:right w:val="none" w:sz="0" w:space="0" w:color="auto"/>
                      </w:divBdr>
                      <w:divsChild>
                        <w:div w:id="901140130">
                          <w:marLeft w:val="0"/>
                          <w:marRight w:val="0"/>
                          <w:marTop w:val="0"/>
                          <w:marBottom w:val="0"/>
                          <w:divBdr>
                            <w:top w:val="none" w:sz="0" w:space="0" w:color="auto"/>
                            <w:left w:val="none" w:sz="0" w:space="0" w:color="auto"/>
                            <w:bottom w:val="none" w:sz="0" w:space="0" w:color="auto"/>
                            <w:right w:val="none" w:sz="0" w:space="0" w:color="auto"/>
                          </w:divBdr>
                          <w:divsChild>
                            <w:div w:id="1392148300">
                              <w:marLeft w:val="0"/>
                              <w:marRight w:val="0"/>
                              <w:marTop w:val="0"/>
                              <w:marBottom w:val="0"/>
                              <w:divBdr>
                                <w:top w:val="none" w:sz="0" w:space="0" w:color="auto"/>
                                <w:left w:val="none" w:sz="0" w:space="0" w:color="auto"/>
                                <w:bottom w:val="none" w:sz="0" w:space="0" w:color="auto"/>
                                <w:right w:val="none" w:sz="0" w:space="0" w:color="auto"/>
                              </w:divBdr>
                              <w:divsChild>
                                <w:div w:id="985167128">
                                  <w:marLeft w:val="0"/>
                                  <w:marRight w:val="0"/>
                                  <w:marTop w:val="0"/>
                                  <w:marBottom w:val="0"/>
                                  <w:divBdr>
                                    <w:top w:val="none" w:sz="0" w:space="0" w:color="auto"/>
                                    <w:left w:val="none" w:sz="0" w:space="0" w:color="auto"/>
                                    <w:bottom w:val="none" w:sz="0" w:space="0" w:color="auto"/>
                                    <w:right w:val="none" w:sz="0" w:space="0" w:color="auto"/>
                                  </w:divBdr>
                                  <w:divsChild>
                                    <w:div w:id="1411849049">
                                      <w:marLeft w:val="0"/>
                                      <w:marRight w:val="0"/>
                                      <w:marTop w:val="0"/>
                                      <w:marBottom w:val="0"/>
                                      <w:divBdr>
                                        <w:top w:val="none" w:sz="0" w:space="0" w:color="auto"/>
                                        <w:left w:val="none" w:sz="0" w:space="0" w:color="auto"/>
                                        <w:bottom w:val="none" w:sz="0" w:space="0" w:color="auto"/>
                                        <w:right w:val="none" w:sz="0" w:space="0" w:color="auto"/>
                                      </w:divBdr>
                                      <w:divsChild>
                                        <w:div w:id="233976953">
                                          <w:marLeft w:val="0"/>
                                          <w:marRight w:val="0"/>
                                          <w:marTop w:val="0"/>
                                          <w:marBottom w:val="0"/>
                                          <w:divBdr>
                                            <w:top w:val="none" w:sz="0" w:space="0" w:color="auto"/>
                                            <w:left w:val="none" w:sz="0" w:space="0" w:color="auto"/>
                                            <w:bottom w:val="none" w:sz="0" w:space="0" w:color="auto"/>
                                            <w:right w:val="none" w:sz="0" w:space="0" w:color="auto"/>
                                          </w:divBdr>
                                        </w:div>
                                        <w:div w:id="95910716">
                                          <w:marLeft w:val="0"/>
                                          <w:marRight w:val="0"/>
                                          <w:marTop w:val="0"/>
                                          <w:marBottom w:val="0"/>
                                          <w:divBdr>
                                            <w:top w:val="none" w:sz="0" w:space="0" w:color="auto"/>
                                            <w:left w:val="none" w:sz="0" w:space="0" w:color="auto"/>
                                            <w:bottom w:val="none" w:sz="0" w:space="0" w:color="auto"/>
                                            <w:right w:val="none" w:sz="0" w:space="0" w:color="auto"/>
                                          </w:divBdr>
                                          <w:divsChild>
                                            <w:div w:id="230386164">
                                              <w:marLeft w:val="0"/>
                                              <w:marRight w:val="0"/>
                                              <w:marTop w:val="0"/>
                                              <w:marBottom w:val="0"/>
                                              <w:divBdr>
                                                <w:top w:val="none" w:sz="0" w:space="0" w:color="auto"/>
                                                <w:left w:val="none" w:sz="0" w:space="0" w:color="auto"/>
                                                <w:bottom w:val="none" w:sz="0" w:space="0" w:color="auto"/>
                                                <w:right w:val="none" w:sz="0" w:space="0" w:color="auto"/>
                                              </w:divBdr>
                                            </w:div>
                                            <w:div w:id="1711690667">
                                              <w:marLeft w:val="0"/>
                                              <w:marRight w:val="0"/>
                                              <w:marTop w:val="0"/>
                                              <w:marBottom w:val="0"/>
                                              <w:divBdr>
                                                <w:top w:val="none" w:sz="0" w:space="0" w:color="auto"/>
                                                <w:left w:val="none" w:sz="0" w:space="0" w:color="auto"/>
                                                <w:bottom w:val="none" w:sz="0" w:space="0" w:color="auto"/>
                                                <w:right w:val="none" w:sz="0" w:space="0" w:color="auto"/>
                                              </w:divBdr>
                                            </w:div>
                                            <w:div w:id="196773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88514310">
      <w:bodyDiv w:val="1"/>
      <w:marLeft w:val="0"/>
      <w:marRight w:val="0"/>
      <w:marTop w:val="0"/>
      <w:marBottom w:val="0"/>
      <w:divBdr>
        <w:top w:val="none" w:sz="0" w:space="0" w:color="auto"/>
        <w:left w:val="none" w:sz="0" w:space="0" w:color="auto"/>
        <w:bottom w:val="none" w:sz="0" w:space="0" w:color="auto"/>
        <w:right w:val="none" w:sz="0" w:space="0" w:color="auto"/>
      </w:divBdr>
    </w:div>
    <w:div w:id="2141025208">
      <w:bodyDiv w:val="1"/>
      <w:marLeft w:val="0"/>
      <w:marRight w:val="0"/>
      <w:marTop w:val="0"/>
      <w:marBottom w:val="0"/>
      <w:divBdr>
        <w:top w:val="none" w:sz="0" w:space="0" w:color="auto"/>
        <w:left w:val="none" w:sz="0" w:space="0" w:color="auto"/>
        <w:bottom w:val="none" w:sz="0" w:space="0" w:color="auto"/>
        <w:right w:val="none" w:sz="0" w:space="0" w:color="auto"/>
      </w:divBdr>
      <w:divsChild>
        <w:div w:id="1395274615">
          <w:marLeft w:val="0"/>
          <w:marRight w:val="0"/>
          <w:marTop w:val="0"/>
          <w:marBottom w:val="0"/>
          <w:divBdr>
            <w:top w:val="none" w:sz="0" w:space="0" w:color="auto"/>
            <w:left w:val="none" w:sz="0" w:space="0" w:color="auto"/>
            <w:bottom w:val="none" w:sz="0" w:space="0" w:color="auto"/>
            <w:right w:val="none" w:sz="0" w:space="0" w:color="auto"/>
          </w:divBdr>
          <w:divsChild>
            <w:div w:id="98127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ums.alloprof.qc.ca/BV/Pages/f1032.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forums.alloprof.qc.ca/BV/Pages/f1104.asp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38AA2-02D8-48E6-B35D-754E4C74B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2</Pages>
  <Words>1455</Words>
  <Characters>8005</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12</cp:revision>
  <dcterms:created xsi:type="dcterms:W3CDTF">2023-02-20T03:37:00Z</dcterms:created>
  <dcterms:modified xsi:type="dcterms:W3CDTF">2023-03-13T05:32:00Z</dcterms:modified>
</cp:coreProperties>
</file>