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84" w:rsidRDefault="001E3184" w:rsidP="001E3184">
      <w:pPr>
        <w:bidi/>
        <w:jc w:val="center"/>
        <w:rPr>
          <w:rFonts w:ascii="Traditional Arabic" w:hAnsi="Traditional Arabic" w:cs="Traditional Arabic"/>
          <w:b/>
          <w:bCs/>
          <w:sz w:val="28"/>
          <w:szCs w:val="28"/>
          <w:rtl/>
          <w:lang w:bidi="ar-DZ"/>
        </w:rPr>
      </w:pPr>
      <w:r w:rsidRPr="00A658A2">
        <w:rPr>
          <w:rFonts w:ascii="Traditional Arabic" w:hAnsi="Traditional Arabic" w:cs="Traditional Arabic" w:hint="cs"/>
          <w:b/>
          <w:bCs/>
          <w:sz w:val="32"/>
          <w:szCs w:val="32"/>
          <w:rtl/>
          <w:lang w:bidi="ar-DZ"/>
        </w:rPr>
        <w:t xml:space="preserve">المحاضرة </w:t>
      </w:r>
      <w:proofErr w:type="spellStart"/>
      <w:proofErr w:type="gramStart"/>
      <w:r w:rsidRPr="00A658A2">
        <w:rPr>
          <w:rFonts w:ascii="Traditional Arabic" w:hAnsi="Traditional Arabic" w:cs="Traditional Arabic" w:hint="cs"/>
          <w:b/>
          <w:bCs/>
          <w:sz w:val="32"/>
          <w:szCs w:val="32"/>
          <w:rtl/>
          <w:lang w:bidi="ar-DZ"/>
        </w:rPr>
        <w:t>الثالثة:مشكلة</w:t>
      </w:r>
      <w:proofErr w:type="spellEnd"/>
      <w:proofErr w:type="gramEnd"/>
      <w:r w:rsidRPr="00A658A2">
        <w:rPr>
          <w:rFonts w:ascii="Traditional Arabic" w:hAnsi="Traditional Arabic" w:cs="Traditional Arabic" w:hint="cs"/>
          <w:b/>
          <w:bCs/>
          <w:sz w:val="32"/>
          <w:szCs w:val="32"/>
          <w:rtl/>
          <w:lang w:bidi="ar-DZ"/>
        </w:rPr>
        <w:t xml:space="preserve"> المنهج والغاية</w:t>
      </w:r>
      <w:r>
        <w:rPr>
          <w:rFonts w:ascii="Traditional Arabic" w:hAnsi="Traditional Arabic" w:cs="Traditional Arabic" w:hint="cs"/>
          <w:b/>
          <w:bCs/>
          <w:sz w:val="28"/>
          <w:szCs w:val="28"/>
          <w:rtl/>
          <w:lang w:bidi="ar-DZ"/>
        </w:rPr>
        <w:t>:</w:t>
      </w:r>
      <w:bookmarkStart w:id="0" w:name="_GoBack"/>
      <w:bookmarkEnd w:id="0"/>
    </w:p>
    <w:p w:rsidR="001E3184" w:rsidRDefault="001E3184" w:rsidP="001E3184">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ما طبيعة المنهج </w:t>
      </w:r>
      <w:proofErr w:type="spellStart"/>
      <w:proofErr w:type="gramStart"/>
      <w:r>
        <w:rPr>
          <w:rFonts w:ascii="Traditional Arabic" w:hAnsi="Traditional Arabic" w:cs="Traditional Arabic" w:hint="cs"/>
          <w:b/>
          <w:bCs/>
          <w:sz w:val="28"/>
          <w:szCs w:val="28"/>
          <w:rtl/>
          <w:lang w:bidi="ar-DZ"/>
        </w:rPr>
        <w:t>العلمي؟ما</w:t>
      </w:r>
      <w:proofErr w:type="spellEnd"/>
      <w:proofErr w:type="gramEnd"/>
      <w:r>
        <w:rPr>
          <w:rFonts w:ascii="Traditional Arabic" w:hAnsi="Traditional Arabic" w:cs="Traditional Arabic" w:hint="cs"/>
          <w:b/>
          <w:bCs/>
          <w:sz w:val="28"/>
          <w:szCs w:val="28"/>
          <w:rtl/>
          <w:lang w:bidi="ar-DZ"/>
        </w:rPr>
        <w:t xml:space="preserve"> وظائفه وما هي </w:t>
      </w:r>
      <w:proofErr w:type="spellStart"/>
      <w:r>
        <w:rPr>
          <w:rFonts w:ascii="Traditional Arabic" w:hAnsi="Traditional Arabic" w:cs="Traditional Arabic" w:hint="cs"/>
          <w:b/>
          <w:bCs/>
          <w:sz w:val="28"/>
          <w:szCs w:val="28"/>
          <w:rtl/>
          <w:lang w:bidi="ar-DZ"/>
        </w:rPr>
        <w:t>خصائصه؟وما</w:t>
      </w:r>
      <w:proofErr w:type="spellEnd"/>
      <w:r>
        <w:rPr>
          <w:rFonts w:ascii="Traditional Arabic" w:hAnsi="Traditional Arabic" w:cs="Traditional Arabic" w:hint="cs"/>
          <w:b/>
          <w:bCs/>
          <w:sz w:val="28"/>
          <w:szCs w:val="28"/>
          <w:rtl/>
          <w:lang w:bidi="ar-DZ"/>
        </w:rPr>
        <w:t xml:space="preserve"> هي وظائفه والغاية منه؟</w:t>
      </w:r>
    </w:p>
    <w:p w:rsidR="001E3184" w:rsidRDefault="001E3184" w:rsidP="001E3184">
      <w:pPr>
        <w:bidi/>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أولا :المنهج</w:t>
      </w:r>
      <w:proofErr w:type="gramEnd"/>
      <w:r>
        <w:rPr>
          <w:rFonts w:ascii="Traditional Arabic" w:hAnsi="Traditional Arabic" w:cs="Traditional Arabic" w:hint="cs"/>
          <w:b/>
          <w:bCs/>
          <w:sz w:val="32"/>
          <w:szCs w:val="32"/>
          <w:rtl/>
          <w:lang w:bidi="ar-DZ"/>
        </w:rPr>
        <w:t xml:space="preserve"> العلمي:</w:t>
      </w:r>
    </w:p>
    <w:p w:rsidR="001E3184" w:rsidRDefault="001E3184" w:rsidP="001E3184">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ليس المنهج مجموعة محددة من الخطوات الواجب </w:t>
      </w:r>
      <w:proofErr w:type="gramStart"/>
      <w:r>
        <w:rPr>
          <w:rFonts w:ascii="Traditional Arabic" w:hAnsi="Traditional Arabic" w:cs="Traditional Arabic" w:hint="cs"/>
          <w:sz w:val="32"/>
          <w:szCs w:val="32"/>
          <w:rtl/>
          <w:lang w:bidi="ar-DZ"/>
        </w:rPr>
        <w:t>اتباعها ،بل</w:t>
      </w:r>
      <w:proofErr w:type="gramEnd"/>
      <w:r>
        <w:rPr>
          <w:rFonts w:ascii="Traditional Arabic" w:hAnsi="Traditional Arabic" w:cs="Traditional Arabic" w:hint="cs"/>
          <w:sz w:val="32"/>
          <w:szCs w:val="32"/>
          <w:rtl/>
          <w:lang w:bidi="ar-DZ"/>
        </w:rPr>
        <w:t xml:space="preserve"> هو كذلك جملة من التصورات التي تنتمي إلى مراحل معينة من تطور </w:t>
      </w:r>
      <w:proofErr w:type="spellStart"/>
      <w:r>
        <w:rPr>
          <w:rFonts w:ascii="Traditional Arabic" w:hAnsi="Traditional Arabic" w:cs="Traditional Arabic" w:hint="cs"/>
          <w:sz w:val="32"/>
          <w:szCs w:val="32"/>
          <w:rtl/>
          <w:lang w:bidi="ar-DZ"/>
        </w:rPr>
        <w:t>العلم،فكلما</w:t>
      </w:r>
      <w:proofErr w:type="spellEnd"/>
      <w:r>
        <w:rPr>
          <w:rFonts w:ascii="Traditional Arabic" w:hAnsi="Traditional Arabic" w:cs="Traditional Arabic" w:hint="cs"/>
          <w:sz w:val="32"/>
          <w:szCs w:val="32"/>
          <w:rtl/>
          <w:lang w:bidi="ar-DZ"/>
        </w:rPr>
        <w:t xml:space="preserve"> تطور العلم تطور المنهج كذلك.</w:t>
      </w:r>
    </w:p>
    <w:p w:rsidR="001E3184" w:rsidRDefault="001E3184" w:rsidP="001E3184">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يتميز العلم بمنهجه عن سائر صور الفاعلية </w:t>
      </w:r>
      <w:proofErr w:type="gramStart"/>
      <w:r>
        <w:rPr>
          <w:rFonts w:ascii="Traditional Arabic" w:hAnsi="Traditional Arabic" w:cs="Traditional Arabic" w:hint="cs"/>
          <w:sz w:val="32"/>
          <w:szCs w:val="32"/>
          <w:rtl/>
          <w:lang w:bidi="ar-DZ"/>
        </w:rPr>
        <w:t>الإنسانية ،فهو</w:t>
      </w:r>
      <w:proofErr w:type="gramEnd"/>
      <w:r>
        <w:rPr>
          <w:rFonts w:ascii="Traditional Arabic" w:hAnsi="Traditional Arabic" w:cs="Traditional Arabic" w:hint="cs"/>
          <w:sz w:val="32"/>
          <w:szCs w:val="32"/>
          <w:rtl/>
          <w:lang w:bidi="ar-DZ"/>
        </w:rPr>
        <w:t xml:space="preserve"> يتضمن مبادئ ومسلمات ويعالج الوقائع ويقيم الفروض التي تربط بين الوقائع ليصل إلى صياغة النظريات والقوانين :مصطنعا التجربة والملاحظة أداة له ،ومتخذا من الرياضيات لغة لنتائجه حتى يضمن الدقة والضبط.</w:t>
      </w:r>
    </w:p>
    <w:p w:rsidR="001E3184" w:rsidRDefault="001E3184" w:rsidP="001E3184">
      <w:pPr>
        <w:bidi/>
        <w:rPr>
          <w:rFonts w:ascii="Traditional Arabic" w:hAnsi="Traditional Arabic" w:cs="Traditional Arabic"/>
          <w:b/>
          <w:bCs/>
          <w:sz w:val="32"/>
          <w:szCs w:val="32"/>
          <w:rtl/>
          <w:lang w:bidi="ar-DZ"/>
        </w:rPr>
      </w:pPr>
      <w:proofErr w:type="spellStart"/>
      <w:proofErr w:type="gramStart"/>
      <w:r>
        <w:rPr>
          <w:rFonts w:ascii="Traditional Arabic" w:hAnsi="Traditional Arabic" w:cs="Traditional Arabic" w:hint="cs"/>
          <w:b/>
          <w:bCs/>
          <w:sz w:val="32"/>
          <w:szCs w:val="32"/>
          <w:rtl/>
          <w:lang w:bidi="ar-DZ"/>
        </w:rPr>
        <w:t>ثانيا:خطوات</w:t>
      </w:r>
      <w:proofErr w:type="spellEnd"/>
      <w:proofErr w:type="gramEnd"/>
      <w:r>
        <w:rPr>
          <w:rFonts w:ascii="Traditional Arabic" w:hAnsi="Traditional Arabic" w:cs="Traditional Arabic" w:hint="cs"/>
          <w:b/>
          <w:bCs/>
          <w:sz w:val="32"/>
          <w:szCs w:val="32"/>
          <w:rtl/>
          <w:lang w:bidi="ar-DZ"/>
        </w:rPr>
        <w:t xml:space="preserve"> المنهج العلمي ووظائفه:</w:t>
      </w:r>
    </w:p>
    <w:p w:rsidR="001E3184" w:rsidRDefault="001E3184" w:rsidP="001E3184">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1-الوصف:</w:t>
      </w:r>
    </w:p>
    <w:p w:rsidR="001E3184" w:rsidRDefault="001E3184" w:rsidP="001E3184">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يذهب </w:t>
      </w:r>
      <w:proofErr w:type="spellStart"/>
      <w:r>
        <w:rPr>
          <w:rFonts w:ascii="Traditional Arabic" w:hAnsi="Traditional Arabic" w:cs="Traditional Arabic" w:hint="cs"/>
          <w:sz w:val="32"/>
          <w:szCs w:val="32"/>
          <w:rtl/>
          <w:lang w:bidi="ar-DZ"/>
        </w:rPr>
        <w:t>إرنست</w:t>
      </w:r>
      <w:proofErr w:type="spellEnd"/>
      <w:r>
        <w:rPr>
          <w:rFonts w:ascii="Traditional Arabic" w:hAnsi="Traditional Arabic" w:cs="Traditional Arabic" w:hint="cs"/>
          <w:sz w:val="32"/>
          <w:szCs w:val="32"/>
          <w:rtl/>
          <w:lang w:bidi="ar-DZ"/>
        </w:rPr>
        <w:t xml:space="preserve"> ماخ إلى أن وظيفة العلم هي الوصف الاقتصادي للوقائع </w:t>
      </w:r>
      <w:proofErr w:type="gramStart"/>
      <w:r>
        <w:rPr>
          <w:rFonts w:ascii="Traditional Arabic" w:hAnsi="Traditional Arabic" w:cs="Traditional Arabic" w:hint="cs"/>
          <w:sz w:val="32"/>
          <w:szCs w:val="32"/>
          <w:rtl/>
          <w:lang w:bidi="ar-DZ"/>
        </w:rPr>
        <w:t>التجريبية ،حيث</w:t>
      </w:r>
      <w:proofErr w:type="gramEnd"/>
      <w:r>
        <w:rPr>
          <w:rFonts w:ascii="Traditional Arabic" w:hAnsi="Traditional Arabic" w:cs="Traditional Arabic" w:hint="cs"/>
          <w:sz w:val="32"/>
          <w:szCs w:val="32"/>
          <w:rtl/>
          <w:lang w:bidi="ar-DZ"/>
        </w:rPr>
        <w:t xml:space="preserve"> أن المعرفة العلمية ليست سوى أبسط ما يمكن من وصف للعلاقات بين العناصر بأقل جهد عقلي ممكن على أساس الاقتصاد في التفكير المعتمد على النصل </w:t>
      </w:r>
      <w:proofErr w:type="spellStart"/>
      <w:r>
        <w:rPr>
          <w:rFonts w:ascii="Traditional Arabic" w:hAnsi="Traditional Arabic" w:cs="Traditional Arabic" w:hint="cs"/>
          <w:sz w:val="32"/>
          <w:szCs w:val="32"/>
          <w:rtl/>
          <w:lang w:bidi="ar-DZ"/>
        </w:rPr>
        <w:t>الأوكامي</w:t>
      </w:r>
      <w:proofErr w:type="spellEnd"/>
      <w:r>
        <w:rPr>
          <w:rFonts w:ascii="Traditional Arabic" w:hAnsi="Traditional Arabic" w:cs="Traditional Arabic" w:hint="cs"/>
          <w:sz w:val="32"/>
          <w:szCs w:val="32"/>
          <w:rtl/>
          <w:lang w:bidi="ar-DZ"/>
        </w:rPr>
        <w:t xml:space="preserve"> الشهير.</w:t>
      </w:r>
    </w:p>
    <w:p w:rsidR="001E3184" w:rsidRDefault="001E3184" w:rsidP="001E3184">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يعتبر "</w:t>
      </w:r>
      <w:proofErr w:type="spellStart"/>
      <w:r>
        <w:rPr>
          <w:rFonts w:ascii="Traditional Arabic" w:hAnsi="Traditional Arabic" w:cs="Traditional Arabic" w:hint="cs"/>
          <w:sz w:val="32"/>
          <w:szCs w:val="32"/>
          <w:rtl/>
          <w:lang w:bidi="ar-DZ"/>
        </w:rPr>
        <w:t>فايجل</w:t>
      </w:r>
      <w:proofErr w:type="spellEnd"/>
      <w:r>
        <w:rPr>
          <w:rFonts w:ascii="Traditional Arabic" w:hAnsi="Traditional Arabic" w:cs="Traditional Arabic" w:hint="cs"/>
          <w:sz w:val="32"/>
          <w:szCs w:val="32"/>
          <w:rtl/>
          <w:lang w:bidi="ar-DZ"/>
        </w:rPr>
        <w:t xml:space="preserve">" أن منهج العلم يقوم على </w:t>
      </w:r>
      <w:proofErr w:type="gramStart"/>
      <w:r>
        <w:rPr>
          <w:rFonts w:ascii="Traditional Arabic" w:hAnsi="Traditional Arabic" w:cs="Traditional Arabic" w:hint="cs"/>
          <w:sz w:val="32"/>
          <w:szCs w:val="32"/>
          <w:rtl/>
          <w:lang w:bidi="ar-DZ"/>
        </w:rPr>
        <w:t>الوصف ،بل</w:t>
      </w:r>
      <w:proofErr w:type="gramEnd"/>
      <w:r>
        <w:rPr>
          <w:rFonts w:ascii="Traditional Arabic" w:hAnsi="Traditional Arabic" w:cs="Traditional Arabic" w:hint="cs"/>
          <w:sz w:val="32"/>
          <w:szCs w:val="32"/>
          <w:rtl/>
          <w:lang w:bidi="ar-DZ"/>
        </w:rPr>
        <w:t xml:space="preserve"> إنه يرد </w:t>
      </w:r>
      <w:proofErr w:type="spellStart"/>
      <w:r>
        <w:rPr>
          <w:rFonts w:ascii="Traditional Arabic" w:hAnsi="Traditional Arabic" w:cs="Traditional Arabic" w:hint="cs"/>
          <w:sz w:val="32"/>
          <w:szCs w:val="32"/>
          <w:rtl/>
          <w:lang w:bidi="ar-DZ"/>
        </w:rPr>
        <w:t>اتنبؤ</w:t>
      </w:r>
      <w:proofErr w:type="spellEnd"/>
      <w:r>
        <w:rPr>
          <w:rFonts w:ascii="Traditional Arabic" w:hAnsi="Traditional Arabic" w:cs="Traditional Arabic" w:hint="cs"/>
          <w:sz w:val="32"/>
          <w:szCs w:val="32"/>
          <w:rtl/>
          <w:lang w:bidi="ar-DZ"/>
        </w:rPr>
        <w:t xml:space="preserve"> إلى كونه أوصافا مستنتجة وفق قواعد محددة من أوصاف أخرى.</w:t>
      </w:r>
    </w:p>
    <w:p w:rsidR="001E3184" w:rsidRDefault="001E3184" w:rsidP="001E3184">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لكن رغم هذا لا يمكن اعتبار الوصف الفضيلة الوحيدة للمنهج </w:t>
      </w:r>
      <w:proofErr w:type="spellStart"/>
      <w:proofErr w:type="gramStart"/>
      <w:r>
        <w:rPr>
          <w:rFonts w:ascii="Traditional Arabic" w:hAnsi="Traditional Arabic" w:cs="Traditional Arabic" w:hint="cs"/>
          <w:sz w:val="32"/>
          <w:szCs w:val="32"/>
          <w:rtl/>
          <w:lang w:bidi="ar-DZ"/>
        </w:rPr>
        <w:t>العلمي،كونه</w:t>
      </w:r>
      <w:proofErr w:type="spellEnd"/>
      <w:proofErr w:type="gramEnd"/>
      <w:r>
        <w:rPr>
          <w:rFonts w:ascii="Traditional Arabic" w:hAnsi="Traditional Arabic" w:cs="Traditional Arabic" w:hint="cs"/>
          <w:sz w:val="32"/>
          <w:szCs w:val="32"/>
          <w:rtl/>
          <w:lang w:bidi="ar-DZ"/>
        </w:rPr>
        <w:t xml:space="preserve"> عملية عقلية بسيطة تدفع إلى عمليات أشد تعقيدا مثل التصنيف والتسلسل </w:t>
      </w:r>
      <w:proofErr w:type="spellStart"/>
      <w:r>
        <w:rPr>
          <w:rFonts w:ascii="Traditional Arabic" w:hAnsi="Traditional Arabic" w:cs="Traditional Arabic" w:hint="cs"/>
          <w:sz w:val="32"/>
          <w:szCs w:val="32"/>
          <w:rtl/>
          <w:lang w:bidi="ar-DZ"/>
        </w:rPr>
        <w:t>والارتباط،فالعلم</w:t>
      </w:r>
      <w:proofErr w:type="spellEnd"/>
      <w:r>
        <w:rPr>
          <w:rFonts w:ascii="Traditional Arabic" w:hAnsi="Traditional Arabic" w:cs="Traditional Arabic" w:hint="cs"/>
          <w:sz w:val="32"/>
          <w:szCs w:val="32"/>
          <w:rtl/>
          <w:lang w:bidi="ar-DZ"/>
        </w:rPr>
        <w:t xml:space="preserve"> لا يكتفي فقط بتسجيل الوقائع والرصد لما هو موجود في الطبيعة بل يهدف إلى صحة التعميمات التي يصل إليها وقابليتها للانطباق على ما تجاوز عمله الراهن.</w:t>
      </w:r>
    </w:p>
    <w:p w:rsidR="001E3184" w:rsidRDefault="001E3184" w:rsidP="001E3184">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2-التفسير:</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يكاد يجمع معظم فلاسفة العلم أن التفسير هو أكثر وظائف المنهج العلمي </w:t>
      </w:r>
      <w:proofErr w:type="gramStart"/>
      <w:r>
        <w:rPr>
          <w:rFonts w:ascii="Traditional Arabic" w:hAnsi="Traditional Arabic" w:cs="Traditional Arabic" w:hint="cs"/>
          <w:sz w:val="32"/>
          <w:szCs w:val="32"/>
          <w:rtl/>
          <w:lang w:bidi="ar-DZ"/>
        </w:rPr>
        <w:t>أهمية ،وإذا</w:t>
      </w:r>
      <w:proofErr w:type="gramEnd"/>
      <w:r>
        <w:rPr>
          <w:rFonts w:ascii="Traditional Arabic" w:hAnsi="Traditional Arabic" w:cs="Traditional Arabic" w:hint="cs"/>
          <w:sz w:val="32"/>
          <w:szCs w:val="32"/>
          <w:rtl/>
          <w:lang w:bidi="ar-DZ"/>
        </w:rPr>
        <w:t xml:space="preserve"> كان الوصف يجيب عن </w:t>
      </w:r>
      <w:proofErr w:type="spellStart"/>
      <w:r>
        <w:rPr>
          <w:rFonts w:ascii="Traditional Arabic" w:hAnsi="Traditional Arabic" w:cs="Traditional Arabic" w:hint="cs"/>
          <w:sz w:val="32"/>
          <w:szCs w:val="32"/>
          <w:rtl/>
          <w:lang w:bidi="ar-DZ"/>
        </w:rPr>
        <w:t>السؤال"ماذا</w:t>
      </w:r>
      <w:proofErr w:type="spellEnd"/>
      <w:r>
        <w:rPr>
          <w:rFonts w:ascii="Traditional Arabic" w:hAnsi="Traditional Arabic" w:cs="Traditional Arabic" w:hint="cs"/>
          <w:sz w:val="32"/>
          <w:szCs w:val="32"/>
          <w:rtl/>
          <w:lang w:bidi="ar-DZ"/>
        </w:rPr>
        <w:t xml:space="preserve">"؟ فإن التفسير يجيب عن </w:t>
      </w:r>
      <w:proofErr w:type="spellStart"/>
      <w:r>
        <w:rPr>
          <w:rFonts w:ascii="Traditional Arabic" w:hAnsi="Traditional Arabic" w:cs="Traditional Arabic" w:hint="cs"/>
          <w:sz w:val="32"/>
          <w:szCs w:val="32"/>
          <w:rtl/>
          <w:lang w:bidi="ar-DZ"/>
        </w:rPr>
        <w:t>السؤال"كيف</w:t>
      </w:r>
      <w:proofErr w:type="spellEnd"/>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"،وفي</w:t>
      </w:r>
      <w:proofErr w:type="gramEnd"/>
      <w:r>
        <w:rPr>
          <w:rFonts w:ascii="Traditional Arabic" w:hAnsi="Traditional Arabic" w:cs="Traditional Arabic" w:hint="cs"/>
          <w:sz w:val="32"/>
          <w:szCs w:val="32"/>
          <w:rtl/>
          <w:lang w:bidi="ar-DZ"/>
        </w:rPr>
        <w:t xml:space="preserve"> هذا يقول ماكس </w:t>
      </w:r>
      <w:proofErr w:type="spellStart"/>
      <w:r>
        <w:rPr>
          <w:rFonts w:ascii="Traditional Arabic" w:hAnsi="Traditional Arabic" w:cs="Traditional Arabic" w:hint="cs"/>
          <w:sz w:val="32"/>
          <w:szCs w:val="32"/>
          <w:rtl/>
          <w:lang w:bidi="ar-DZ"/>
        </w:rPr>
        <w:t>بلانك"إن</w:t>
      </w:r>
      <w:proofErr w:type="spellEnd"/>
      <w:r>
        <w:rPr>
          <w:rFonts w:ascii="Traditional Arabic" w:hAnsi="Traditional Arabic" w:cs="Traditional Arabic" w:hint="cs"/>
          <w:sz w:val="32"/>
          <w:szCs w:val="32"/>
          <w:rtl/>
          <w:lang w:bidi="ar-DZ"/>
        </w:rPr>
        <w:t xml:space="preserve"> السؤال "لماذا" الذي يلح </w:t>
      </w:r>
      <w:r>
        <w:rPr>
          <w:rFonts w:ascii="Traditional Arabic" w:hAnsi="Traditional Arabic" w:cs="Traditional Arabic" w:hint="cs"/>
          <w:sz w:val="32"/>
          <w:szCs w:val="32"/>
          <w:rtl/>
          <w:lang w:bidi="ar-DZ"/>
        </w:rPr>
        <w:lastRenderedPageBreak/>
        <w:t xml:space="preserve">على الطفل سيظل دائما رفيق الحياة </w:t>
      </w:r>
      <w:proofErr w:type="spellStart"/>
      <w:r>
        <w:rPr>
          <w:rFonts w:ascii="Traditional Arabic" w:hAnsi="Traditional Arabic" w:cs="Traditional Arabic" w:hint="cs"/>
          <w:sz w:val="32"/>
          <w:szCs w:val="32"/>
          <w:rtl/>
          <w:lang w:bidi="ar-DZ"/>
        </w:rPr>
        <w:t>للعالم،واضعا</w:t>
      </w:r>
      <w:proofErr w:type="spellEnd"/>
      <w:r>
        <w:rPr>
          <w:rFonts w:ascii="Traditional Arabic" w:hAnsi="Traditional Arabic" w:cs="Traditional Arabic" w:hint="cs"/>
          <w:sz w:val="32"/>
          <w:szCs w:val="32"/>
          <w:rtl/>
          <w:lang w:bidi="ar-DZ"/>
        </w:rPr>
        <w:t xml:space="preserve"> إياه في مواجهة مشكلات جديدة ،لأن العلم ليس وقفة استجمام تأملي ،بل هو جهد لا يصيبه ككل ،وعمل لا يخلد إلى </w:t>
      </w:r>
      <w:proofErr w:type="spellStart"/>
      <w:r>
        <w:rPr>
          <w:rFonts w:ascii="Traditional Arabic" w:hAnsi="Traditional Arabic" w:cs="Traditional Arabic" w:hint="cs"/>
          <w:sz w:val="32"/>
          <w:szCs w:val="32"/>
          <w:rtl/>
          <w:lang w:bidi="ar-DZ"/>
        </w:rPr>
        <w:t>الراحة،وتطور</w:t>
      </w:r>
      <w:proofErr w:type="spellEnd"/>
      <w:r>
        <w:rPr>
          <w:rFonts w:ascii="Traditional Arabic" w:hAnsi="Traditional Arabic" w:cs="Traditional Arabic" w:hint="cs"/>
          <w:sz w:val="32"/>
          <w:szCs w:val="32"/>
          <w:rtl/>
          <w:lang w:bidi="ar-DZ"/>
        </w:rPr>
        <w:t xml:space="preserve"> متقدم على الدوام".</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-فالتفسير إذن هو العثور على الأسباب التي من أجلها تقع الحوادث أو البحث عن الشروط أو الظروف المحددة التي تعيق وقوع الحوادث وهو يعلو الوصف لأنه يعتمد على التجريد وإدخال فرضيات لا تخضع للملاحظة والتجريب </w:t>
      </w:r>
      <w:proofErr w:type="spellStart"/>
      <w:proofErr w:type="gramStart"/>
      <w:r>
        <w:rPr>
          <w:rFonts w:ascii="Traditional Arabic" w:hAnsi="Traditional Arabic" w:cs="Traditional Arabic" w:hint="cs"/>
          <w:sz w:val="32"/>
          <w:szCs w:val="32"/>
          <w:rtl/>
          <w:lang w:bidi="ar-DZ"/>
        </w:rPr>
        <w:t>المباشر،وإذا</w:t>
      </w:r>
      <w:proofErr w:type="spellEnd"/>
      <w:proofErr w:type="gramEnd"/>
      <w:r>
        <w:rPr>
          <w:rFonts w:ascii="Traditional Arabic" w:hAnsi="Traditional Arabic" w:cs="Traditional Arabic" w:hint="cs"/>
          <w:sz w:val="32"/>
          <w:szCs w:val="32"/>
          <w:rtl/>
          <w:lang w:bidi="ar-DZ"/>
        </w:rPr>
        <w:t xml:space="preserve"> كان الوصف هو كشف الدلالات  الملاحظة في المعطيات الحسية ،فإن التفسير هو كشف الدلالات الأعمق خلال المعالجة الفعلية لتلك </w:t>
      </w:r>
      <w:proofErr w:type="spellStart"/>
      <w:r>
        <w:rPr>
          <w:rFonts w:ascii="Traditional Arabic" w:hAnsi="Traditional Arabic" w:cs="Traditional Arabic" w:hint="cs"/>
          <w:sz w:val="32"/>
          <w:szCs w:val="32"/>
          <w:rtl/>
          <w:lang w:bidi="ar-DZ"/>
        </w:rPr>
        <w:t>المعطيات،ويعتبره</w:t>
      </w:r>
      <w:proofErr w:type="spellEnd"/>
      <w:r>
        <w:rPr>
          <w:rFonts w:ascii="Traditional Arabic" w:hAnsi="Traditional Arabic" w:cs="Traditional Arabic" w:hint="cs"/>
          <w:sz w:val="32"/>
          <w:szCs w:val="32"/>
          <w:rtl/>
          <w:lang w:bidi="ar-DZ"/>
        </w:rPr>
        <w:t xml:space="preserve"> جون </w:t>
      </w:r>
      <w:proofErr w:type="spellStart"/>
      <w:r>
        <w:rPr>
          <w:rFonts w:ascii="Traditional Arabic" w:hAnsi="Traditional Arabic" w:cs="Traditional Arabic" w:hint="cs"/>
          <w:sz w:val="32"/>
          <w:szCs w:val="32"/>
          <w:rtl/>
          <w:lang w:bidi="ar-DZ"/>
        </w:rPr>
        <w:t>كيميني:الوظيفة</w:t>
      </w:r>
      <w:proofErr w:type="spellEnd"/>
      <w:r>
        <w:rPr>
          <w:rFonts w:ascii="Traditional Arabic" w:hAnsi="Traditional Arabic" w:cs="Traditional Arabic" w:hint="cs"/>
          <w:sz w:val="32"/>
          <w:szCs w:val="32"/>
          <w:rtl/>
          <w:lang w:bidi="ar-DZ"/>
        </w:rPr>
        <w:t xml:space="preserve"> الرئيسية والوحيدة للعلم.</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3-التنبؤ:</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يعتبر التنبؤ الهدف الذي </w:t>
      </w:r>
      <w:proofErr w:type="spellStart"/>
      <w:r>
        <w:rPr>
          <w:rFonts w:ascii="Traditional Arabic" w:hAnsi="Traditional Arabic" w:cs="Traditional Arabic" w:hint="cs"/>
          <w:sz w:val="32"/>
          <w:szCs w:val="32"/>
          <w:rtl/>
          <w:lang w:bidi="ar-DZ"/>
        </w:rPr>
        <w:t>ترومه</w:t>
      </w:r>
      <w:proofErr w:type="spellEnd"/>
      <w:r>
        <w:rPr>
          <w:rFonts w:ascii="Traditional Arabic" w:hAnsi="Traditional Arabic" w:cs="Traditional Arabic" w:hint="cs"/>
          <w:sz w:val="32"/>
          <w:szCs w:val="32"/>
          <w:rtl/>
          <w:lang w:bidi="ar-DZ"/>
        </w:rPr>
        <w:t xml:space="preserve"> كل نظرية </w:t>
      </w:r>
      <w:proofErr w:type="gramStart"/>
      <w:r>
        <w:rPr>
          <w:rFonts w:ascii="Traditional Arabic" w:hAnsi="Traditional Arabic" w:cs="Traditional Arabic" w:hint="cs"/>
          <w:sz w:val="32"/>
          <w:szCs w:val="32"/>
          <w:rtl/>
          <w:lang w:bidi="ar-DZ"/>
        </w:rPr>
        <w:t>علمية ،ومقياس</w:t>
      </w:r>
      <w:proofErr w:type="gramEnd"/>
      <w:r>
        <w:rPr>
          <w:rFonts w:ascii="Traditional Arabic" w:hAnsi="Traditional Arabic" w:cs="Traditional Arabic" w:hint="cs"/>
          <w:sz w:val="32"/>
          <w:szCs w:val="32"/>
          <w:rtl/>
          <w:lang w:bidi="ar-DZ"/>
        </w:rPr>
        <w:t xml:space="preserve"> نجاح أي مشروع </w:t>
      </w:r>
      <w:proofErr w:type="spellStart"/>
      <w:r>
        <w:rPr>
          <w:rFonts w:ascii="Traditional Arabic" w:hAnsi="Traditional Arabic" w:cs="Traditional Arabic" w:hint="cs"/>
          <w:sz w:val="32"/>
          <w:szCs w:val="32"/>
          <w:rtl/>
          <w:lang w:bidi="ar-DZ"/>
        </w:rPr>
        <w:t>علمي،وهو</w:t>
      </w:r>
      <w:proofErr w:type="spellEnd"/>
      <w:r>
        <w:rPr>
          <w:rFonts w:ascii="Traditional Arabic" w:hAnsi="Traditional Arabic" w:cs="Traditional Arabic" w:hint="cs"/>
          <w:sz w:val="32"/>
          <w:szCs w:val="32"/>
          <w:rtl/>
          <w:lang w:bidi="ar-DZ"/>
        </w:rPr>
        <w:t xml:space="preserve"> الحصاد الأخير لخطوتي الوصف </w:t>
      </w:r>
      <w:proofErr w:type="spellStart"/>
      <w:r>
        <w:rPr>
          <w:rFonts w:ascii="Traditional Arabic" w:hAnsi="Traditional Arabic" w:cs="Traditional Arabic" w:hint="cs"/>
          <w:sz w:val="32"/>
          <w:szCs w:val="32"/>
          <w:rtl/>
          <w:lang w:bidi="ar-DZ"/>
        </w:rPr>
        <w:t>والتفسير،يقول</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بلانك:"إن</w:t>
      </w:r>
      <w:proofErr w:type="spellEnd"/>
      <w:r>
        <w:rPr>
          <w:rFonts w:ascii="Traditional Arabic" w:hAnsi="Traditional Arabic" w:cs="Traditional Arabic" w:hint="cs"/>
          <w:sz w:val="32"/>
          <w:szCs w:val="32"/>
          <w:rtl/>
          <w:lang w:bidi="ar-DZ"/>
        </w:rPr>
        <w:t xml:space="preserve"> إمكان التنبؤ بالحدث في المستقبل هو المقياس والمعيار لوجود العلة أو غيابها ،والجواب عن سؤال العلية لا بد أن يرتبط دوما بالجواب عن سؤال </w:t>
      </w:r>
      <w:proofErr w:type="spellStart"/>
      <w:r>
        <w:rPr>
          <w:rFonts w:ascii="Traditional Arabic" w:hAnsi="Traditional Arabic" w:cs="Traditional Arabic" w:hint="cs"/>
          <w:sz w:val="32"/>
          <w:szCs w:val="32"/>
          <w:rtl/>
          <w:lang w:bidi="ar-DZ"/>
        </w:rPr>
        <w:t>التنبؤ"،في</w:t>
      </w:r>
      <w:proofErr w:type="spellEnd"/>
      <w:r>
        <w:rPr>
          <w:rFonts w:ascii="Traditional Arabic" w:hAnsi="Traditional Arabic" w:cs="Traditional Arabic" w:hint="cs"/>
          <w:sz w:val="32"/>
          <w:szCs w:val="32"/>
          <w:rtl/>
          <w:lang w:bidi="ar-DZ"/>
        </w:rPr>
        <w:t xml:space="preserve"> حين يعتبر </w:t>
      </w:r>
      <w:proofErr w:type="spellStart"/>
      <w:r>
        <w:rPr>
          <w:rFonts w:ascii="Traditional Arabic" w:hAnsi="Traditional Arabic" w:cs="Traditional Arabic" w:hint="cs"/>
          <w:sz w:val="32"/>
          <w:szCs w:val="32"/>
          <w:rtl/>
          <w:lang w:bidi="ar-DZ"/>
        </w:rPr>
        <w:t>رايشنباخ</w:t>
      </w:r>
      <w:proofErr w:type="spellEnd"/>
      <w:r>
        <w:rPr>
          <w:rFonts w:ascii="Traditional Arabic" w:hAnsi="Traditional Arabic" w:cs="Traditional Arabic" w:hint="cs"/>
          <w:sz w:val="32"/>
          <w:szCs w:val="32"/>
          <w:rtl/>
          <w:lang w:bidi="ar-DZ"/>
        </w:rPr>
        <w:t xml:space="preserve"> أن المعرفة العلمية هي أداة التنبؤ.</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4-التحكم:</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ما يميز رجل العلم في نظر فيلسوف العلم بيكر </w:t>
      </w:r>
      <w:r>
        <w:rPr>
          <w:rFonts w:ascii="Traditional Arabic" w:hAnsi="Traditional Arabic" w:cs="Traditional Arabic"/>
          <w:sz w:val="32"/>
          <w:szCs w:val="32"/>
          <w:lang w:bidi="ar-DZ"/>
        </w:rPr>
        <w:t>Becker </w:t>
      </w:r>
      <w:r>
        <w:rPr>
          <w:rFonts w:ascii="Traditional Arabic" w:hAnsi="Traditional Arabic" w:cs="Traditional Arabic" w:hint="cs"/>
          <w:sz w:val="32"/>
          <w:szCs w:val="32"/>
          <w:rtl/>
          <w:lang w:bidi="ar-DZ"/>
        </w:rPr>
        <w:t xml:space="preserve">  هو إثارة </w:t>
      </w:r>
      <w:proofErr w:type="spellStart"/>
      <w:proofErr w:type="gramStart"/>
      <w:r>
        <w:rPr>
          <w:rFonts w:ascii="Traditional Arabic" w:hAnsi="Traditional Arabic" w:cs="Traditional Arabic" w:hint="cs"/>
          <w:sz w:val="32"/>
          <w:szCs w:val="32"/>
          <w:rtl/>
          <w:lang w:bidi="ar-DZ"/>
        </w:rPr>
        <w:t>الحكم،فهو</w:t>
      </w:r>
      <w:proofErr w:type="spellEnd"/>
      <w:proofErr w:type="gramEnd"/>
      <w:r>
        <w:rPr>
          <w:rFonts w:ascii="Traditional Arabic" w:hAnsi="Traditional Arabic" w:cs="Traditional Arabic" w:hint="cs"/>
          <w:sz w:val="32"/>
          <w:szCs w:val="32"/>
          <w:rtl/>
          <w:lang w:bidi="ar-DZ"/>
        </w:rPr>
        <w:t xml:space="preserve"> المعيار الأصل للعلم ،وعادة ما يُستخدم التنبؤ والتحكم بمعنى واحد لأن التنبؤ بتكرار وقوع ظواهر معينة إنما هو التحكم في ذلك التكرار في الوقوع.</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فوظيفة التحكم تتعلق بقابلية معالجة موضوعات البحث التي تخضع للمنهج العلمي لإجراء المشاهدات والتجارب وتطبيق الاستدلالات المنطقية عليها.</w:t>
      </w:r>
    </w:p>
    <w:p w:rsidR="001E3184" w:rsidRDefault="001E3184" w:rsidP="001E3184">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خلاصة:</w:t>
      </w:r>
    </w:p>
    <w:p w:rsidR="001E3184" w:rsidRDefault="001E3184" w:rsidP="001E3184">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يتفق فلاسفة العلم على مجموع وظائف المنهج العلمي رغم تفاوت نصيب كل منها والاختلاف بينهم في أولوية خطوة دون أخرى، وهو ما يبرر ويفسر عادة اختلاف النظرة إلى الفاعلية العلمية في مزاولتها للمنهج العلمي.</w:t>
      </w:r>
    </w:p>
    <w:p w:rsidR="001E3184" w:rsidRDefault="001E3184" w:rsidP="001E3184">
      <w:pPr>
        <w:bidi/>
        <w:spacing w:after="100" w:afterAutospacing="1"/>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المراجع:</w:t>
      </w:r>
    </w:p>
    <w:p w:rsidR="001E3184" w:rsidRPr="0084019F" w:rsidRDefault="001E3184" w:rsidP="001E3184">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lang w:bidi="ar-DZ"/>
        </w:rPr>
        <w:t>-</w:t>
      </w:r>
      <w:r w:rsidRPr="0084019F">
        <w:rPr>
          <w:rFonts w:ascii="Traditional Arabic" w:hAnsi="Traditional Arabic" w:cs="Traditional Arabic"/>
          <w:sz w:val="28"/>
          <w:szCs w:val="28"/>
          <w:rtl/>
        </w:rPr>
        <w:t xml:space="preserve"> </w:t>
      </w:r>
      <w:proofErr w:type="spellStart"/>
      <w:proofErr w:type="gramStart"/>
      <w:r w:rsidRPr="0084019F">
        <w:rPr>
          <w:rFonts w:ascii="Traditional Arabic" w:hAnsi="Traditional Arabic" w:cs="Traditional Arabic"/>
          <w:sz w:val="28"/>
          <w:szCs w:val="28"/>
          <w:rtl/>
        </w:rPr>
        <w:t>الجابري:مدخل</w:t>
      </w:r>
      <w:proofErr w:type="spellEnd"/>
      <w:proofErr w:type="gramEnd"/>
      <w:r w:rsidRPr="0084019F">
        <w:rPr>
          <w:rFonts w:ascii="Traditional Arabic" w:hAnsi="Traditional Arabic" w:cs="Traditional Arabic"/>
          <w:sz w:val="28"/>
          <w:szCs w:val="28"/>
          <w:rtl/>
        </w:rPr>
        <w:t xml:space="preserve"> إلى فلسفة </w:t>
      </w:r>
      <w:proofErr w:type="spellStart"/>
      <w:r w:rsidRPr="0084019F">
        <w:rPr>
          <w:rFonts w:ascii="Traditional Arabic" w:hAnsi="Traditional Arabic" w:cs="Traditional Arabic"/>
          <w:sz w:val="28"/>
          <w:szCs w:val="28"/>
          <w:rtl/>
        </w:rPr>
        <w:t>العلوم،العقلانية</w:t>
      </w:r>
      <w:proofErr w:type="spellEnd"/>
      <w:r w:rsidRPr="0084019F">
        <w:rPr>
          <w:rFonts w:ascii="Traditional Arabic" w:hAnsi="Traditional Arabic" w:cs="Traditional Arabic"/>
          <w:sz w:val="28"/>
          <w:szCs w:val="28"/>
          <w:rtl/>
        </w:rPr>
        <w:t xml:space="preserve"> المعاصرة وتطور الفكر </w:t>
      </w:r>
      <w:proofErr w:type="spellStart"/>
      <w:r w:rsidRPr="0084019F">
        <w:rPr>
          <w:rFonts w:ascii="Traditional Arabic" w:hAnsi="Traditional Arabic" w:cs="Traditional Arabic"/>
          <w:sz w:val="28"/>
          <w:szCs w:val="28"/>
          <w:rtl/>
        </w:rPr>
        <w:t>العلمي،مركز</w:t>
      </w:r>
      <w:proofErr w:type="spellEnd"/>
      <w:r w:rsidRPr="0084019F">
        <w:rPr>
          <w:rFonts w:ascii="Traditional Arabic" w:hAnsi="Traditional Arabic" w:cs="Traditional Arabic"/>
          <w:sz w:val="28"/>
          <w:szCs w:val="28"/>
          <w:rtl/>
        </w:rPr>
        <w:t xml:space="preserve"> دراسات الوحدة العربية،لبنان،2006</w:t>
      </w:r>
    </w:p>
    <w:p w:rsidR="001E3184" w:rsidRDefault="001E3184" w:rsidP="001E3184">
      <w:pPr>
        <w:bidi/>
        <w:jc w:val="both"/>
        <w:rPr>
          <w:rFonts w:ascii="Traditional Arabic" w:hAnsi="Traditional Arabic" w:cs="Traditional Arabic"/>
          <w:sz w:val="28"/>
          <w:szCs w:val="28"/>
          <w:rtl/>
          <w:lang w:bidi="ar-DZ"/>
        </w:rPr>
      </w:pPr>
      <w:r w:rsidRPr="0084019F">
        <w:rPr>
          <w:rFonts w:ascii="Traditional Arabic" w:hAnsi="Traditional Arabic" w:cs="Traditional Arabic"/>
          <w:b/>
          <w:bCs/>
          <w:sz w:val="28"/>
          <w:szCs w:val="28"/>
          <w:rtl/>
          <w:lang w:bidi="ar-DZ"/>
        </w:rPr>
        <w:t>-</w:t>
      </w:r>
      <w:r w:rsidRPr="0084019F">
        <w:rPr>
          <w:rFonts w:ascii="Traditional Arabic" w:hAnsi="Traditional Arabic" w:cs="Traditional Arabic"/>
          <w:sz w:val="28"/>
          <w:szCs w:val="28"/>
          <w:rtl/>
        </w:rPr>
        <w:t xml:space="preserve"> يمنى طريف </w:t>
      </w:r>
      <w:proofErr w:type="spellStart"/>
      <w:proofErr w:type="gramStart"/>
      <w:r w:rsidRPr="0084019F">
        <w:rPr>
          <w:rFonts w:ascii="Traditional Arabic" w:hAnsi="Traditional Arabic" w:cs="Traditional Arabic"/>
          <w:sz w:val="28"/>
          <w:szCs w:val="28"/>
          <w:rtl/>
        </w:rPr>
        <w:t>الخولي:فلسفة</w:t>
      </w:r>
      <w:proofErr w:type="spellEnd"/>
      <w:proofErr w:type="gramEnd"/>
      <w:r w:rsidRPr="0084019F">
        <w:rPr>
          <w:rFonts w:ascii="Traditional Arabic" w:hAnsi="Traditional Arabic" w:cs="Traditional Arabic"/>
          <w:sz w:val="28"/>
          <w:szCs w:val="28"/>
          <w:rtl/>
        </w:rPr>
        <w:t xml:space="preserve"> العلم في القرن العشرين،</w:t>
      </w:r>
      <w:r w:rsidRPr="0084019F">
        <w:rPr>
          <w:rFonts w:ascii="Traditional Arabic" w:hAnsi="Traditional Arabic" w:cs="Traditional Arabic"/>
          <w:sz w:val="28"/>
          <w:szCs w:val="28"/>
          <w:rtl/>
          <w:lang w:bidi="ar-DZ"/>
        </w:rPr>
        <w:t>مؤسسة هنداوي للتعليم والثقافة،القاهرة،ط</w:t>
      </w:r>
      <w:r>
        <w:rPr>
          <w:rFonts w:ascii="Traditional Arabic" w:hAnsi="Traditional Arabic" w:cs="Traditional Arabic" w:hint="cs"/>
          <w:sz w:val="28"/>
          <w:szCs w:val="28"/>
          <w:rtl/>
          <w:lang w:bidi="ar-DZ"/>
        </w:rPr>
        <w:t xml:space="preserve">2 </w:t>
      </w:r>
      <w:r w:rsidRPr="0084019F">
        <w:rPr>
          <w:rFonts w:ascii="Traditional Arabic" w:hAnsi="Traditional Arabic" w:cs="Traditional Arabic"/>
          <w:sz w:val="28"/>
          <w:szCs w:val="28"/>
          <w:rtl/>
          <w:lang w:bidi="ar-DZ"/>
        </w:rPr>
        <w:t>،2008</w:t>
      </w:r>
      <w:r>
        <w:rPr>
          <w:rFonts w:ascii="Traditional Arabic" w:hAnsi="Traditional Arabic" w:cs="Traditional Arabic" w:hint="cs"/>
          <w:sz w:val="28"/>
          <w:szCs w:val="28"/>
          <w:rtl/>
          <w:lang w:bidi="ar-DZ"/>
        </w:rPr>
        <w:t>.</w:t>
      </w:r>
    </w:p>
    <w:p w:rsidR="001E3184" w:rsidRPr="00E95697" w:rsidRDefault="001E3184" w:rsidP="001E3184">
      <w:pPr>
        <w:bidi/>
        <w:spacing w:after="100" w:afterAutospacing="1"/>
        <w:jc w:val="both"/>
        <w:rPr>
          <w:rFonts w:ascii="Traditional Arabic" w:hAnsi="Traditional Arabic" w:cs="Traditional Arabic" w:hint="cs"/>
          <w:sz w:val="32"/>
          <w:szCs w:val="32"/>
          <w:rtl/>
          <w:lang w:bidi="ar-DZ"/>
        </w:rPr>
      </w:pP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صلاح </w:t>
      </w:r>
      <w:proofErr w:type="spellStart"/>
      <w:proofErr w:type="gramStart"/>
      <w:r>
        <w:rPr>
          <w:rFonts w:ascii="Traditional Arabic" w:hAnsi="Traditional Arabic" w:cs="Traditional Arabic" w:hint="cs"/>
          <w:sz w:val="32"/>
          <w:szCs w:val="32"/>
          <w:rtl/>
          <w:lang w:bidi="ar-DZ"/>
        </w:rPr>
        <w:t>قنصوة:فلسفة</w:t>
      </w:r>
      <w:proofErr w:type="spellEnd"/>
      <w:proofErr w:type="gram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العلم،دار</w:t>
      </w:r>
      <w:proofErr w:type="spellEnd"/>
      <w:r>
        <w:rPr>
          <w:rFonts w:ascii="Traditional Arabic" w:hAnsi="Traditional Arabic" w:cs="Traditional Arabic" w:hint="cs"/>
          <w:sz w:val="32"/>
          <w:szCs w:val="32"/>
          <w:rtl/>
          <w:lang w:bidi="ar-DZ"/>
        </w:rPr>
        <w:t xml:space="preserve"> الثقافة للطباعة والنشر،القاهرة،1981.</w:t>
      </w:r>
    </w:p>
    <w:p w:rsidR="00BB79E7" w:rsidRDefault="00BB79E7">
      <w:pPr>
        <w:rPr>
          <w:lang w:bidi="ar-DZ"/>
        </w:rPr>
      </w:pPr>
    </w:p>
    <w:sectPr w:rsidR="00BB7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84"/>
    <w:rsid w:val="001E3184"/>
    <w:rsid w:val="00BB79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52A00-97C9-4F10-BEEC-A371ACF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8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2712</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2024-04-25T16:18:00Z</dcterms:created>
  <dcterms:modified xsi:type="dcterms:W3CDTF">2024-04-25T16:18:00Z</dcterms:modified>
</cp:coreProperties>
</file>