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8B7" w:rsidRPr="008F3068" w:rsidRDefault="00FF3A76" w:rsidP="00FF3A76">
      <w:pPr>
        <w:bidi/>
        <w:jc w:val="center"/>
        <w:rPr>
          <w:rFonts w:ascii="Simplified Arabic" w:hAnsi="Simplified Arabic" w:cs="Simplified Arabic" w:hint="cs"/>
          <w:sz w:val="36"/>
          <w:szCs w:val="36"/>
          <w:rtl/>
          <w:lang w:bidi="ar-DZ"/>
        </w:rPr>
      </w:pPr>
      <w:r w:rsidRPr="00FF3A76">
        <w:rPr>
          <w:rFonts w:ascii="Simplified Arabic" w:hAnsi="Simplified Arabic" w:cs="Simplified Arabic" w:hint="cs"/>
          <w:b/>
          <w:bCs/>
          <w:sz w:val="36"/>
          <w:szCs w:val="36"/>
          <w:rtl/>
          <w:lang w:bidi="ar-DZ"/>
        </w:rPr>
        <w:t>قواعد الكفاية التواصلية</w:t>
      </w:r>
    </w:p>
    <w:p w:rsidR="00FF3A76" w:rsidRPr="008F3068" w:rsidRDefault="00FF3A76" w:rsidP="00FF3A76">
      <w:pPr>
        <w:bidi/>
        <w:rPr>
          <w:rFonts w:ascii="Simplified Arabic" w:hAnsi="Simplified Arabic" w:cs="Simplified Arabic" w:hint="cs"/>
          <w:b/>
          <w:bCs/>
          <w:sz w:val="32"/>
          <w:szCs w:val="32"/>
          <w:rtl/>
          <w:lang w:bidi="ar-DZ"/>
        </w:rPr>
      </w:pPr>
      <w:r w:rsidRPr="008F3068">
        <w:rPr>
          <w:rFonts w:ascii="Simplified Arabic" w:hAnsi="Simplified Arabic" w:cs="Simplified Arabic" w:hint="cs"/>
          <w:b/>
          <w:bCs/>
          <w:sz w:val="32"/>
          <w:szCs w:val="32"/>
          <w:rtl/>
          <w:lang w:bidi="ar-DZ"/>
        </w:rPr>
        <w:t>تمهيد:</w:t>
      </w:r>
    </w:p>
    <w:p w:rsidR="00FF3A76" w:rsidRDefault="00FF3A76" w:rsidP="008F3068">
      <w:pPr>
        <w:bidi/>
        <w:jc w:val="both"/>
        <w:rPr>
          <w:rFonts w:ascii="Simplified Arabic" w:hAnsi="Simplified Arabic" w:cs="Simplified Arabic" w:hint="cs"/>
          <w:sz w:val="28"/>
          <w:szCs w:val="28"/>
          <w:rtl/>
          <w:lang w:bidi="ar-DZ"/>
        </w:rPr>
      </w:pPr>
      <w:r>
        <w:rPr>
          <w:rFonts w:ascii="Simplified Arabic" w:hAnsi="Simplified Arabic" w:cs="Simplified Arabic" w:hint="cs"/>
          <w:sz w:val="36"/>
          <w:szCs w:val="36"/>
          <w:rtl/>
          <w:lang w:bidi="ar-DZ"/>
        </w:rPr>
        <w:t xml:space="preserve">  </w:t>
      </w:r>
      <w:r w:rsidRPr="008F3068">
        <w:rPr>
          <w:rFonts w:ascii="Simplified Arabic" w:hAnsi="Simplified Arabic" w:cs="Simplified Arabic" w:hint="cs"/>
          <w:sz w:val="28"/>
          <w:szCs w:val="28"/>
          <w:rtl/>
          <w:lang w:bidi="ar-DZ"/>
        </w:rPr>
        <w:t xml:space="preserve">الكفاية التواصلية هي قدرة الشخص على التصرف بشكل مناسب أمام مُحدّثيه ومعرفة ما يجب قوله، ولمن ومتى </w:t>
      </w:r>
      <w:r w:rsidR="009C5987" w:rsidRPr="008F3068">
        <w:rPr>
          <w:rFonts w:ascii="Simplified Arabic" w:hAnsi="Simplified Arabic" w:cs="Simplified Arabic" w:hint="cs"/>
          <w:sz w:val="28"/>
          <w:szCs w:val="28"/>
          <w:rtl/>
          <w:lang w:bidi="ar-DZ"/>
        </w:rPr>
        <w:t>و</w:t>
      </w:r>
      <w:r w:rsidRPr="008F3068">
        <w:rPr>
          <w:rFonts w:ascii="Simplified Arabic" w:hAnsi="Simplified Arabic" w:cs="Simplified Arabic" w:hint="cs"/>
          <w:sz w:val="28"/>
          <w:szCs w:val="28"/>
          <w:rtl/>
          <w:lang w:bidi="ar-DZ"/>
        </w:rPr>
        <w:t xml:space="preserve">كيف يُقال، ومتى يجب </w:t>
      </w:r>
      <w:proofErr w:type="gramStart"/>
      <w:r w:rsidRPr="008F3068">
        <w:rPr>
          <w:rFonts w:ascii="Simplified Arabic" w:hAnsi="Simplified Arabic" w:cs="Simplified Arabic" w:hint="cs"/>
          <w:sz w:val="28"/>
          <w:szCs w:val="28"/>
          <w:rtl/>
          <w:lang w:bidi="ar-DZ"/>
        </w:rPr>
        <w:t>الصمت</w:t>
      </w:r>
      <w:r w:rsidR="00B84BE4" w:rsidRPr="008F3068">
        <w:rPr>
          <w:rStyle w:val="Appelnotedebasdep"/>
          <w:rFonts w:ascii="Simplified Arabic" w:hAnsi="Simplified Arabic" w:cs="Simplified Arabic"/>
          <w:sz w:val="28"/>
          <w:szCs w:val="28"/>
          <w:lang w:bidi="ar-DZ"/>
        </w:rPr>
        <w:footnoteReference w:customMarkFollows="1" w:id="1"/>
        <w:t>1</w:t>
      </w:r>
      <w:r w:rsidRPr="008F3068">
        <w:rPr>
          <w:rFonts w:ascii="Simplified Arabic" w:hAnsi="Simplified Arabic" w:cs="Simplified Arabic" w:hint="cs"/>
          <w:sz w:val="28"/>
          <w:szCs w:val="28"/>
          <w:rtl/>
          <w:lang w:bidi="ar-DZ"/>
        </w:rPr>
        <w:t>.</w:t>
      </w:r>
      <w:proofErr w:type="gramEnd"/>
      <w:r w:rsidRPr="008F3068">
        <w:rPr>
          <w:rFonts w:ascii="Simplified Arabic" w:hAnsi="Simplified Arabic" w:cs="Simplified Arabic" w:hint="cs"/>
          <w:sz w:val="28"/>
          <w:szCs w:val="28"/>
          <w:rtl/>
          <w:lang w:bidi="ar-DZ"/>
        </w:rPr>
        <w:t xml:space="preserve"> </w:t>
      </w:r>
      <w:r w:rsidR="00B84BE4" w:rsidRPr="008F3068">
        <w:rPr>
          <w:rFonts w:ascii="Simplified Arabic" w:hAnsi="Simplified Arabic" w:cs="Simplified Arabic" w:hint="cs"/>
          <w:sz w:val="28"/>
          <w:szCs w:val="28"/>
          <w:rtl/>
          <w:lang w:bidi="ar-DZ"/>
        </w:rPr>
        <w:t xml:space="preserve">ويستدعي هذا الأمر </w:t>
      </w:r>
      <w:proofErr w:type="gramStart"/>
      <w:r w:rsidR="00B84BE4" w:rsidRPr="008F3068">
        <w:rPr>
          <w:rFonts w:ascii="Simplified Arabic" w:hAnsi="Simplified Arabic" w:cs="Simplified Arabic" w:hint="cs"/>
          <w:sz w:val="28"/>
          <w:szCs w:val="28"/>
          <w:rtl/>
          <w:lang w:bidi="ar-DZ"/>
        </w:rPr>
        <w:t>احترام</w:t>
      </w:r>
      <w:proofErr w:type="gramEnd"/>
      <w:r w:rsidR="00B84BE4" w:rsidRPr="008F3068">
        <w:rPr>
          <w:rFonts w:ascii="Simplified Arabic" w:hAnsi="Simplified Arabic" w:cs="Simplified Arabic" w:hint="cs"/>
          <w:sz w:val="28"/>
          <w:szCs w:val="28"/>
          <w:rtl/>
          <w:lang w:bidi="ar-DZ"/>
        </w:rPr>
        <w:t xml:space="preserve"> مجموعة من القواعد النحوية واللغوية، المرتبطة بالسياق الاجتماعي التاريخي والثقافي، حيث تتوفر بيئة اتصال مناسبة.</w:t>
      </w:r>
    </w:p>
    <w:p w:rsidR="008F3068" w:rsidRDefault="008F3068" w:rsidP="008F3068">
      <w:pPr>
        <w:pStyle w:val="Paragraphedeliste"/>
        <w:numPr>
          <w:ilvl w:val="0"/>
          <w:numId w:val="1"/>
        </w:numPr>
        <w:bidi/>
        <w:jc w:val="both"/>
        <w:rPr>
          <w:rFonts w:ascii="Simplified Arabic" w:hAnsi="Simplified Arabic" w:cs="Simplified Arabic" w:hint="cs"/>
          <w:sz w:val="32"/>
          <w:szCs w:val="32"/>
          <w:lang w:bidi="ar-DZ"/>
        </w:rPr>
      </w:pPr>
      <w:r w:rsidRPr="008F3068">
        <w:rPr>
          <w:rFonts w:ascii="Simplified Arabic" w:hAnsi="Simplified Arabic" w:cs="Simplified Arabic" w:hint="cs"/>
          <w:b/>
          <w:bCs/>
          <w:sz w:val="32"/>
          <w:szCs w:val="32"/>
          <w:rtl/>
          <w:lang w:bidi="ar-DZ"/>
        </w:rPr>
        <w:t>معنى مصطلح الكفاءة في اللسانيات</w:t>
      </w:r>
      <w:r w:rsidRPr="008F3068">
        <w:rPr>
          <w:rFonts w:ascii="Simplified Arabic" w:hAnsi="Simplified Arabic" w:cs="Simplified Arabic" w:hint="cs"/>
          <w:sz w:val="32"/>
          <w:szCs w:val="32"/>
          <w:rtl/>
          <w:lang w:bidi="ar-DZ"/>
        </w:rPr>
        <w:t>:</w:t>
      </w:r>
    </w:p>
    <w:p w:rsidR="008F3068" w:rsidRDefault="00AF09E5" w:rsidP="00AF09E5">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8F3068">
        <w:rPr>
          <w:rFonts w:ascii="Simplified Arabic" w:hAnsi="Simplified Arabic" w:cs="Simplified Arabic" w:hint="cs"/>
          <w:sz w:val="28"/>
          <w:szCs w:val="28"/>
          <w:rtl/>
          <w:lang w:bidi="ar-DZ"/>
        </w:rPr>
        <w:t xml:space="preserve">عرّف </w:t>
      </w:r>
      <w:proofErr w:type="spellStart"/>
      <w:r w:rsidR="008F3068">
        <w:rPr>
          <w:rFonts w:ascii="Simplified Arabic" w:hAnsi="Simplified Arabic" w:cs="Simplified Arabic" w:hint="cs"/>
          <w:sz w:val="28"/>
          <w:szCs w:val="28"/>
          <w:rtl/>
          <w:lang w:bidi="ar-DZ"/>
        </w:rPr>
        <w:t>اللسانيون</w:t>
      </w:r>
      <w:proofErr w:type="spellEnd"/>
      <w:r w:rsidR="008F3068">
        <w:rPr>
          <w:rFonts w:ascii="Simplified Arabic" w:hAnsi="Simplified Arabic" w:cs="Simplified Arabic" w:hint="cs"/>
          <w:sz w:val="28"/>
          <w:szCs w:val="28"/>
          <w:rtl/>
          <w:lang w:bidi="ar-DZ"/>
        </w:rPr>
        <w:t xml:space="preserve"> مصطلح الكفاءة </w:t>
      </w:r>
      <w:r w:rsidR="008F3068">
        <w:rPr>
          <w:rFonts w:ascii="Simplified Arabic" w:hAnsi="Simplified Arabic" w:cs="Simplified Arabic"/>
          <w:sz w:val="28"/>
          <w:szCs w:val="28"/>
          <w:lang w:bidi="ar-DZ"/>
        </w:rPr>
        <w:t>compétence</w:t>
      </w:r>
      <w:r w:rsidR="008F3068">
        <w:rPr>
          <w:rFonts w:ascii="Simplified Arabic" w:hAnsi="Simplified Arabic" w:cs="Simplified Arabic" w:hint="cs"/>
          <w:sz w:val="28"/>
          <w:szCs w:val="28"/>
          <w:rtl/>
          <w:lang w:bidi="ar-DZ"/>
        </w:rPr>
        <w:t xml:space="preserve"> على أنه مجموع المعارف الكامنة لدى الفرد المتكلم والتي تسمح له بإنتاج الجمل الصحيحة وفهمها، ووضع </w:t>
      </w:r>
      <w:proofErr w:type="spellStart"/>
      <w:r w:rsidR="008F3068">
        <w:rPr>
          <w:rFonts w:ascii="Simplified Arabic" w:hAnsi="Simplified Arabic" w:cs="Simplified Arabic" w:hint="cs"/>
          <w:sz w:val="28"/>
          <w:szCs w:val="28"/>
          <w:rtl/>
          <w:lang w:bidi="ar-DZ"/>
        </w:rPr>
        <w:t>اللسانيون</w:t>
      </w:r>
      <w:proofErr w:type="spellEnd"/>
      <w:r w:rsidR="008F3068">
        <w:rPr>
          <w:rFonts w:ascii="Simplified Arabic" w:hAnsi="Simplified Arabic" w:cs="Simplified Arabic" w:hint="cs"/>
          <w:sz w:val="28"/>
          <w:szCs w:val="28"/>
          <w:rtl/>
          <w:lang w:bidi="ar-DZ"/>
        </w:rPr>
        <w:t xml:space="preserve"> مصطلح (الكفاءة) في مقابل مصطلح (الإنجاز) </w:t>
      </w:r>
      <w:r w:rsidR="008F3068">
        <w:rPr>
          <w:rFonts w:ascii="Simplified Arabic" w:hAnsi="Simplified Arabic" w:cs="Simplified Arabic"/>
          <w:sz w:val="28"/>
          <w:szCs w:val="28"/>
          <w:lang w:bidi="ar-DZ"/>
        </w:rPr>
        <w:t>Performance</w:t>
      </w:r>
      <w:r w:rsidR="008F3068">
        <w:rPr>
          <w:rFonts w:ascii="Simplified Arabic" w:hAnsi="Simplified Arabic" w:cs="Simplified Arabic" w:hint="cs"/>
          <w:sz w:val="28"/>
          <w:szCs w:val="28"/>
          <w:rtl/>
          <w:lang w:bidi="ar-DZ"/>
        </w:rPr>
        <w:t xml:space="preserve"> ، فالكفاءة معرفة وملكة ذهنية وقدرة ضمنية (حقيقة كامنة)</w:t>
      </w:r>
      <w:r>
        <w:rPr>
          <w:rFonts w:ascii="Simplified Arabic" w:hAnsi="Simplified Arabic" w:cs="Simplified Arabic" w:hint="cs"/>
          <w:sz w:val="28"/>
          <w:szCs w:val="28"/>
          <w:rtl/>
          <w:lang w:bidi="ar-DZ"/>
        </w:rPr>
        <w:t>، تمكِّن الفرد من إنتاج الكلام، أما الإنجاز فهو الاستعمال الحقيقي للغة في وضعيات ملموسة. وبحسب المفهوم الفلسفي تتحقق الكفاءة من خلال إخراجها من القوة والكمون إلى الفعل.</w:t>
      </w:r>
    </w:p>
    <w:p w:rsidR="00BE1C76" w:rsidRDefault="00BE1C76" w:rsidP="00BE1C76">
      <w:pPr>
        <w:bidi/>
        <w:jc w:val="both"/>
        <w:rPr>
          <w:rFonts w:ascii="Simplified Arabic" w:hAnsi="Simplified Arabic" w:cs="Simplified Arabic" w:hint="cs"/>
          <w:sz w:val="32"/>
          <w:szCs w:val="32"/>
          <w:rtl/>
          <w:lang w:bidi="ar-DZ"/>
        </w:rPr>
      </w:pPr>
      <w:r w:rsidRPr="00BE1C76">
        <w:rPr>
          <w:rFonts w:ascii="Simplified Arabic" w:hAnsi="Simplified Arabic" w:cs="Simplified Arabic" w:hint="cs"/>
          <w:b/>
          <w:bCs/>
          <w:sz w:val="32"/>
          <w:szCs w:val="32"/>
          <w:rtl/>
          <w:lang w:bidi="ar-DZ"/>
        </w:rPr>
        <w:t>2-</w:t>
      </w:r>
      <w:r>
        <w:rPr>
          <w:rFonts w:ascii="Simplified Arabic" w:hAnsi="Simplified Arabic" w:cs="Simplified Arabic" w:hint="cs"/>
          <w:sz w:val="36"/>
          <w:szCs w:val="36"/>
          <w:rtl/>
          <w:lang w:bidi="ar-DZ"/>
        </w:rPr>
        <w:t xml:space="preserve"> </w:t>
      </w:r>
      <w:proofErr w:type="gramStart"/>
      <w:r w:rsidRPr="00BE1C76">
        <w:rPr>
          <w:rFonts w:ascii="Simplified Arabic" w:hAnsi="Simplified Arabic" w:cs="Simplified Arabic" w:hint="cs"/>
          <w:b/>
          <w:bCs/>
          <w:sz w:val="32"/>
          <w:szCs w:val="32"/>
          <w:rtl/>
          <w:lang w:bidi="ar-DZ"/>
        </w:rPr>
        <w:t>مصطلح</w:t>
      </w:r>
      <w:proofErr w:type="gramEnd"/>
      <w:r w:rsidRPr="00BE1C76">
        <w:rPr>
          <w:rFonts w:ascii="Simplified Arabic" w:hAnsi="Simplified Arabic" w:cs="Simplified Arabic" w:hint="cs"/>
          <w:b/>
          <w:bCs/>
          <w:sz w:val="32"/>
          <w:szCs w:val="32"/>
          <w:rtl/>
          <w:lang w:bidi="ar-DZ"/>
        </w:rPr>
        <w:t xml:space="preserve"> الكفاءة التواصلية</w:t>
      </w:r>
    </w:p>
    <w:p w:rsidR="00BE1C76" w:rsidRDefault="00BE1C76" w:rsidP="00BE1C76">
      <w:pPr>
        <w:bidi/>
        <w:jc w:val="both"/>
        <w:rPr>
          <w:rFonts w:ascii="Simplified Arabic" w:hAnsi="Simplified Arabic" w:cs="Simplified Arabic" w:hint="cs"/>
          <w:sz w:val="28"/>
          <w:szCs w:val="28"/>
          <w:rtl/>
          <w:lang w:bidi="ar-DZ"/>
        </w:rPr>
      </w:pPr>
      <w:r>
        <w:rPr>
          <w:rFonts w:ascii="Simplified Arabic" w:hAnsi="Simplified Arabic" w:cs="Simplified Arabic" w:hint="cs"/>
          <w:sz w:val="32"/>
          <w:szCs w:val="32"/>
          <w:rtl/>
          <w:lang w:bidi="ar-DZ"/>
        </w:rPr>
        <w:t xml:space="preserve">  </w:t>
      </w:r>
      <w:r w:rsidRPr="00BE1C76">
        <w:rPr>
          <w:rFonts w:ascii="Simplified Arabic" w:hAnsi="Simplified Arabic" w:cs="Simplified Arabic" w:hint="cs"/>
          <w:sz w:val="28"/>
          <w:szCs w:val="28"/>
          <w:rtl/>
          <w:lang w:bidi="ar-DZ"/>
        </w:rPr>
        <w:t xml:space="preserve">أول من استعمل مصطلح الكفاءة التواصلية هو العالم اللغوي ديل </w:t>
      </w:r>
      <w:proofErr w:type="spellStart"/>
      <w:r w:rsidRPr="00BE1C76">
        <w:rPr>
          <w:rFonts w:ascii="Simplified Arabic" w:hAnsi="Simplified Arabic" w:cs="Simplified Arabic" w:hint="cs"/>
          <w:sz w:val="28"/>
          <w:szCs w:val="28"/>
          <w:rtl/>
          <w:lang w:bidi="ar-DZ"/>
        </w:rPr>
        <w:t>هايمز</w:t>
      </w:r>
      <w:proofErr w:type="spellEnd"/>
      <w:r w:rsidRPr="00BE1C76">
        <w:rPr>
          <w:rFonts w:ascii="Simplified Arabic" w:hAnsi="Simplified Arabic" w:cs="Simplified Arabic" w:hint="cs"/>
          <w:sz w:val="28"/>
          <w:szCs w:val="28"/>
          <w:rtl/>
          <w:lang w:bidi="ar-DZ"/>
        </w:rPr>
        <w:t xml:space="preserve"> </w:t>
      </w:r>
      <w:proofErr w:type="spellStart"/>
      <w:r w:rsidRPr="00BE1C76">
        <w:rPr>
          <w:rFonts w:ascii="Simplified Arabic" w:hAnsi="Simplified Arabic" w:cs="Simplified Arabic"/>
          <w:sz w:val="28"/>
          <w:szCs w:val="28"/>
          <w:lang w:bidi="ar-DZ"/>
        </w:rPr>
        <w:t>Dill</w:t>
      </w:r>
      <w:proofErr w:type="spellEnd"/>
      <w:r w:rsidRPr="00BE1C76">
        <w:rPr>
          <w:rFonts w:ascii="Simplified Arabic" w:hAnsi="Simplified Arabic" w:cs="Simplified Arabic"/>
          <w:sz w:val="28"/>
          <w:szCs w:val="28"/>
          <w:lang w:bidi="ar-DZ"/>
        </w:rPr>
        <w:t xml:space="preserve"> </w:t>
      </w:r>
      <w:proofErr w:type="spellStart"/>
      <w:r w:rsidRPr="00BE1C76">
        <w:rPr>
          <w:rFonts w:ascii="Simplified Arabic" w:hAnsi="Simplified Arabic" w:cs="Simplified Arabic"/>
          <w:sz w:val="28"/>
          <w:szCs w:val="28"/>
          <w:lang w:bidi="ar-DZ"/>
        </w:rPr>
        <w:t>hymes</w:t>
      </w:r>
      <w:proofErr w:type="spellEnd"/>
      <w:r>
        <w:rPr>
          <w:rFonts w:ascii="Simplified Arabic" w:hAnsi="Simplified Arabic" w:cs="Simplified Arabic" w:hint="cs"/>
          <w:sz w:val="28"/>
          <w:szCs w:val="28"/>
          <w:rtl/>
          <w:lang w:bidi="ar-DZ"/>
        </w:rPr>
        <w:t xml:space="preserve"> حين رأى أن كفاءة </w:t>
      </w:r>
      <w:proofErr w:type="spellStart"/>
      <w:r>
        <w:rPr>
          <w:rFonts w:ascii="Simplified Arabic" w:hAnsi="Simplified Arabic" w:cs="Simplified Arabic" w:hint="cs"/>
          <w:sz w:val="28"/>
          <w:szCs w:val="28"/>
          <w:rtl/>
          <w:lang w:bidi="ar-DZ"/>
        </w:rPr>
        <w:t>تشومسكي</w:t>
      </w:r>
      <w:proofErr w:type="spellEnd"/>
      <w:r>
        <w:rPr>
          <w:rFonts w:ascii="Simplified Arabic" w:hAnsi="Simplified Arabic" w:cs="Simplified Arabic" w:hint="cs"/>
          <w:sz w:val="28"/>
          <w:szCs w:val="28"/>
          <w:rtl/>
          <w:lang w:bidi="ar-DZ"/>
        </w:rPr>
        <w:t xml:space="preserve"> لا تُعنى بتلك العناصر التي تستعمل في عملية التفاوض ونقل الرسائل إلى الآخرين، ثم تتالت البحوث التي فسرت هذه الكفاءة انطلاقا من الوظائف الاجتماعية للغة بالاعتماد على مقاربات تواصلية، وأصبحت الكفاءة التواصلية مستهدفة في حقل تعليمية اللغة، بعد التأكد من فرضية أن التمكن من قواعد اللغة لا يعني بالضرورة القدرة على استخدام تلك القواعد في عملية التواصل بكيفية سليمة ومناسبة.</w:t>
      </w:r>
    </w:p>
    <w:p w:rsidR="00FD0020" w:rsidRDefault="00C831C7" w:rsidP="00C831C7">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5D2A3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ومن ثمة يعرّف ديل </w:t>
      </w:r>
      <w:proofErr w:type="spellStart"/>
      <w:r>
        <w:rPr>
          <w:rFonts w:ascii="Simplified Arabic" w:hAnsi="Simplified Arabic" w:cs="Simplified Arabic" w:hint="cs"/>
          <w:sz w:val="28"/>
          <w:szCs w:val="28"/>
          <w:rtl/>
          <w:lang w:bidi="ar-DZ"/>
        </w:rPr>
        <w:t>هايمز</w:t>
      </w:r>
      <w:proofErr w:type="spellEnd"/>
      <w:r>
        <w:rPr>
          <w:rFonts w:ascii="Simplified Arabic" w:hAnsi="Simplified Arabic" w:cs="Simplified Arabic" w:hint="cs"/>
          <w:sz w:val="28"/>
          <w:szCs w:val="28"/>
          <w:rtl/>
          <w:lang w:bidi="ar-DZ"/>
        </w:rPr>
        <w:t xml:space="preserve"> الكفاءة التواصلية بأنها قدرة الفرد على استعمال اللغة في سياق تواصلي </w:t>
      </w:r>
      <w:proofErr w:type="spellStart"/>
      <w:r>
        <w:rPr>
          <w:rFonts w:ascii="Simplified Arabic" w:hAnsi="Simplified Arabic" w:cs="Simplified Arabic" w:hint="cs"/>
          <w:sz w:val="28"/>
          <w:szCs w:val="28"/>
          <w:rtl/>
          <w:lang w:bidi="ar-DZ"/>
        </w:rPr>
        <w:t>لآداء</w:t>
      </w:r>
      <w:proofErr w:type="spellEnd"/>
      <w:r>
        <w:rPr>
          <w:rFonts w:ascii="Simplified Arabic" w:hAnsi="Simplified Arabic" w:cs="Simplified Arabic" w:hint="cs"/>
          <w:sz w:val="28"/>
          <w:szCs w:val="28"/>
          <w:rtl/>
          <w:lang w:bidi="ar-DZ"/>
        </w:rPr>
        <w:t xml:space="preserve"> أغراض تواصلية معينة</w:t>
      </w:r>
      <w:r w:rsidR="005D2A35">
        <w:rPr>
          <w:rFonts w:ascii="Simplified Arabic" w:hAnsi="Simplified Arabic" w:cs="Simplified Arabic" w:hint="cs"/>
          <w:sz w:val="28"/>
          <w:szCs w:val="28"/>
          <w:rtl/>
          <w:lang w:bidi="ar-DZ"/>
        </w:rPr>
        <w:t>، وعلى هذا الأساس تعني قدرة الفرد على تبليغ أغراضه بواسطة عبارات متعارف عليها، كما تعني:</w:t>
      </w:r>
      <w:r w:rsidR="005D2A35">
        <w:rPr>
          <w:rFonts w:ascii="Simplified Arabic" w:hAnsi="Simplified Arabic" w:cs="Simplified Arabic"/>
          <w:sz w:val="28"/>
          <w:szCs w:val="28"/>
          <w:rtl/>
          <w:lang w:bidi="ar-DZ"/>
        </w:rPr>
        <w:t>«</w:t>
      </w:r>
      <w:r w:rsidR="005D2A35">
        <w:rPr>
          <w:rFonts w:ascii="Simplified Arabic" w:hAnsi="Simplified Arabic" w:cs="Simplified Arabic" w:hint="cs"/>
          <w:sz w:val="28"/>
          <w:szCs w:val="28"/>
          <w:rtl/>
          <w:lang w:bidi="ar-DZ"/>
        </w:rPr>
        <w:t xml:space="preserve"> مدى وعي الفرد بالقواعد الحاكمة للاستعمال المناسب في موقف اجتماعي، </w:t>
      </w:r>
      <w:r w:rsidR="005D2A35">
        <w:rPr>
          <w:rFonts w:ascii="Simplified Arabic" w:hAnsi="Simplified Arabic" w:cs="Simplified Arabic" w:hint="cs"/>
          <w:sz w:val="28"/>
          <w:szCs w:val="28"/>
          <w:rtl/>
          <w:lang w:bidi="ar-DZ"/>
        </w:rPr>
        <w:lastRenderedPageBreak/>
        <w:t>وتشتمل على مفهومين أساسيين هما المناسبة والفعالية، وهما مفهومان يتحققان في اللغة المنطوقة والمكتوبة</w:t>
      </w:r>
      <w:r w:rsidR="00FD0020">
        <w:rPr>
          <w:rFonts w:ascii="Simplified Arabic" w:hAnsi="Simplified Arabic" w:cs="Simplified Arabic"/>
          <w:sz w:val="28"/>
          <w:szCs w:val="28"/>
          <w:rtl/>
          <w:lang w:bidi="ar-DZ"/>
        </w:rPr>
        <w:t>»</w:t>
      </w:r>
      <w:r w:rsidR="00FD0020">
        <w:rPr>
          <w:rFonts w:ascii="Simplified Arabic" w:hAnsi="Simplified Arabic" w:cs="Simplified Arabic" w:hint="cs"/>
          <w:sz w:val="28"/>
          <w:szCs w:val="28"/>
          <w:rtl/>
          <w:lang w:bidi="ar-DZ"/>
        </w:rPr>
        <w:t>.</w:t>
      </w:r>
    </w:p>
    <w:p w:rsidR="006E78C2" w:rsidRPr="006E78C2" w:rsidRDefault="006E78C2" w:rsidP="006E78C2">
      <w:pPr>
        <w:pStyle w:val="Paragraphedeliste"/>
        <w:numPr>
          <w:ilvl w:val="0"/>
          <w:numId w:val="4"/>
        </w:numPr>
        <w:bidi/>
        <w:jc w:val="both"/>
        <w:rPr>
          <w:rFonts w:ascii="Simplified Arabic" w:hAnsi="Simplified Arabic" w:cs="Simplified Arabic" w:hint="cs"/>
          <w:b/>
          <w:bCs/>
          <w:sz w:val="28"/>
          <w:szCs w:val="28"/>
          <w:rtl/>
          <w:lang w:bidi="ar-DZ"/>
        </w:rPr>
      </w:pPr>
      <w:r w:rsidRPr="006E78C2">
        <w:rPr>
          <w:rFonts w:ascii="Simplified Arabic" w:hAnsi="Simplified Arabic" w:cs="Simplified Arabic" w:hint="cs"/>
          <w:b/>
          <w:bCs/>
          <w:sz w:val="32"/>
          <w:szCs w:val="32"/>
          <w:rtl/>
          <w:lang w:bidi="ar-DZ"/>
        </w:rPr>
        <w:t>قواعد الكفاية التواصلية</w:t>
      </w:r>
      <w:r w:rsidRPr="006E78C2">
        <w:rPr>
          <w:rFonts w:ascii="Simplified Arabic" w:hAnsi="Simplified Arabic" w:cs="Simplified Arabic" w:hint="cs"/>
          <w:b/>
          <w:bCs/>
          <w:sz w:val="28"/>
          <w:szCs w:val="28"/>
          <w:rtl/>
          <w:lang w:bidi="ar-DZ"/>
        </w:rPr>
        <w:t>:</w:t>
      </w:r>
    </w:p>
    <w:p w:rsidR="00FD0020" w:rsidRDefault="00FD0020" w:rsidP="00FD0020">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والكفاءة التواصلية المراد إكسابها للمتعلم </w:t>
      </w:r>
      <w:proofErr w:type="spellStart"/>
      <w:r>
        <w:rPr>
          <w:rFonts w:ascii="Simplified Arabic" w:hAnsi="Simplified Arabic" w:cs="Simplified Arabic" w:hint="cs"/>
          <w:sz w:val="28"/>
          <w:szCs w:val="28"/>
          <w:rtl/>
          <w:lang w:bidi="ar-DZ"/>
        </w:rPr>
        <w:t>لايُراد</w:t>
      </w:r>
      <w:proofErr w:type="spellEnd"/>
      <w:r>
        <w:rPr>
          <w:rFonts w:ascii="Simplified Arabic" w:hAnsi="Simplified Arabic" w:cs="Simplified Arabic" w:hint="cs"/>
          <w:sz w:val="28"/>
          <w:szCs w:val="28"/>
          <w:rtl/>
          <w:lang w:bidi="ar-DZ"/>
        </w:rPr>
        <w:t xml:space="preserve"> بها استخدام اللغة بعد استيعاب نظامها، بل إنها عملية فردية اجتماعية، حيث تكمن في استخدامه لأساليبه الخاصة في مواجهة موقف معين، بينما الجانب الاجتماعي يتعلق بالسياق</w:t>
      </w:r>
      <w:r w:rsidR="005D2A3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الذي تتم فيه عملية التواصل. </w:t>
      </w:r>
    </w:p>
    <w:p w:rsidR="004315F1" w:rsidRDefault="00FD0020" w:rsidP="00FD0020">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والكفاءة التواصلية من هذا المنظور تتعلق بالتركيز على خلق مواقف تواصلية تفاعلية تحاكي المواقف الطبيعية للخطاب، وتُعطى الأولوية للخطاب الشفهي قبل الكتابي، وتعتبر الكفاءة التواصلية هدفا تسمو إليه عملية التعليم والتعلم </w:t>
      </w:r>
      <w:proofErr w:type="spellStart"/>
      <w:r>
        <w:rPr>
          <w:rFonts w:ascii="Simplified Arabic" w:hAnsi="Simplified Arabic" w:cs="Simplified Arabic" w:hint="cs"/>
          <w:sz w:val="28"/>
          <w:szCs w:val="28"/>
          <w:rtl/>
          <w:lang w:bidi="ar-DZ"/>
        </w:rPr>
        <w:t>يتغيّا</w:t>
      </w:r>
      <w:proofErr w:type="spellEnd"/>
      <w:r>
        <w:rPr>
          <w:rFonts w:ascii="Simplified Arabic" w:hAnsi="Simplified Arabic" w:cs="Simplified Arabic" w:hint="cs"/>
          <w:sz w:val="28"/>
          <w:szCs w:val="28"/>
          <w:rtl/>
          <w:lang w:bidi="ar-DZ"/>
        </w:rPr>
        <w:t xml:space="preserve"> إنشاء/تكوين فرد</w:t>
      </w:r>
      <w:r w:rsidR="004315F1">
        <w:rPr>
          <w:rFonts w:ascii="Simplified Arabic" w:hAnsi="Simplified Arabic" w:cs="Simplified Arabic" w:hint="cs"/>
          <w:sz w:val="28"/>
          <w:szCs w:val="28"/>
          <w:rtl/>
          <w:lang w:bidi="ar-DZ"/>
        </w:rPr>
        <w:t xml:space="preserve"> قادر على التواصل والتبليغ، حيث يمتلك مجموعة من القدرات هي حسب مايكل </w:t>
      </w:r>
      <w:proofErr w:type="spellStart"/>
      <w:r w:rsidR="004315F1">
        <w:rPr>
          <w:rFonts w:ascii="Simplified Arabic" w:hAnsi="Simplified Arabic" w:cs="Simplified Arabic" w:hint="cs"/>
          <w:sz w:val="28"/>
          <w:szCs w:val="28"/>
          <w:rtl/>
          <w:lang w:bidi="ar-DZ"/>
        </w:rPr>
        <w:t>كانال</w:t>
      </w:r>
      <w:proofErr w:type="spellEnd"/>
      <w:r w:rsidR="004315F1">
        <w:rPr>
          <w:rFonts w:ascii="Simplified Arabic" w:hAnsi="Simplified Arabic" w:cs="Simplified Arabic" w:hint="cs"/>
          <w:sz w:val="28"/>
          <w:szCs w:val="28"/>
          <w:rtl/>
          <w:lang w:bidi="ar-DZ"/>
        </w:rPr>
        <w:t xml:space="preserve"> وميريل سوين:</w:t>
      </w:r>
    </w:p>
    <w:p w:rsidR="00956499" w:rsidRDefault="004315F1" w:rsidP="004315F1">
      <w:pPr>
        <w:pStyle w:val="Paragraphedeliste"/>
        <w:numPr>
          <w:ilvl w:val="0"/>
          <w:numId w:val="2"/>
        </w:numPr>
        <w:bidi/>
        <w:jc w:val="both"/>
        <w:rPr>
          <w:rFonts w:ascii="Simplified Arabic" w:hAnsi="Simplified Arabic" w:cs="Simplified Arabic" w:hint="cs"/>
          <w:sz w:val="28"/>
          <w:szCs w:val="28"/>
          <w:lang w:bidi="ar-DZ"/>
        </w:rPr>
      </w:pPr>
      <w:proofErr w:type="gramStart"/>
      <w:r w:rsidRPr="008E0DE8">
        <w:rPr>
          <w:rFonts w:ascii="Simplified Arabic" w:hAnsi="Simplified Arabic" w:cs="Simplified Arabic" w:hint="cs"/>
          <w:b/>
          <w:bCs/>
          <w:sz w:val="28"/>
          <w:szCs w:val="28"/>
          <w:rtl/>
          <w:lang w:bidi="ar-DZ"/>
        </w:rPr>
        <w:t>القدرة</w:t>
      </w:r>
      <w:proofErr w:type="gramEnd"/>
      <w:r w:rsidRPr="008E0DE8">
        <w:rPr>
          <w:rFonts w:ascii="Simplified Arabic" w:hAnsi="Simplified Arabic" w:cs="Simplified Arabic" w:hint="cs"/>
          <w:b/>
          <w:bCs/>
          <w:sz w:val="28"/>
          <w:szCs w:val="28"/>
          <w:rtl/>
          <w:lang w:bidi="ar-DZ"/>
        </w:rPr>
        <w:t xml:space="preserve"> النحوية</w:t>
      </w:r>
      <w:r w:rsidR="00956499">
        <w:rPr>
          <w:rFonts w:ascii="Simplified Arabic" w:hAnsi="Simplified Arabic" w:cs="Simplified Arabic" w:hint="cs"/>
          <w:sz w:val="28"/>
          <w:szCs w:val="28"/>
          <w:rtl/>
          <w:lang w:bidi="ar-DZ"/>
        </w:rPr>
        <w:t>:</w:t>
      </w:r>
    </w:p>
    <w:p w:rsidR="00956499" w:rsidRDefault="006E78C2" w:rsidP="00956499">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4315F1" w:rsidRPr="00956499">
        <w:rPr>
          <w:rFonts w:ascii="Simplified Arabic" w:hAnsi="Simplified Arabic" w:cs="Simplified Arabic" w:hint="cs"/>
          <w:sz w:val="28"/>
          <w:szCs w:val="28"/>
          <w:rtl/>
          <w:lang w:bidi="ar-DZ"/>
        </w:rPr>
        <w:t xml:space="preserve"> </w:t>
      </w:r>
      <w:r w:rsidR="00956499">
        <w:rPr>
          <w:rFonts w:ascii="Simplified Arabic" w:hAnsi="Simplified Arabic" w:cs="Simplified Arabic" w:hint="cs"/>
          <w:sz w:val="28"/>
          <w:szCs w:val="28"/>
          <w:rtl/>
          <w:lang w:bidi="ar-DZ"/>
        </w:rPr>
        <w:t xml:space="preserve">وتشتمل على المعرفة بالوحدات المعجمية وقواعد الصرف والتراكيب ودلالة الجملة والأصوات، أي أنها تعني اكتساب الرمز اللغوي وتعادل القدرة اللغوية عند </w:t>
      </w:r>
      <w:proofErr w:type="spellStart"/>
      <w:r w:rsidR="00956499">
        <w:rPr>
          <w:rFonts w:ascii="Simplified Arabic" w:hAnsi="Simplified Arabic" w:cs="Simplified Arabic" w:hint="cs"/>
          <w:sz w:val="28"/>
          <w:szCs w:val="28"/>
          <w:rtl/>
          <w:lang w:bidi="ar-DZ"/>
        </w:rPr>
        <w:t>هايمز</w:t>
      </w:r>
      <w:proofErr w:type="spellEnd"/>
      <w:r w:rsidR="00956499">
        <w:rPr>
          <w:rFonts w:ascii="Simplified Arabic" w:hAnsi="Simplified Arabic" w:cs="Simplified Arabic" w:hint="cs"/>
          <w:sz w:val="28"/>
          <w:szCs w:val="28"/>
          <w:rtl/>
          <w:lang w:bidi="ar-DZ"/>
        </w:rPr>
        <w:t>.</w:t>
      </w:r>
    </w:p>
    <w:p w:rsidR="00956499" w:rsidRPr="008E0DE8" w:rsidRDefault="00956499" w:rsidP="00956499">
      <w:pPr>
        <w:pStyle w:val="Paragraphedeliste"/>
        <w:numPr>
          <w:ilvl w:val="0"/>
          <w:numId w:val="2"/>
        </w:numPr>
        <w:bidi/>
        <w:jc w:val="both"/>
        <w:rPr>
          <w:rFonts w:ascii="Simplified Arabic" w:hAnsi="Simplified Arabic" w:cs="Simplified Arabic" w:hint="cs"/>
          <w:b/>
          <w:bCs/>
          <w:sz w:val="28"/>
          <w:szCs w:val="28"/>
          <w:lang w:bidi="ar-DZ"/>
        </w:rPr>
      </w:pPr>
      <w:r w:rsidRPr="008E0DE8">
        <w:rPr>
          <w:rFonts w:ascii="Simplified Arabic" w:hAnsi="Simplified Arabic" w:cs="Simplified Arabic" w:hint="cs"/>
          <w:b/>
          <w:bCs/>
          <w:sz w:val="28"/>
          <w:szCs w:val="28"/>
          <w:rtl/>
          <w:lang w:bidi="ar-DZ"/>
        </w:rPr>
        <w:t>قدرة الخطاب:</w:t>
      </w:r>
    </w:p>
    <w:p w:rsidR="001B2EF7" w:rsidRDefault="006E78C2" w:rsidP="00956499">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956499">
        <w:rPr>
          <w:rFonts w:ascii="Simplified Arabic" w:hAnsi="Simplified Arabic" w:cs="Simplified Arabic" w:hint="cs"/>
          <w:sz w:val="28"/>
          <w:szCs w:val="28"/>
          <w:rtl/>
          <w:lang w:bidi="ar-DZ"/>
        </w:rPr>
        <w:t xml:space="preserve">هي القدرة </w:t>
      </w:r>
      <w:proofErr w:type="gramStart"/>
      <w:r w:rsidR="00956499">
        <w:rPr>
          <w:rFonts w:ascii="Simplified Arabic" w:hAnsi="Simplified Arabic" w:cs="Simplified Arabic" w:hint="cs"/>
          <w:sz w:val="28"/>
          <w:szCs w:val="28"/>
          <w:rtl/>
          <w:lang w:bidi="ar-DZ"/>
        </w:rPr>
        <w:t>على</w:t>
      </w:r>
      <w:proofErr w:type="gramEnd"/>
      <w:r w:rsidR="00956499">
        <w:rPr>
          <w:rFonts w:ascii="Simplified Arabic" w:hAnsi="Simplified Arabic" w:cs="Simplified Arabic" w:hint="cs"/>
          <w:sz w:val="28"/>
          <w:szCs w:val="28"/>
          <w:rtl/>
          <w:lang w:bidi="ar-DZ"/>
        </w:rPr>
        <w:t xml:space="preserve"> ربط الجمل لتكوين </w:t>
      </w:r>
      <w:r w:rsidR="001B2EF7">
        <w:rPr>
          <w:rFonts w:ascii="Simplified Arabic" w:hAnsi="Simplified Arabic" w:cs="Simplified Arabic" w:hint="cs"/>
          <w:sz w:val="28"/>
          <w:szCs w:val="28"/>
          <w:rtl/>
          <w:lang w:bidi="ar-DZ"/>
        </w:rPr>
        <w:t>خطاب ولتشكيل تراكيب ذات معنى في سلسلة متتابعة.</w:t>
      </w:r>
    </w:p>
    <w:p w:rsidR="006E78C2" w:rsidRDefault="001B2EF7" w:rsidP="001B2EF7">
      <w:pPr>
        <w:pStyle w:val="Paragraphedeliste"/>
        <w:numPr>
          <w:ilvl w:val="0"/>
          <w:numId w:val="2"/>
        </w:numPr>
        <w:bidi/>
        <w:jc w:val="both"/>
        <w:rPr>
          <w:rFonts w:ascii="Simplified Arabic" w:hAnsi="Simplified Arabic" w:cs="Simplified Arabic" w:hint="cs"/>
          <w:sz w:val="28"/>
          <w:szCs w:val="28"/>
          <w:lang w:bidi="ar-DZ"/>
        </w:rPr>
      </w:pPr>
      <w:proofErr w:type="gramStart"/>
      <w:r w:rsidRPr="00503686">
        <w:rPr>
          <w:rFonts w:ascii="Simplified Arabic" w:hAnsi="Simplified Arabic" w:cs="Simplified Arabic" w:hint="cs"/>
          <w:b/>
          <w:bCs/>
          <w:sz w:val="28"/>
          <w:szCs w:val="28"/>
          <w:rtl/>
          <w:lang w:bidi="ar-DZ"/>
        </w:rPr>
        <w:t>القدرة</w:t>
      </w:r>
      <w:proofErr w:type="gramEnd"/>
      <w:r w:rsidRPr="00503686">
        <w:rPr>
          <w:rFonts w:ascii="Simplified Arabic" w:hAnsi="Simplified Arabic" w:cs="Simplified Arabic" w:hint="cs"/>
          <w:b/>
          <w:bCs/>
          <w:sz w:val="28"/>
          <w:szCs w:val="28"/>
          <w:rtl/>
          <w:lang w:bidi="ar-DZ"/>
        </w:rPr>
        <w:t xml:space="preserve"> اللغوية الاجتماعية</w:t>
      </w:r>
      <w:r>
        <w:rPr>
          <w:rFonts w:ascii="Simplified Arabic" w:hAnsi="Simplified Arabic" w:cs="Simplified Arabic" w:hint="cs"/>
          <w:sz w:val="28"/>
          <w:szCs w:val="28"/>
          <w:rtl/>
          <w:lang w:bidi="ar-DZ"/>
        </w:rPr>
        <w:t>:</w:t>
      </w:r>
      <w:r w:rsidR="00956499" w:rsidRPr="001B2EF7">
        <w:rPr>
          <w:rFonts w:ascii="Simplified Arabic" w:hAnsi="Simplified Arabic" w:cs="Simplified Arabic" w:hint="cs"/>
          <w:sz w:val="28"/>
          <w:szCs w:val="28"/>
          <w:rtl/>
          <w:lang w:bidi="ar-DZ"/>
        </w:rPr>
        <w:t xml:space="preserve"> </w:t>
      </w:r>
    </w:p>
    <w:p w:rsidR="00C831C7" w:rsidRPr="006E78C2" w:rsidRDefault="006E78C2" w:rsidP="006E78C2">
      <w:p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   </w:t>
      </w:r>
      <w:r w:rsidR="001B2EF7" w:rsidRPr="006E78C2">
        <w:rPr>
          <w:rFonts w:ascii="Simplified Arabic" w:hAnsi="Simplified Arabic" w:cs="Simplified Arabic" w:hint="cs"/>
          <w:sz w:val="28"/>
          <w:szCs w:val="28"/>
          <w:rtl/>
          <w:lang w:bidi="ar-DZ"/>
        </w:rPr>
        <w:t xml:space="preserve">هي معرفة القواعد الاجتماعية والثقافية للغة والخطاب، وتقتضي </w:t>
      </w:r>
      <w:proofErr w:type="gramStart"/>
      <w:r w:rsidR="001B2EF7" w:rsidRPr="006E78C2">
        <w:rPr>
          <w:rFonts w:ascii="Simplified Arabic" w:hAnsi="Simplified Arabic" w:cs="Simplified Arabic" w:hint="cs"/>
          <w:sz w:val="28"/>
          <w:szCs w:val="28"/>
          <w:rtl/>
          <w:lang w:bidi="ar-DZ"/>
        </w:rPr>
        <w:t>فهم</w:t>
      </w:r>
      <w:proofErr w:type="gramEnd"/>
      <w:r w:rsidR="001B2EF7" w:rsidRPr="006E78C2">
        <w:rPr>
          <w:rFonts w:ascii="Simplified Arabic" w:hAnsi="Simplified Arabic" w:cs="Simplified Arabic" w:hint="cs"/>
          <w:sz w:val="28"/>
          <w:szCs w:val="28"/>
          <w:rtl/>
          <w:lang w:bidi="ar-DZ"/>
        </w:rPr>
        <w:t xml:space="preserve"> السياق الاجتماعي الذي تستخدم فيه اللغة.</w:t>
      </w:r>
    </w:p>
    <w:p w:rsidR="006E78C2" w:rsidRPr="006E78C2" w:rsidRDefault="001B2EF7" w:rsidP="001B2EF7">
      <w:pPr>
        <w:pStyle w:val="Paragraphedeliste"/>
        <w:numPr>
          <w:ilvl w:val="0"/>
          <w:numId w:val="2"/>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 </w:t>
      </w:r>
      <w:r w:rsidRPr="00503686">
        <w:rPr>
          <w:rFonts w:ascii="Simplified Arabic" w:hAnsi="Simplified Arabic" w:cs="Simplified Arabic" w:hint="cs"/>
          <w:b/>
          <w:bCs/>
          <w:sz w:val="28"/>
          <w:szCs w:val="28"/>
          <w:rtl/>
          <w:lang w:bidi="ar-DZ"/>
        </w:rPr>
        <w:t>القدرة الاستراتيجية:</w:t>
      </w:r>
    </w:p>
    <w:p w:rsidR="001B2EF7" w:rsidRPr="006E78C2" w:rsidRDefault="006E78C2" w:rsidP="006E78C2">
      <w:p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  </w:t>
      </w:r>
      <w:r w:rsidR="001B2EF7" w:rsidRPr="006E78C2">
        <w:rPr>
          <w:rFonts w:ascii="Simplified Arabic" w:hAnsi="Simplified Arabic" w:cs="Simplified Arabic" w:hint="cs"/>
          <w:sz w:val="28"/>
          <w:szCs w:val="28"/>
          <w:rtl/>
          <w:lang w:bidi="ar-DZ"/>
        </w:rPr>
        <w:t xml:space="preserve"> تحتل أهمية مركزية في فهم عملية التواصل، وتعد مكونا قائما بذاته، وتتعلق بتوظيف استراتيجيات الخطاب والتواصل.</w:t>
      </w:r>
    </w:p>
    <w:p w:rsidR="001B2EF7" w:rsidRDefault="006E78C2" w:rsidP="001B2EF7">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  </w:t>
      </w:r>
      <w:r w:rsidR="001B2EF7">
        <w:rPr>
          <w:rFonts w:ascii="Simplified Arabic" w:hAnsi="Simplified Arabic" w:cs="Simplified Arabic" w:hint="cs"/>
          <w:sz w:val="28"/>
          <w:szCs w:val="28"/>
          <w:rtl/>
          <w:lang w:bidi="ar-DZ"/>
        </w:rPr>
        <w:t>ولتحصيل هذ</w:t>
      </w:r>
      <w:r w:rsidR="00A158B2">
        <w:rPr>
          <w:rFonts w:ascii="Simplified Arabic" w:hAnsi="Simplified Arabic" w:cs="Simplified Arabic" w:hint="cs"/>
          <w:sz w:val="28"/>
          <w:szCs w:val="28"/>
          <w:rtl/>
          <w:lang w:bidi="ar-DZ"/>
        </w:rPr>
        <w:t>ه الكفاءة التواصلية ينبغي التدرج في اكتساب كفاءات أخرى صغرى تندرج ضمن هذه الكفاءة الكبرى، ويمكن إجمالها فيما يلي:</w:t>
      </w:r>
    </w:p>
    <w:p w:rsidR="00A158B2" w:rsidRDefault="00503686" w:rsidP="00503686">
      <w:pPr>
        <w:pStyle w:val="Paragraphedeliste"/>
        <w:numPr>
          <w:ilvl w:val="0"/>
          <w:numId w:val="3"/>
        </w:numPr>
        <w:bidi/>
        <w:jc w:val="both"/>
        <w:rPr>
          <w:rFonts w:ascii="Simplified Arabic" w:hAnsi="Simplified Arabic" w:cs="Simplified Arabic" w:hint="cs"/>
          <w:sz w:val="28"/>
          <w:szCs w:val="28"/>
          <w:lang w:bidi="ar-DZ"/>
        </w:rPr>
      </w:pPr>
      <w:r w:rsidRPr="00503686">
        <w:rPr>
          <w:rFonts w:ascii="Simplified Arabic" w:hAnsi="Simplified Arabic" w:cs="Simplified Arabic" w:hint="cs"/>
          <w:b/>
          <w:bCs/>
          <w:sz w:val="28"/>
          <w:szCs w:val="28"/>
          <w:rtl/>
          <w:lang w:bidi="ar-DZ"/>
        </w:rPr>
        <w:t>كفاءة نحوية</w:t>
      </w:r>
      <w:r>
        <w:rPr>
          <w:rFonts w:ascii="Simplified Arabic" w:hAnsi="Simplified Arabic" w:cs="Simplified Arabic" w:hint="cs"/>
          <w:sz w:val="28"/>
          <w:szCs w:val="28"/>
          <w:rtl/>
          <w:lang w:bidi="ar-DZ"/>
        </w:rPr>
        <w:t xml:space="preserve">: تتعلق بصحة </w:t>
      </w:r>
      <w:proofErr w:type="spellStart"/>
      <w:r>
        <w:rPr>
          <w:rFonts w:ascii="Simplified Arabic" w:hAnsi="Simplified Arabic" w:cs="Simplified Arabic" w:hint="cs"/>
          <w:sz w:val="28"/>
          <w:szCs w:val="28"/>
          <w:rtl/>
          <w:lang w:bidi="ar-DZ"/>
        </w:rPr>
        <w:t>الآداء</w:t>
      </w:r>
      <w:proofErr w:type="spellEnd"/>
      <w:r>
        <w:rPr>
          <w:rFonts w:ascii="Simplified Arabic" w:hAnsi="Simplified Arabic" w:cs="Simplified Arabic" w:hint="cs"/>
          <w:sz w:val="28"/>
          <w:szCs w:val="28"/>
          <w:rtl/>
          <w:lang w:bidi="ar-DZ"/>
        </w:rPr>
        <w:t xml:space="preserve"> اللغوي وسلامته نحويا، وتتحقق بمعرفة القواعد التركيبية للغة والدلالية والتداولية.</w:t>
      </w:r>
    </w:p>
    <w:p w:rsidR="00503686" w:rsidRDefault="00503686" w:rsidP="00503686">
      <w:pPr>
        <w:pStyle w:val="Paragraphedeliste"/>
        <w:numPr>
          <w:ilvl w:val="0"/>
          <w:numId w:val="3"/>
        </w:numPr>
        <w:bidi/>
        <w:jc w:val="both"/>
        <w:rPr>
          <w:rFonts w:ascii="Simplified Arabic" w:hAnsi="Simplified Arabic" w:cs="Simplified Arabic" w:hint="cs"/>
          <w:sz w:val="28"/>
          <w:szCs w:val="28"/>
          <w:lang w:bidi="ar-DZ"/>
        </w:rPr>
      </w:pPr>
      <w:proofErr w:type="gramStart"/>
      <w:r w:rsidRPr="00503686">
        <w:rPr>
          <w:rFonts w:ascii="Simplified Arabic" w:hAnsi="Simplified Arabic" w:cs="Simplified Arabic" w:hint="cs"/>
          <w:b/>
          <w:bCs/>
          <w:sz w:val="28"/>
          <w:szCs w:val="28"/>
          <w:rtl/>
          <w:lang w:bidi="ar-DZ"/>
        </w:rPr>
        <w:t>كفاءة</w:t>
      </w:r>
      <w:proofErr w:type="gramEnd"/>
      <w:r w:rsidRPr="00503686">
        <w:rPr>
          <w:rFonts w:ascii="Simplified Arabic" w:hAnsi="Simplified Arabic" w:cs="Simplified Arabic" w:hint="cs"/>
          <w:b/>
          <w:bCs/>
          <w:sz w:val="28"/>
          <w:szCs w:val="28"/>
          <w:rtl/>
          <w:lang w:bidi="ar-DZ"/>
        </w:rPr>
        <w:t xml:space="preserve"> اجتماعية: </w:t>
      </w:r>
      <w:r>
        <w:rPr>
          <w:rFonts w:ascii="Simplified Arabic" w:hAnsi="Simplified Arabic" w:cs="Simplified Arabic" w:hint="cs"/>
          <w:sz w:val="28"/>
          <w:szCs w:val="28"/>
          <w:rtl/>
          <w:lang w:bidi="ar-DZ"/>
        </w:rPr>
        <w:t>وتتعلق بمعرفة القواعد الاجتماعية ومعايير التفاعل بين الأفراد والمؤسسات ومعرفة التاريخ الثقافي والحضاري، والعلاقات بين البيئات الاجتماعية.</w:t>
      </w:r>
    </w:p>
    <w:p w:rsidR="00503686" w:rsidRPr="00503686" w:rsidRDefault="00503686" w:rsidP="00503686">
      <w:pPr>
        <w:pStyle w:val="Paragraphedeliste"/>
        <w:numPr>
          <w:ilvl w:val="0"/>
          <w:numId w:val="3"/>
        </w:numPr>
        <w:bidi/>
        <w:jc w:val="both"/>
        <w:rPr>
          <w:rFonts w:ascii="Simplified Arabic" w:hAnsi="Simplified Arabic" w:cs="Simplified Arabic" w:hint="cs"/>
          <w:sz w:val="28"/>
          <w:szCs w:val="28"/>
          <w:rtl/>
          <w:lang w:bidi="ar-DZ"/>
        </w:rPr>
      </w:pPr>
      <w:r w:rsidRPr="00503686">
        <w:rPr>
          <w:rFonts w:ascii="Simplified Arabic" w:hAnsi="Simplified Arabic" w:cs="Simplified Arabic" w:hint="cs"/>
          <w:b/>
          <w:bCs/>
          <w:sz w:val="28"/>
          <w:szCs w:val="28"/>
          <w:rtl/>
          <w:lang w:bidi="ar-DZ"/>
        </w:rPr>
        <w:t xml:space="preserve"> الكفاءة الاستراتيجية:</w:t>
      </w:r>
      <w:r>
        <w:rPr>
          <w:rFonts w:ascii="Simplified Arabic" w:hAnsi="Simplified Arabic" w:cs="Simplified Arabic" w:hint="cs"/>
          <w:sz w:val="28"/>
          <w:szCs w:val="28"/>
          <w:rtl/>
          <w:lang w:bidi="ar-DZ"/>
        </w:rPr>
        <w:t xml:space="preserve"> تتعلق بمعرفة وامتلاك مختلف اشكال الخطاب وتنظيمها وفق متطلبات الوضعية التواصلية التي تنتج فيها وتؤول، ومعرفة ميادين التجربة ومواضيع العالم والعلاقات القائمة بينها. </w:t>
      </w:r>
      <w:bookmarkStart w:id="0" w:name="_GoBack"/>
      <w:bookmarkEnd w:id="0"/>
      <w:r>
        <w:rPr>
          <w:rFonts w:ascii="Simplified Arabic" w:hAnsi="Simplified Arabic" w:cs="Simplified Arabic" w:hint="cs"/>
          <w:sz w:val="28"/>
          <w:szCs w:val="28"/>
          <w:rtl/>
          <w:lang w:bidi="ar-DZ"/>
        </w:rPr>
        <w:t xml:space="preserve"> </w:t>
      </w:r>
    </w:p>
    <w:sectPr w:rsidR="00503686" w:rsidRPr="0050368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6E4" w:rsidRDefault="00DC16E4" w:rsidP="00FF3A76">
      <w:pPr>
        <w:spacing w:after="0" w:line="240" w:lineRule="auto"/>
      </w:pPr>
      <w:r>
        <w:separator/>
      </w:r>
    </w:p>
  </w:endnote>
  <w:endnote w:type="continuationSeparator" w:id="0">
    <w:p w:rsidR="00DC16E4" w:rsidRDefault="00DC16E4" w:rsidP="00FF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771005"/>
      <w:docPartObj>
        <w:docPartGallery w:val="Page Numbers (Bottom of Page)"/>
        <w:docPartUnique/>
      </w:docPartObj>
    </w:sdtPr>
    <w:sdtContent>
      <w:p w:rsidR="007472FF" w:rsidRDefault="007472FF">
        <w:pPr>
          <w:pStyle w:val="Pieddepage"/>
          <w:jc w:val="center"/>
        </w:pPr>
        <w:r>
          <w:fldChar w:fldCharType="begin"/>
        </w:r>
        <w:r>
          <w:instrText>PAGE   \* MERGEFORMAT</w:instrText>
        </w:r>
        <w:r>
          <w:fldChar w:fldCharType="separate"/>
        </w:r>
        <w:r>
          <w:rPr>
            <w:noProof/>
          </w:rPr>
          <w:t>1</w:t>
        </w:r>
        <w:r>
          <w:fldChar w:fldCharType="end"/>
        </w:r>
      </w:p>
    </w:sdtContent>
  </w:sdt>
  <w:p w:rsidR="007472FF" w:rsidRDefault="007472F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6E4" w:rsidRDefault="00DC16E4" w:rsidP="00FF3A76">
      <w:pPr>
        <w:bidi/>
        <w:spacing w:after="0" w:line="240" w:lineRule="auto"/>
      </w:pPr>
      <w:r>
        <w:separator/>
      </w:r>
    </w:p>
  </w:footnote>
  <w:footnote w:type="continuationSeparator" w:id="0">
    <w:p w:rsidR="00DC16E4" w:rsidRDefault="00DC16E4" w:rsidP="00FF3A76">
      <w:pPr>
        <w:spacing w:after="0" w:line="240" w:lineRule="auto"/>
      </w:pPr>
      <w:r>
        <w:continuationSeparator/>
      </w:r>
    </w:p>
  </w:footnote>
  <w:footnote w:id="1">
    <w:p w:rsidR="00B84BE4" w:rsidRDefault="00B84BE4" w:rsidP="00B84BE4">
      <w:pPr>
        <w:pStyle w:val="Notedebasdepage"/>
        <w:jc w:val="right"/>
        <w:rPr>
          <w:rFonts w:hint="cs"/>
          <w:rtl/>
          <w:lang w:bidi="ar-DZ"/>
        </w:rPr>
      </w:pPr>
      <w:r>
        <w:rPr>
          <w:rFonts w:hint="cs"/>
          <w:rtl/>
        </w:rPr>
        <w:t xml:space="preserve"> </w:t>
      </w:r>
      <w:r w:rsidRPr="009C5987">
        <w:rPr>
          <w:rFonts w:ascii="Simplified Arabic" w:hAnsi="Simplified Arabic" w:cs="Simplified Arabic"/>
          <w:sz w:val="24"/>
          <w:szCs w:val="24"/>
          <w:rtl/>
        </w:rPr>
        <w:t xml:space="preserve">جاسون </w:t>
      </w:r>
      <w:proofErr w:type="spellStart"/>
      <w:r w:rsidRPr="009C5987">
        <w:rPr>
          <w:rFonts w:ascii="Simplified Arabic" w:hAnsi="Simplified Arabic" w:cs="Simplified Arabic"/>
          <w:sz w:val="24"/>
          <w:szCs w:val="24"/>
          <w:rtl/>
        </w:rPr>
        <w:t>سينوز</w:t>
      </w:r>
      <w:proofErr w:type="spellEnd"/>
      <w:r w:rsidRPr="009C5987">
        <w:rPr>
          <w:rFonts w:ascii="Simplified Arabic" w:hAnsi="Simplified Arabic" w:cs="Simplified Arabic"/>
          <w:sz w:val="24"/>
          <w:szCs w:val="24"/>
          <w:rtl/>
        </w:rPr>
        <w:t xml:space="preserve"> </w:t>
      </w:r>
      <w:proofErr w:type="spellStart"/>
      <w:r w:rsidRPr="009C5987">
        <w:rPr>
          <w:rFonts w:ascii="Simplified Arabic" w:hAnsi="Simplified Arabic" w:cs="Simplified Arabic"/>
          <w:sz w:val="24"/>
          <w:szCs w:val="24"/>
          <w:rtl/>
        </w:rPr>
        <w:t>إراجي</w:t>
      </w:r>
      <w:proofErr w:type="spellEnd"/>
      <w:r w:rsidRPr="009C5987">
        <w:rPr>
          <w:rFonts w:ascii="Simplified Arabic" w:hAnsi="Simplified Arabic" w:cs="Simplified Arabic"/>
          <w:sz w:val="24"/>
          <w:szCs w:val="24"/>
          <w:rtl/>
        </w:rPr>
        <w:t>، مفهوم الكفاية التواصلية،</w:t>
      </w:r>
      <w:r>
        <w:rPr>
          <w:rFonts w:ascii="Simplified Arabic" w:hAnsi="Simplified Arabic" w:cs="Simplified Arabic" w:hint="cs"/>
          <w:sz w:val="24"/>
          <w:szCs w:val="24"/>
          <w:rtl/>
        </w:rPr>
        <w:t xml:space="preserve"> 2017</w:t>
      </w:r>
      <w:r w:rsidRPr="009C5987">
        <w:rPr>
          <w:rFonts w:ascii="Simplified Arabic" w:hAnsi="Simplified Arabic" w:cs="Simplified Arabic"/>
          <w:sz w:val="24"/>
          <w:szCs w:val="24"/>
          <w:rtl/>
        </w:rPr>
        <w:t xml:space="preserve"> على موقع واي</w:t>
      </w:r>
      <w:r w:rsidRPr="00B84BE4">
        <w:rPr>
          <w:rFonts w:ascii="Simplified Arabic" w:hAnsi="Simplified Arabic" w:cs="Simplified Arabic"/>
          <w:sz w:val="24"/>
          <w:szCs w:val="24"/>
          <w:rtl/>
        </w:rPr>
        <w:t xml:space="preserve"> </w:t>
      </w:r>
      <w:r w:rsidRPr="009C5987">
        <w:rPr>
          <w:rFonts w:ascii="Simplified Arabic" w:hAnsi="Simplified Arabic" w:cs="Simplified Arabic"/>
          <w:sz w:val="24"/>
          <w:szCs w:val="24"/>
          <w:rtl/>
        </w:rPr>
        <w:t>باك مشين</w:t>
      </w:r>
      <w:r>
        <w:rPr>
          <w:rFonts w:ascii="Simplified Arabic" w:hAnsi="Simplified Arabic" w:cs="Simplified Arabic" w:hint="cs"/>
          <w:sz w:val="24"/>
          <w:szCs w:val="24"/>
          <w:rtl/>
        </w:rPr>
        <w:t>.</w:t>
      </w:r>
      <w:r w:rsidRPr="00B84BE4">
        <w:rPr>
          <w:rStyle w:val="Appelnotedebasdep"/>
          <w:rFonts w:ascii="Simplified Arabic" w:hAnsi="Simplified Arabic" w:cs="Simplified Arabic"/>
          <w:sz w:val="24"/>
          <w:szCs w:val="24"/>
        </w:rPr>
        <w:t xml:space="preserve"> 1</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6B0"/>
    <w:multiLevelType w:val="hybridMultilevel"/>
    <w:tmpl w:val="9648B5F6"/>
    <w:lvl w:ilvl="0" w:tplc="943C4E42">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39246B"/>
    <w:multiLevelType w:val="hybridMultilevel"/>
    <w:tmpl w:val="DF18437C"/>
    <w:lvl w:ilvl="0" w:tplc="63BEF352">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97F1BF9"/>
    <w:multiLevelType w:val="hybridMultilevel"/>
    <w:tmpl w:val="2EC6F25C"/>
    <w:lvl w:ilvl="0" w:tplc="DDA49A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950532B"/>
    <w:multiLevelType w:val="hybridMultilevel"/>
    <w:tmpl w:val="A9466824"/>
    <w:lvl w:ilvl="0" w:tplc="C0BA4810">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A76"/>
    <w:rsid w:val="001B2EF7"/>
    <w:rsid w:val="004315F1"/>
    <w:rsid w:val="00503686"/>
    <w:rsid w:val="005D2A35"/>
    <w:rsid w:val="006E78C2"/>
    <w:rsid w:val="007472FF"/>
    <w:rsid w:val="008E0DE8"/>
    <w:rsid w:val="008F3068"/>
    <w:rsid w:val="00956499"/>
    <w:rsid w:val="009C5987"/>
    <w:rsid w:val="00A158B2"/>
    <w:rsid w:val="00AF09E5"/>
    <w:rsid w:val="00B84BE4"/>
    <w:rsid w:val="00BE1C76"/>
    <w:rsid w:val="00C831C7"/>
    <w:rsid w:val="00DC16E4"/>
    <w:rsid w:val="00EC78B7"/>
    <w:rsid w:val="00FD0020"/>
    <w:rsid w:val="00FF3A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F3A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3A76"/>
    <w:rPr>
      <w:sz w:val="20"/>
      <w:szCs w:val="20"/>
    </w:rPr>
  </w:style>
  <w:style w:type="character" w:styleId="Appelnotedebasdep">
    <w:name w:val="footnote reference"/>
    <w:basedOn w:val="Policepardfaut"/>
    <w:uiPriority w:val="99"/>
    <w:semiHidden/>
    <w:unhideWhenUsed/>
    <w:rsid w:val="00FF3A76"/>
    <w:rPr>
      <w:vertAlign w:val="superscript"/>
    </w:rPr>
  </w:style>
  <w:style w:type="paragraph" w:styleId="Paragraphedeliste">
    <w:name w:val="List Paragraph"/>
    <w:basedOn w:val="Normal"/>
    <w:uiPriority w:val="34"/>
    <w:qFormat/>
    <w:rsid w:val="008F3068"/>
    <w:pPr>
      <w:ind w:left="720"/>
      <w:contextualSpacing/>
    </w:pPr>
  </w:style>
  <w:style w:type="paragraph" w:styleId="En-tte">
    <w:name w:val="header"/>
    <w:basedOn w:val="Normal"/>
    <w:link w:val="En-tteCar"/>
    <w:uiPriority w:val="99"/>
    <w:unhideWhenUsed/>
    <w:rsid w:val="007472FF"/>
    <w:pPr>
      <w:tabs>
        <w:tab w:val="center" w:pos="4536"/>
        <w:tab w:val="right" w:pos="9072"/>
      </w:tabs>
      <w:spacing w:after="0" w:line="240" w:lineRule="auto"/>
    </w:pPr>
  </w:style>
  <w:style w:type="character" w:customStyle="1" w:styleId="En-tteCar">
    <w:name w:val="En-tête Car"/>
    <w:basedOn w:val="Policepardfaut"/>
    <w:link w:val="En-tte"/>
    <w:uiPriority w:val="99"/>
    <w:rsid w:val="007472FF"/>
  </w:style>
  <w:style w:type="paragraph" w:styleId="Pieddepage">
    <w:name w:val="footer"/>
    <w:basedOn w:val="Normal"/>
    <w:link w:val="PieddepageCar"/>
    <w:uiPriority w:val="99"/>
    <w:unhideWhenUsed/>
    <w:rsid w:val="007472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7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F3A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3A76"/>
    <w:rPr>
      <w:sz w:val="20"/>
      <w:szCs w:val="20"/>
    </w:rPr>
  </w:style>
  <w:style w:type="character" w:styleId="Appelnotedebasdep">
    <w:name w:val="footnote reference"/>
    <w:basedOn w:val="Policepardfaut"/>
    <w:uiPriority w:val="99"/>
    <w:semiHidden/>
    <w:unhideWhenUsed/>
    <w:rsid w:val="00FF3A76"/>
    <w:rPr>
      <w:vertAlign w:val="superscript"/>
    </w:rPr>
  </w:style>
  <w:style w:type="paragraph" w:styleId="Paragraphedeliste">
    <w:name w:val="List Paragraph"/>
    <w:basedOn w:val="Normal"/>
    <w:uiPriority w:val="34"/>
    <w:qFormat/>
    <w:rsid w:val="008F3068"/>
    <w:pPr>
      <w:ind w:left="720"/>
      <w:contextualSpacing/>
    </w:pPr>
  </w:style>
  <w:style w:type="paragraph" w:styleId="En-tte">
    <w:name w:val="header"/>
    <w:basedOn w:val="Normal"/>
    <w:link w:val="En-tteCar"/>
    <w:uiPriority w:val="99"/>
    <w:unhideWhenUsed/>
    <w:rsid w:val="007472FF"/>
    <w:pPr>
      <w:tabs>
        <w:tab w:val="center" w:pos="4536"/>
        <w:tab w:val="right" w:pos="9072"/>
      </w:tabs>
      <w:spacing w:after="0" w:line="240" w:lineRule="auto"/>
    </w:pPr>
  </w:style>
  <w:style w:type="character" w:customStyle="1" w:styleId="En-tteCar">
    <w:name w:val="En-tête Car"/>
    <w:basedOn w:val="Policepardfaut"/>
    <w:link w:val="En-tte"/>
    <w:uiPriority w:val="99"/>
    <w:rsid w:val="007472FF"/>
  </w:style>
  <w:style w:type="paragraph" w:styleId="Pieddepage">
    <w:name w:val="footer"/>
    <w:basedOn w:val="Normal"/>
    <w:link w:val="PieddepageCar"/>
    <w:uiPriority w:val="99"/>
    <w:unhideWhenUsed/>
    <w:rsid w:val="007472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7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F042A-C0D4-49A4-95A6-3F2AD3E5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513</Words>
  <Characters>2826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2023-05-13T17:40:00Z</dcterms:created>
  <dcterms:modified xsi:type="dcterms:W3CDTF">2023-05-13T22:32:00Z</dcterms:modified>
</cp:coreProperties>
</file>