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91" w:rsidRPr="0023783B" w:rsidRDefault="0023783B" w:rsidP="0023783B">
      <w:pPr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</w:pPr>
      <w:r w:rsidRPr="0023783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الموضوع </w:t>
      </w:r>
      <w:proofErr w:type="gramStart"/>
      <w:r w:rsidRPr="0023783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الثاني :</w:t>
      </w:r>
      <w:proofErr w:type="gramEnd"/>
      <w:r w:rsidRPr="0023783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الوظائف التواصلية للغة اللفظية</w:t>
      </w:r>
    </w:p>
    <w:p w:rsidR="0023783B" w:rsidRPr="0023783B" w:rsidRDefault="0023783B" w:rsidP="0023783B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للتواصل وظيفتان أساسيتان:</w:t>
      </w:r>
    </w:p>
    <w:p w:rsidR="0023783B" w:rsidRPr="0023783B" w:rsidRDefault="0023783B" w:rsidP="0023783B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23783B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  <w:t>وظيفة معرفية</w:t>
      </w:r>
      <w:r w:rsidRPr="0023783B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>:</w:t>
      </w:r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تتمثل في نقل الأفكار </w:t>
      </w:r>
      <w:proofErr w:type="gramStart"/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و الرموز</w:t>
      </w:r>
      <w:proofErr w:type="gramEnd"/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الذهنية و تبليغها و تبادل الخبرات </w:t>
      </w:r>
      <w:proofErr w:type="spellStart"/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بوأساليب</w:t>
      </w:r>
      <w:proofErr w:type="spellEnd"/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لغوية و غير لغوية في الزمان و المكان المحددين من طرف المتواصلين</w:t>
      </w:r>
      <w:r w:rsidRPr="0023783B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.</w:t>
      </w:r>
    </w:p>
    <w:p w:rsidR="0023783B" w:rsidRPr="0023783B" w:rsidRDefault="0023783B" w:rsidP="0023783B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23783B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Pr="0023783B">
        <w:rPr>
          <w:rFonts w:ascii="Sakkal Majalla" w:eastAsia="Times New Roman" w:hAnsi="Sakkal Majalla" w:cs="Sakkal Majalla"/>
          <w:sz w:val="32"/>
          <w:szCs w:val="32"/>
          <w:highlight w:val="lightGray"/>
          <w:u w:val="single"/>
          <w:lang w:eastAsia="fr-FR"/>
        </w:rPr>
        <w:t>2-</w:t>
      </w:r>
      <w:r w:rsidRPr="0023783B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lang w:eastAsia="fr-FR"/>
        </w:rPr>
        <w:t xml:space="preserve"> </w:t>
      </w:r>
      <w:r w:rsidRPr="0023783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وظيفة وجدانية </w:t>
      </w:r>
      <w:proofErr w:type="gramStart"/>
      <w:r w:rsidRPr="0023783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تأثيرية</w:t>
      </w:r>
      <w:r w:rsidRPr="0023783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:</w:t>
      </w:r>
      <w:proofErr w:type="gramEnd"/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تقوم على تمتين العلاقات الإنسانية و تفعيلها على مستوى اللفظي و غير اللفظي </w:t>
      </w:r>
      <w:r w:rsidRPr="0023783B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.</w:t>
      </w:r>
    </w:p>
    <w:p w:rsidR="0023783B" w:rsidRDefault="0023783B" w:rsidP="0023783B">
      <w:pPr>
        <w:bidi/>
        <w:spacing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23783B" w:rsidRPr="0023783B" w:rsidRDefault="0023783B" w:rsidP="0023783B">
      <w:pPr>
        <w:bidi/>
        <w:spacing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كما يمكن إجمال وظائف التواصل في</w:t>
      </w:r>
      <w:r w:rsidRPr="0023783B">
        <w:rPr>
          <w:rFonts w:ascii="Sakkal Majalla" w:eastAsia="Times New Roman" w:hAnsi="Sakkal Majalla" w:cs="Sakkal Majalla"/>
          <w:sz w:val="32"/>
          <w:szCs w:val="32"/>
          <w:u w:val="single"/>
          <w:rtl/>
          <w:lang w:eastAsia="fr-FR"/>
        </w:rPr>
        <w:t xml:space="preserve"> </w:t>
      </w:r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وظائف بارزة </w:t>
      </w:r>
      <w:proofErr w:type="gramStart"/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و هي</w:t>
      </w:r>
      <w:proofErr w:type="gramEnd"/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:</w:t>
      </w:r>
    </w:p>
    <w:p w:rsidR="0023783B" w:rsidRDefault="0023783B" w:rsidP="0023783B">
      <w:pPr>
        <w:bidi/>
        <w:spacing w:line="240" w:lineRule="auto"/>
        <w:ind w:left="708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23783B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- التبادل</w:t>
      </w:r>
      <w:proofErr w:type="gramStart"/>
      <w:r w:rsidRPr="0023783B">
        <w:rPr>
          <w:rFonts w:ascii="Sakkal Majalla" w:eastAsia="Times New Roman" w:hAnsi="Sakkal Majalla" w:cs="Sakkal Majalla"/>
          <w:sz w:val="32"/>
          <w:szCs w:val="32"/>
          <w:lang w:eastAsia="fr-FR"/>
        </w:rPr>
        <w:t>Echange</w:t>
      </w:r>
      <w:r w:rsidRPr="0023783B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  <w:t xml:space="preserve">- </w:t>
      </w:r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التبليغ</w:t>
      </w:r>
      <w:proofErr w:type="gramEnd"/>
      <w:r w:rsidRPr="0023783B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Transfert</w:t>
      </w:r>
      <w:r w:rsidRPr="0023783B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  <w:t xml:space="preserve">- </w:t>
      </w:r>
      <w:r w:rsidRPr="0023783B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التأثير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. 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Impact</w:t>
      </w:r>
    </w:p>
    <w:p w:rsidR="0023783B" w:rsidRDefault="0023783B" w:rsidP="0023783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D041B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</w:rPr>
        <w:t>أنواع التواصل</w:t>
      </w:r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يرتبط التواصل بنيويا بعدة حقول معرفية منها علم التدبير </w:t>
      </w:r>
      <w:r w:rsidRPr="007D041B">
        <w:rPr>
          <w:rFonts w:ascii="Sakkal Majalla" w:hAnsi="Sakkal Majalla" w:cs="Sakkal Majalla"/>
          <w:b/>
          <w:bCs/>
          <w:sz w:val="32"/>
          <w:szCs w:val="32"/>
        </w:rPr>
        <w:t>Marketing</w:t>
      </w:r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>و التسيير و العلاقات العامة،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 علوم </w:t>
      </w:r>
      <w:proofErr w:type="gramStart"/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الإعلام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>وعلم</w:t>
      </w:r>
      <w:proofErr w:type="gramEnd"/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التسويق</w:t>
      </w:r>
      <w:r w:rsidRPr="007D041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 الاتصال و الفلسفة و </w:t>
      </w:r>
      <w:proofErr w:type="spellStart"/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>السيميولوجياو</w:t>
      </w:r>
      <w:proofErr w:type="spellEnd"/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بالب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يداغوجيا و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الديداكتيك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المجال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7D041B">
        <w:rPr>
          <w:rFonts w:ascii="Sakkal Majalla" w:hAnsi="Sakkal Majalla" w:cs="Sakkal Majalla"/>
          <w:b/>
          <w:bCs/>
          <w:sz w:val="32"/>
          <w:szCs w:val="32"/>
          <w:rtl/>
        </w:rPr>
        <w:t>التربوي.</w:t>
      </w:r>
    </w:p>
    <w:p w:rsidR="0023783B" w:rsidRDefault="0023783B" w:rsidP="0023783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3783B" w:rsidRDefault="0023783B" w:rsidP="0023783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92222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</w:rPr>
        <w:t xml:space="preserve">النوع </w:t>
      </w:r>
      <w:proofErr w:type="spellStart"/>
      <w:proofErr w:type="gramStart"/>
      <w:r w:rsidRPr="00892222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</w:rPr>
        <w:t>الأول:التواصل</w:t>
      </w:r>
      <w:proofErr w:type="spellEnd"/>
      <w:proofErr w:type="gramEnd"/>
      <w:r w:rsidRPr="00892222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</w:rPr>
        <w:t xml:space="preserve"> من المنظور اللساني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يذهب</w:t>
      </w:r>
      <w:r w:rsidRPr="0089222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مجموعة من الباحثين اللسانيين و على رأسهم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فرديناند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دوسوسير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إلى أن اللغة وظيفتها التواصل، فهو يرى في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كتابه"محاضرات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اللسانيات العامة" أن اللغة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نسق من العلامات و الإشارات هدفها التواصل أثناء الدال و المدلول بنيويا أو تقاطع الصورة السمعية مع المفهوم الذهني. وهو نفس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ماذهب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إليه ابن جني في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كتابه"الخصائص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" عندما عرف اللغة بأنها "أصوات يعبر بها قوم عن أغراضهم</w:t>
      </w:r>
      <w:r w:rsidRPr="00892222">
        <w:rPr>
          <w:rFonts w:ascii="Sakkal Majalla" w:hAnsi="Sakkal Majalla" w:cs="Sakkal Majalla"/>
          <w:b/>
          <w:bCs/>
          <w:sz w:val="32"/>
          <w:szCs w:val="32"/>
        </w:rPr>
        <w:t>"</w:t>
      </w:r>
    </w:p>
    <w:p w:rsidR="0023783B" w:rsidRDefault="0023783B" w:rsidP="0023783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 يعرف أندري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مارتيني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</w:rPr>
        <w:t>Andrè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</w:rPr>
        <w:t xml:space="preserve"> martinet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اللغة بانها عبارة عن تمفصل مزدوج فهي تتكون من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المونيمات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(الكلمات)و هي بدورها تنقسم إلى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فونيمات</w:t>
      </w:r>
      <w:proofErr w:type="spellEnd"/>
      <w:r w:rsidRPr="0089222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(اصوات) و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مورفيمات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(مقاطع صرفية) لكن الأصوات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لا يمكن تقسيمها لأن الصوت كل </w:t>
      </w:r>
      <w:proofErr w:type="spellStart"/>
      <w:proofErr w:type="gram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لايتجزأ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.و</w:t>
      </w:r>
      <w:proofErr w:type="gram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إذا جمعنا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الفونيمات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مع بعضها البعض كو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نا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المونيمات</w:t>
      </w:r>
      <w:proofErr w:type="spellEnd"/>
      <w:r w:rsidRPr="0089222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 إذا جمعنا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المونيمات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أي الكلمات كو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نا جملا و الجمل مع بعضها تعطينا الفقرات و الفقرات تعطينا النص و هو ما يسمى أخيرا ب اللغة التي بها نتواصل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3783B" w:rsidRDefault="0023783B" w:rsidP="0023783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92222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</w:rPr>
        <w:t xml:space="preserve"> النوع الثاني: التواصل من المنظور الفلسفي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:rsidR="0023783B" w:rsidRDefault="0023783B" w:rsidP="0023783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في المنظور الفلسفي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هناك عدة آراء بخصوص التواصل من بينها آراء الفيلسوف الالماني هيجل</w:t>
      </w:r>
      <w:r w:rsidRPr="0089222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الذي ذهب إلى أن العلاقة بين الأنا </w:t>
      </w:r>
      <w:proofErr w:type="gram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و الغير</w:t>
      </w:r>
      <w:proofErr w:type="gram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هي علاقة سلبية قائمة على الصراع الجدلي و هذا يتضح من خلال نظريته المسماة بجدلية السيد و العبد</w:t>
      </w:r>
      <w:r w:rsidRPr="00892222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23783B" w:rsidRDefault="0023783B" w:rsidP="0023783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أما جان بول سارتر فيرى أن الغير ممر </w:t>
      </w:r>
      <w:proofErr w:type="gram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وسيط</w:t>
      </w:r>
      <w:proofErr w:type="gram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ضروري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للأنا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إلا أن الغير</w:t>
      </w:r>
      <w:r w:rsidRPr="0089222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جحيم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لايطاق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لأنه يشيئ الذات لهذا يدعو سارتر إلى التعامل مع الغير بحذر و ترقب و عدوان و هذا يتضح من خلال قولته المشهورة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</w:rPr>
        <w:t>أنا و الآخرون إلى الجحيم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23783B" w:rsidRDefault="0023783B" w:rsidP="0023783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وأما </w:t>
      </w:r>
      <w:proofErr w:type="spell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ميرلوبونتي</w:t>
      </w:r>
      <w:proofErr w:type="spell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فيعتبر أن العلاقة بين الأنا </w:t>
      </w:r>
      <w:proofErr w:type="gram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و الغير</w:t>
      </w:r>
      <w:proofErr w:type="gram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هي علاقة إيجابية قائمة على الاحترام و التقدير و التعاون و التواصل و أساس هذا التواصل اللغة.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</w:p>
    <w:p w:rsidR="0023783B" w:rsidRDefault="0023783B" w:rsidP="0023783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و للإشارة</w:t>
      </w:r>
      <w:proofErr w:type="gram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فإن المجتمعات الغربية تتصرف وفق آراء منظريها لذا وجب</w:t>
      </w:r>
      <w:r w:rsidRPr="0089222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التعرف على هذه النظريات حتى نتعرف مع من نتواصل</w:t>
      </w:r>
      <w:r w:rsidRPr="00892222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23783B" w:rsidRDefault="0023783B" w:rsidP="0023783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92222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</w:rPr>
        <w:t xml:space="preserve">النوع </w:t>
      </w:r>
      <w:proofErr w:type="spellStart"/>
      <w:proofErr w:type="gramStart"/>
      <w:r w:rsidRPr="00892222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</w:rPr>
        <w:t>الثالث:التواصل</w:t>
      </w:r>
      <w:proofErr w:type="spellEnd"/>
      <w:proofErr w:type="gramEnd"/>
      <w:r w:rsidRPr="00892222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</w:rPr>
        <w:t xml:space="preserve"> من المنظور الإعلامي:</w:t>
      </w:r>
      <w:r w:rsidRPr="00892222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يقوم هذا التواصل على توظيف تقنيات الإعلام و</w:t>
      </w:r>
      <w:r w:rsidRPr="0089222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التواصل كالحاسوب و الانترنت و خطوة الإرسال و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خ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طوة الإغلاق.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أي أن هذا النموذج من الاتصال يستند إلى ثلاث مراحل أساسية </w:t>
      </w:r>
      <w:proofErr w:type="gramStart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>و هي</w:t>
      </w:r>
      <w:proofErr w:type="gramEnd"/>
      <w:r w:rsidRPr="008922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الشروع في الاتصال و التشغيل و إيقاف التشغيل</w:t>
      </w:r>
      <w:r w:rsidRPr="00892222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23783B" w:rsidRDefault="0023783B" w:rsidP="0023783B">
      <w:pPr>
        <w:bidi/>
        <w:spacing w:line="240" w:lineRule="auto"/>
        <w:rPr>
          <w:rFonts w:ascii="Sakkal Majalla" w:hAnsi="Sakkal Majalla" w:cs="Sakkal Majalla"/>
          <w:sz w:val="32"/>
          <w:szCs w:val="32"/>
        </w:rPr>
      </w:pPr>
    </w:p>
    <w:p w:rsidR="0023783B" w:rsidRDefault="0023783B" w:rsidP="0023783B">
      <w:pPr>
        <w:bidi/>
        <w:spacing w:line="240" w:lineRule="auto"/>
        <w:rPr>
          <w:rFonts w:ascii="Sakkal Majalla" w:hAnsi="Sakkal Majalla" w:cs="Sakkal Majalla"/>
          <w:sz w:val="32"/>
          <w:szCs w:val="32"/>
        </w:rPr>
      </w:pPr>
    </w:p>
    <w:p w:rsidR="0023783B" w:rsidRPr="0023783B" w:rsidRDefault="0023783B" w:rsidP="0023783B">
      <w:pPr>
        <w:bidi/>
        <w:spacing w:line="240" w:lineRule="auto"/>
        <w:rPr>
          <w:rFonts w:ascii="Sakkal Majalla" w:hAnsi="Sakkal Majalla" w:cs="Sakkal Majalla" w:hint="cs"/>
          <w:sz w:val="32"/>
          <w:szCs w:val="32"/>
        </w:rPr>
      </w:pPr>
      <w:bookmarkStart w:id="0" w:name="_GoBack"/>
      <w:r w:rsidRPr="0023783B">
        <w:rPr>
          <w:rFonts w:ascii="Sakkal Majalla" w:hAnsi="Sakkal Majalla" w:cs="Sakkal Majalla"/>
          <w:sz w:val="32"/>
          <w:szCs w:val="32"/>
          <w:rtl/>
        </w:rPr>
        <w:drawing>
          <wp:inline distT="0" distB="0" distL="0" distR="0" wp14:anchorId="405F9AC3" wp14:editId="3FEB6137">
            <wp:extent cx="6095365" cy="3791081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479" cy="37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783B" w:rsidRPr="0023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3F0E"/>
    <w:multiLevelType w:val="hybridMultilevel"/>
    <w:tmpl w:val="0AD4DF60"/>
    <w:lvl w:ilvl="0" w:tplc="D5AE099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8D"/>
    <w:rsid w:val="00107F22"/>
    <w:rsid w:val="0023783B"/>
    <w:rsid w:val="00BA678D"/>
    <w:rsid w:val="00D7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56E5B-55AE-4DF3-8CC2-630517A1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2024-04-16T08:23:00Z</dcterms:created>
  <dcterms:modified xsi:type="dcterms:W3CDTF">2024-04-16T09:06:00Z</dcterms:modified>
</cp:coreProperties>
</file>