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4C" w:rsidRPr="00D3164C" w:rsidRDefault="00D3164C" w:rsidP="00D3164C">
      <w:pPr>
        <w:bidi/>
        <w:spacing w:after="0"/>
        <w:jc w:val="center"/>
        <w:rPr>
          <w:b/>
          <w:bCs/>
          <w:sz w:val="32"/>
          <w:szCs w:val="32"/>
          <w:rtl/>
          <w:lang w:bidi="ar-DZ"/>
        </w:rPr>
      </w:pPr>
      <w:bookmarkStart w:id="0" w:name="_GoBack"/>
      <w:bookmarkEnd w:id="0"/>
      <w:r w:rsidRPr="00D3164C">
        <w:rPr>
          <w:rFonts w:hint="cs"/>
          <w:b/>
          <w:bCs/>
          <w:sz w:val="32"/>
          <w:szCs w:val="32"/>
          <w:rtl/>
          <w:lang w:bidi="ar-DZ"/>
        </w:rPr>
        <w:t xml:space="preserve">جامعة محمد لمين دباغين سطيف 2 </w:t>
      </w:r>
    </w:p>
    <w:p w:rsidR="00D3164C" w:rsidRPr="00D3164C" w:rsidRDefault="00D3164C" w:rsidP="00D3164C">
      <w:pPr>
        <w:bidi/>
        <w:spacing w:after="0"/>
        <w:jc w:val="center"/>
        <w:rPr>
          <w:b/>
          <w:bCs/>
          <w:sz w:val="32"/>
          <w:szCs w:val="32"/>
          <w:rtl/>
          <w:lang w:bidi="ar-DZ"/>
        </w:rPr>
      </w:pPr>
      <w:r w:rsidRPr="00D3164C">
        <w:rPr>
          <w:rFonts w:hint="cs"/>
          <w:b/>
          <w:bCs/>
          <w:sz w:val="32"/>
          <w:szCs w:val="32"/>
          <w:rtl/>
          <w:lang w:bidi="ar-DZ"/>
        </w:rPr>
        <w:t xml:space="preserve">كلية الآداب </w:t>
      </w:r>
      <w:proofErr w:type="gramStart"/>
      <w:r w:rsidRPr="00D3164C">
        <w:rPr>
          <w:rFonts w:hint="cs"/>
          <w:b/>
          <w:bCs/>
          <w:sz w:val="32"/>
          <w:szCs w:val="32"/>
          <w:rtl/>
          <w:lang w:bidi="ar-DZ"/>
        </w:rPr>
        <w:t>واللغات</w:t>
      </w:r>
      <w:proofErr w:type="gramEnd"/>
      <w:r w:rsidRPr="00D3164C">
        <w:rPr>
          <w:rFonts w:hint="cs"/>
          <w:b/>
          <w:bCs/>
          <w:sz w:val="32"/>
          <w:szCs w:val="32"/>
          <w:rtl/>
          <w:lang w:bidi="ar-DZ"/>
        </w:rPr>
        <w:t xml:space="preserve"> </w:t>
      </w:r>
    </w:p>
    <w:p w:rsidR="00D3164C" w:rsidRPr="00D3164C" w:rsidRDefault="00D3164C" w:rsidP="00D3164C">
      <w:pPr>
        <w:tabs>
          <w:tab w:val="right" w:pos="8505"/>
        </w:tabs>
        <w:bidi/>
        <w:spacing w:after="0"/>
        <w:rPr>
          <w:b/>
          <w:bCs/>
          <w:sz w:val="32"/>
          <w:szCs w:val="32"/>
          <w:rtl/>
          <w:lang w:bidi="ar-DZ"/>
        </w:rPr>
      </w:pPr>
      <w:r w:rsidRPr="00D3164C">
        <w:rPr>
          <w:rFonts w:hint="cs"/>
          <w:b/>
          <w:bCs/>
          <w:sz w:val="32"/>
          <w:szCs w:val="32"/>
          <w:rtl/>
          <w:lang w:bidi="ar-DZ"/>
        </w:rPr>
        <w:t xml:space="preserve">قسم اللغة </w:t>
      </w:r>
      <w:proofErr w:type="gramStart"/>
      <w:r w:rsidRPr="00D3164C">
        <w:rPr>
          <w:rFonts w:hint="cs"/>
          <w:b/>
          <w:bCs/>
          <w:sz w:val="32"/>
          <w:szCs w:val="32"/>
          <w:rtl/>
          <w:lang w:bidi="ar-DZ"/>
        </w:rPr>
        <w:t>والأدب</w:t>
      </w:r>
      <w:proofErr w:type="gramEnd"/>
      <w:r w:rsidRPr="00D3164C">
        <w:rPr>
          <w:rFonts w:hint="cs"/>
          <w:b/>
          <w:bCs/>
          <w:sz w:val="32"/>
          <w:szCs w:val="32"/>
          <w:rtl/>
          <w:lang w:bidi="ar-DZ"/>
        </w:rPr>
        <w:t xml:space="preserve"> العربي                                                      </w:t>
      </w:r>
    </w:p>
    <w:p w:rsidR="00D3164C" w:rsidRPr="00D3164C" w:rsidRDefault="00D3164C" w:rsidP="008A48B1">
      <w:pPr>
        <w:bidi/>
        <w:spacing w:after="0" w:line="240" w:lineRule="auto"/>
        <w:rPr>
          <w:b/>
          <w:bCs/>
          <w:sz w:val="32"/>
          <w:szCs w:val="32"/>
          <w:rtl/>
          <w:lang w:bidi="ar-DZ"/>
        </w:rPr>
      </w:pPr>
      <w:r w:rsidRPr="00D3164C">
        <w:rPr>
          <w:rFonts w:hint="cs"/>
          <w:b/>
          <w:bCs/>
          <w:sz w:val="32"/>
          <w:szCs w:val="32"/>
          <w:rtl/>
          <w:lang w:bidi="ar-DZ"/>
        </w:rPr>
        <w:t xml:space="preserve">مقياس: التطبيق الصرفي                                           الأستاذ: مغزي أحمد سعيد </w:t>
      </w:r>
    </w:p>
    <w:p w:rsidR="00D3164C" w:rsidRPr="00D3164C" w:rsidRDefault="00D3164C" w:rsidP="00D3164C">
      <w:pPr>
        <w:bidi/>
        <w:spacing w:after="0" w:line="240" w:lineRule="auto"/>
        <w:rPr>
          <w:b/>
          <w:bCs/>
          <w:sz w:val="32"/>
          <w:szCs w:val="32"/>
          <w:rtl/>
          <w:lang w:bidi="ar-DZ"/>
        </w:rPr>
      </w:pPr>
    </w:p>
    <w:p w:rsidR="00D3164C" w:rsidRPr="00D3164C" w:rsidRDefault="00D3164C" w:rsidP="00D3164C">
      <w:pPr>
        <w:bidi/>
        <w:spacing w:after="0" w:line="240" w:lineRule="auto"/>
        <w:rPr>
          <w:b/>
          <w:bCs/>
          <w:sz w:val="32"/>
          <w:szCs w:val="32"/>
          <w:rtl/>
          <w:lang w:bidi="ar-DZ"/>
        </w:rPr>
      </w:pPr>
      <w:proofErr w:type="gramStart"/>
      <w:r w:rsidRPr="00D3164C">
        <w:rPr>
          <w:rFonts w:hint="cs"/>
          <w:b/>
          <w:bCs/>
          <w:sz w:val="32"/>
          <w:szCs w:val="32"/>
          <w:rtl/>
          <w:lang w:bidi="ar-DZ"/>
        </w:rPr>
        <w:t>الدرس</w:t>
      </w:r>
      <w:proofErr w:type="gramEnd"/>
      <w:r w:rsidRPr="00D3164C">
        <w:rPr>
          <w:rFonts w:hint="cs"/>
          <w:b/>
          <w:bCs/>
          <w:sz w:val="32"/>
          <w:szCs w:val="32"/>
          <w:rtl/>
          <w:lang w:bidi="ar-DZ"/>
        </w:rPr>
        <w:t xml:space="preserve"> التطبيقي: 4            </w:t>
      </w:r>
    </w:p>
    <w:p w:rsidR="00D3164C" w:rsidRPr="00D3164C" w:rsidRDefault="00D3164C" w:rsidP="00D3164C">
      <w:pPr>
        <w:bidi/>
        <w:spacing w:line="240" w:lineRule="auto"/>
        <w:rPr>
          <w:sz w:val="32"/>
          <w:szCs w:val="32"/>
          <w:rtl/>
          <w:lang w:bidi="ar-DZ"/>
        </w:rPr>
      </w:pPr>
    </w:p>
    <w:p w:rsidR="00D3164C" w:rsidRPr="00D3164C" w:rsidRDefault="00D3164C" w:rsidP="00D3164C">
      <w:pPr>
        <w:bidi/>
        <w:spacing w:after="0" w:line="240" w:lineRule="auto"/>
        <w:jc w:val="center"/>
        <w:rPr>
          <w:b/>
          <w:bCs/>
          <w:sz w:val="32"/>
          <w:szCs w:val="32"/>
          <w:rtl/>
          <w:lang w:bidi="ar-DZ"/>
        </w:rPr>
      </w:pPr>
      <w:r w:rsidRPr="00D3164C">
        <w:rPr>
          <w:rFonts w:hint="cs"/>
          <w:b/>
          <w:bCs/>
          <w:sz w:val="32"/>
          <w:szCs w:val="32"/>
          <w:rtl/>
          <w:lang w:bidi="ar-DZ"/>
        </w:rPr>
        <w:t xml:space="preserve">نص من كتاب (شرح شافية ابن الحاجب للرضي الاستربادي) </w:t>
      </w:r>
    </w:p>
    <w:p w:rsidR="00D3164C" w:rsidRPr="00D3164C" w:rsidRDefault="00D3164C" w:rsidP="00D3164C">
      <w:pPr>
        <w:bidi/>
        <w:spacing w:after="0" w:line="240" w:lineRule="auto"/>
        <w:jc w:val="both"/>
        <w:rPr>
          <w:b/>
          <w:bCs/>
          <w:sz w:val="32"/>
          <w:szCs w:val="32"/>
          <w:rtl/>
          <w:lang w:bidi="ar-DZ"/>
        </w:rPr>
      </w:pPr>
    </w:p>
    <w:p w:rsidR="00B443DE" w:rsidRDefault="00D3164C" w:rsidP="00B443DE">
      <w:pPr>
        <w:bidi/>
        <w:spacing w:after="0" w:line="240" w:lineRule="auto"/>
        <w:jc w:val="both"/>
        <w:rPr>
          <w:sz w:val="32"/>
          <w:szCs w:val="32"/>
          <w:rtl/>
          <w:lang w:bidi="ar-DZ"/>
        </w:rPr>
      </w:pPr>
      <w:r w:rsidRPr="00D3164C">
        <w:rPr>
          <w:rFonts w:hint="cs"/>
          <w:sz w:val="32"/>
          <w:szCs w:val="32"/>
          <w:rtl/>
          <w:lang w:bidi="ar-DZ"/>
        </w:rPr>
        <w:t xml:space="preserve">" </w:t>
      </w:r>
      <w:proofErr w:type="gramStart"/>
      <w:r w:rsidRPr="00D3164C">
        <w:rPr>
          <w:rFonts w:hint="cs"/>
          <w:sz w:val="32"/>
          <w:szCs w:val="32"/>
          <w:rtl/>
          <w:lang w:bidi="ar-DZ"/>
        </w:rPr>
        <w:t>قوله</w:t>
      </w:r>
      <w:proofErr w:type="gramEnd"/>
      <w:r w:rsidRPr="00D3164C">
        <w:rPr>
          <w:rFonts w:hint="cs"/>
          <w:sz w:val="32"/>
          <w:szCs w:val="32"/>
          <w:rtl/>
          <w:lang w:bidi="ar-DZ"/>
        </w:rPr>
        <w:t xml:space="preserve"> (وفاعلة كالعافية)</w:t>
      </w:r>
      <w:r>
        <w:rPr>
          <w:rFonts w:hint="cs"/>
          <w:sz w:val="32"/>
          <w:szCs w:val="32"/>
          <w:rtl/>
          <w:lang w:bidi="ar-DZ"/>
        </w:rPr>
        <w:t xml:space="preserve"> تقول: عافاني الله</w:t>
      </w:r>
      <w:r w:rsidR="00B443DE">
        <w:rPr>
          <w:rFonts w:hint="cs"/>
          <w:sz w:val="32"/>
          <w:szCs w:val="32"/>
          <w:rtl/>
          <w:lang w:bidi="ar-DZ"/>
        </w:rPr>
        <w:t>ُ</w:t>
      </w:r>
      <w:r>
        <w:rPr>
          <w:rFonts w:hint="cs"/>
          <w:sz w:val="32"/>
          <w:szCs w:val="32"/>
          <w:rtl/>
          <w:lang w:bidi="ar-DZ"/>
        </w:rPr>
        <w:t xml:space="preserve"> معافاة</w:t>
      </w:r>
      <w:r w:rsidR="00B443DE">
        <w:rPr>
          <w:rFonts w:hint="cs"/>
          <w:sz w:val="32"/>
          <w:szCs w:val="32"/>
          <w:rtl/>
          <w:lang w:bidi="ar-DZ"/>
        </w:rPr>
        <w:t>ً</w:t>
      </w:r>
      <w:r>
        <w:rPr>
          <w:rFonts w:hint="cs"/>
          <w:sz w:val="32"/>
          <w:szCs w:val="32"/>
          <w:rtl/>
          <w:lang w:bidi="ar-DZ"/>
        </w:rPr>
        <w:t xml:space="preserve"> وعافي</w:t>
      </w:r>
      <w:r w:rsidR="00B443DE">
        <w:rPr>
          <w:rFonts w:hint="cs"/>
          <w:sz w:val="32"/>
          <w:szCs w:val="32"/>
          <w:rtl/>
          <w:lang w:bidi="ar-DZ"/>
        </w:rPr>
        <w:t>ـ</w:t>
      </w:r>
      <w:r>
        <w:rPr>
          <w:rFonts w:hint="cs"/>
          <w:sz w:val="32"/>
          <w:szCs w:val="32"/>
          <w:rtl/>
          <w:lang w:bidi="ar-DZ"/>
        </w:rPr>
        <w:t>ة</w:t>
      </w:r>
      <w:r w:rsidR="00B443DE">
        <w:rPr>
          <w:rFonts w:hint="cs"/>
          <w:sz w:val="32"/>
          <w:szCs w:val="32"/>
          <w:rtl/>
          <w:lang w:bidi="ar-DZ"/>
        </w:rPr>
        <w:t>ً</w:t>
      </w:r>
      <w:r>
        <w:rPr>
          <w:rFonts w:hint="cs"/>
          <w:sz w:val="32"/>
          <w:szCs w:val="32"/>
          <w:rtl/>
          <w:lang w:bidi="ar-DZ"/>
        </w:rPr>
        <w:t xml:space="preserve">، وأمّا </w:t>
      </w:r>
      <w:r w:rsidR="00B443DE">
        <w:rPr>
          <w:rFonts w:hint="cs"/>
          <w:sz w:val="32"/>
          <w:szCs w:val="32"/>
          <w:rtl/>
          <w:lang w:bidi="ar-DZ"/>
        </w:rPr>
        <w:t>(</w:t>
      </w:r>
      <w:r>
        <w:rPr>
          <w:rFonts w:hint="cs"/>
          <w:sz w:val="32"/>
          <w:szCs w:val="32"/>
          <w:rtl/>
          <w:lang w:bidi="ar-DZ"/>
        </w:rPr>
        <w:t>العاقبة</w:t>
      </w:r>
      <w:r w:rsidR="00B443DE">
        <w:rPr>
          <w:rFonts w:hint="cs"/>
          <w:sz w:val="32"/>
          <w:szCs w:val="32"/>
          <w:rtl/>
          <w:lang w:bidi="ar-DZ"/>
        </w:rPr>
        <w:t>)</w:t>
      </w:r>
      <w:r>
        <w:rPr>
          <w:rFonts w:hint="cs"/>
          <w:sz w:val="32"/>
          <w:szCs w:val="32"/>
          <w:rtl/>
          <w:lang w:bidi="ar-DZ"/>
        </w:rPr>
        <w:t xml:space="preserve"> فالظاهر أنّه اسم فاعل لأنه بمعنى الآخ</w:t>
      </w:r>
      <w:r w:rsidR="00B443DE">
        <w:rPr>
          <w:rFonts w:hint="cs"/>
          <w:sz w:val="32"/>
          <w:szCs w:val="32"/>
          <w:rtl/>
          <w:lang w:bidi="ar-DZ"/>
        </w:rPr>
        <w:t>ِ</w:t>
      </w:r>
      <w:r>
        <w:rPr>
          <w:rFonts w:hint="cs"/>
          <w:sz w:val="32"/>
          <w:szCs w:val="32"/>
          <w:rtl/>
          <w:lang w:bidi="ar-DZ"/>
        </w:rPr>
        <w:t xml:space="preserve">ر، يقال: عَقـَبَ الشيءُ الشيءَ، أي؛ خَلَفَه. والهاء دليل الاسمية، أو يقال: إنها صفة النهاية في الأصل، وأمّا </w:t>
      </w:r>
      <w:r w:rsidR="00B443DE">
        <w:rPr>
          <w:rFonts w:hint="cs"/>
          <w:sz w:val="32"/>
          <w:szCs w:val="32"/>
          <w:rtl/>
          <w:lang w:bidi="ar-DZ"/>
        </w:rPr>
        <w:t>(</w:t>
      </w:r>
      <w:r>
        <w:rPr>
          <w:rFonts w:hint="cs"/>
          <w:sz w:val="32"/>
          <w:szCs w:val="32"/>
          <w:rtl/>
          <w:lang w:bidi="ar-DZ"/>
        </w:rPr>
        <w:t>الباقية</w:t>
      </w:r>
      <w:r w:rsidR="00B443DE">
        <w:rPr>
          <w:rFonts w:hint="cs"/>
          <w:sz w:val="32"/>
          <w:szCs w:val="32"/>
          <w:rtl/>
          <w:lang w:bidi="ar-DZ"/>
        </w:rPr>
        <w:t>)</w:t>
      </w:r>
      <w:r>
        <w:rPr>
          <w:rFonts w:hint="cs"/>
          <w:sz w:val="32"/>
          <w:szCs w:val="32"/>
          <w:rtl/>
          <w:lang w:bidi="ar-DZ"/>
        </w:rPr>
        <w:t xml:space="preserve"> في قوله تعالى: (فهل ترى لهم م</w:t>
      </w:r>
      <w:r w:rsidR="00B443DE">
        <w:rPr>
          <w:rFonts w:hint="cs"/>
          <w:sz w:val="32"/>
          <w:szCs w:val="32"/>
          <w:rtl/>
          <w:lang w:bidi="ar-DZ"/>
        </w:rPr>
        <w:t>ِ</w:t>
      </w:r>
      <w:r>
        <w:rPr>
          <w:rFonts w:hint="cs"/>
          <w:sz w:val="32"/>
          <w:szCs w:val="32"/>
          <w:rtl/>
          <w:lang w:bidi="ar-DZ"/>
        </w:rPr>
        <w:t>ن</w:t>
      </w:r>
      <w:r w:rsidR="00B443DE">
        <w:rPr>
          <w:rFonts w:hint="cs"/>
          <w:sz w:val="32"/>
          <w:szCs w:val="32"/>
          <w:rtl/>
          <w:lang w:bidi="ar-DZ"/>
        </w:rPr>
        <w:t>ْ</w:t>
      </w:r>
      <w:r>
        <w:rPr>
          <w:rFonts w:hint="cs"/>
          <w:sz w:val="32"/>
          <w:szCs w:val="32"/>
          <w:rtl/>
          <w:lang w:bidi="ar-DZ"/>
        </w:rPr>
        <w:t xml:space="preserve"> باقية) فقيل بمعنى بقاء، ويجوز أن يكون بمعنى نفس باقية، أو شيء باق، والهاء للاسمية، وكذا الفاضلة، بمعنى الشيء الفاضل، والهاء للاسمية، أو العطية الفاضلة</w:t>
      </w:r>
      <w:r w:rsidR="00B443DE">
        <w:rPr>
          <w:rFonts w:hint="cs"/>
          <w:sz w:val="32"/>
          <w:szCs w:val="32"/>
          <w:rtl/>
          <w:lang w:bidi="ar-DZ"/>
        </w:rPr>
        <w:t>.</w:t>
      </w:r>
      <w:r>
        <w:rPr>
          <w:rFonts w:hint="cs"/>
          <w:sz w:val="32"/>
          <w:szCs w:val="32"/>
          <w:rtl/>
          <w:lang w:bidi="ar-DZ"/>
        </w:rPr>
        <w:t xml:space="preserve"> و</w:t>
      </w:r>
      <w:r w:rsidR="00B443DE">
        <w:rPr>
          <w:rFonts w:hint="cs"/>
          <w:sz w:val="32"/>
          <w:szCs w:val="32"/>
          <w:rtl/>
          <w:lang w:bidi="ar-DZ"/>
        </w:rPr>
        <w:t>(</w:t>
      </w:r>
      <w:proofErr w:type="gramStart"/>
      <w:r>
        <w:rPr>
          <w:rFonts w:hint="cs"/>
          <w:sz w:val="32"/>
          <w:szCs w:val="32"/>
          <w:rtl/>
          <w:lang w:bidi="ar-DZ"/>
        </w:rPr>
        <w:t>الكاذبة</w:t>
      </w:r>
      <w:proofErr w:type="gramEnd"/>
      <w:r w:rsidR="00B443DE">
        <w:rPr>
          <w:rFonts w:hint="cs"/>
          <w:sz w:val="32"/>
          <w:szCs w:val="32"/>
          <w:rtl/>
          <w:lang w:bidi="ar-DZ"/>
        </w:rPr>
        <w:t>)</w:t>
      </w:r>
      <w:r>
        <w:rPr>
          <w:rFonts w:hint="cs"/>
          <w:sz w:val="32"/>
          <w:szCs w:val="32"/>
          <w:rtl/>
          <w:lang w:bidi="ar-DZ"/>
        </w:rPr>
        <w:t xml:space="preserve"> في قوله تعالى: (</w:t>
      </w:r>
      <w:r w:rsidR="002F57BE">
        <w:rPr>
          <w:rFonts w:hint="cs"/>
          <w:sz w:val="32"/>
          <w:szCs w:val="32"/>
          <w:rtl/>
          <w:lang w:bidi="ar-DZ"/>
        </w:rPr>
        <w:t>ليس لوقعتها كاذبة)، قيل: بمعنى الكذب، ويجوز أن يكون بمعنى نفس كاذبة؛ أي تكون النفوس في ذلك الوقت مؤمنة صادقة</w:t>
      </w:r>
      <w:r w:rsidR="00B443DE">
        <w:rPr>
          <w:rFonts w:hint="cs"/>
          <w:sz w:val="32"/>
          <w:szCs w:val="32"/>
          <w:rtl/>
          <w:lang w:bidi="ar-DZ"/>
        </w:rPr>
        <w:t>.</w:t>
      </w:r>
      <w:r w:rsidR="002F57BE">
        <w:rPr>
          <w:rFonts w:hint="cs"/>
          <w:sz w:val="32"/>
          <w:szCs w:val="32"/>
          <w:rtl/>
          <w:lang w:bidi="ar-DZ"/>
        </w:rPr>
        <w:t xml:space="preserve"> و</w:t>
      </w:r>
      <w:r w:rsidR="00B443DE">
        <w:rPr>
          <w:rFonts w:hint="cs"/>
          <w:sz w:val="32"/>
          <w:szCs w:val="32"/>
          <w:rtl/>
          <w:lang w:bidi="ar-DZ"/>
        </w:rPr>
        <w:t>(</w:t>
      </w:r>
      <w:r w:rsidR="002F57BE">
        <w:rPr>
          <w:rFonts w:hint="cs"/>
          <w:sz w:val="32"/>
          <w:szCs w:val="32"/>
          <w:rtl/>
          <w:lang w:bidi="ar-DZ"/>
        </w:rPr>
        <w:t>الدّالّة</w:t>
      </w:r>
      <w:r w:rsidR="00B443DE">
        <w:rPr>
          <w:rFonts w:hint="cs"/>
          <w:sz w:val="32"/>
          <w:szCs w:val="32"/>
          <w:rtl/>
          <w:lang w:bidi="ar-DZ"/>
        </w:rPr>
        <w:t>)</w:t>
      </w:r>
      <w:r w:rsidR="002F57BE">
        <w:rPr>
          <w:rFonts w:hint="cs"/>
          <w:sz w:val="32"/>
          <w:szCs w:val="32"/>
          <w:rtl/>
          <w:lang w:bidi="ar-DZ"/>
        </w:rPr>
        <w:t xml:space="preserve">: </w:t>
      </w:r>
      <w:proofErr w:type="gramStart"/>
      <w:r w:rsidR="002F57BE">
        <w:rPr>
          <w:rFonts w:hint="cs"/>
          <w:sz w:val="32"/>
          <w:szCs w:val="32"/>
          <w:rtl/>
          <w:lang w:bidi="ar-DZ"/>
        </w:rPr>
        <w:t>الدّلال</w:t>
      </w:r>
      <w:proofErr w:type="gramEnd"/>
      <w:r w:rsidR="002F57BE">
        <w:rPr>
          <w:rFonts w:hint="cs"/>
          <w:sz w:val="32"/>
          <w:szCs w:val="32"/>
          <w:rtl/>
          <w:lang w:bidi="ar-DZ"/>
        </w:rPr>
        <w:t xml:space="preserve"> والغنج، هذا كلّه مع التاء. </w:t>
      </w:r>
    </w:p>
    <w:p w:rsidR="00D3164C" w:rsidRDefault="00B443DE" w:rsidP="00B443DE">
      <w:pPr>
        <w:bidi/>
        <w:spacing w:after="0" w:line="240" w:lineRule="auto"/>
        <w:jc w:val="both"/>
        <w:rPr>
          <w:sz w:val="32"/>
          <w:szCs w:val="32"/>
          <w:rtl/>
          <w:lang w:bidi="ar-DZ"/>
        </w:rPr>
      </w:pPr>
      <w:r>
        <w:rPr>
          <w:rFonts w:hint="cs"/>
          <w:sz w:val="32"/>
          <w:szCs w:val="32"/>
          <w:rtl/>
          <w:lang w:bidi="ar-DZ"/>
        </w:rPr>
        <w:t xml:space="preserve">   </w:t>
      </w:r>
      <w:proofErr w:type="gramStart"/>
      <w:r w:rsidR="002F57BE">
        <w:rPr>
          <w:rFonts w:hint="cs"/>
          <w:sz w:val="32"/>
          <w:szCs w:val="32"/>
          <w:rtl/>
          <w:lang w:bidi="ar-DZ"/>
        </w:rPr>
        <w:t>قيل</w:t>
      </w:r>
      <w:proofErr w:type="gramEnd"/>
      <w:r w:rsidR="002F57BE">
        <w:rPr>
          <w:rFonts w:hint="cs"/>
          <w:sz w:val="32"/>
          <w:szCs w:val="32"/>
          <w:rtl/>
          <w:lang w:bidi="ar-DZ"/>
        </w:rPr>
        <w:t>: وقد يوضع اسم الفاعل</w:t>
      </w:r>
      <w:r w:rsidR="00D3164C">
        <w:rPr>
          <w:rFonts w:hint="cs"/>
          <w:sz w:val="32"/>
          <w:szCs w:val="32"/>
          <w:rtl/>
          <w:lang w:bidi="ar-DZ"/>
        </w:rPr>
        <w:t xml:space="preserve"> </w:t>
      </w:r>
      <w:r w:rsidR="002F57BE">
        <w:rPr>
          <w:rFonts w:hint="cs"/>
          <w:sz w:val="32"/>
          <w:szCs w:val="32"/>
          <w:rtl/>
          <w:lang w:bidi="ar-DZ"/>
        </w:rPr>
        <w:t>مقام المصدر،</w:t>
      </w:r>
      <w:r w:rsidR="00EC79BF">
        <w:rPr>
          <w:rFonts w:hint="cs"/>
          <w:sz w:val="32"/>
          <w:szCs w:val="32"/>
          <w:rtl/>
          <w:lang w:bidi="ar-DZ"/>
        </w:rPr>
        <w:t xml:space="preserve"> نحو: قُـمْ قَائمًا؛ أي قيامًا، كما يوضع المصدر مقام اسم الفاعل، نحو: رجل عـَدْلٌ وصَـوْمٌ، </w:t>
      </w:r>
      <w:r w:rsidR="00C75EAD">
        <w:rPr>
          <w:rFonts w:hint="cs"/>
          <w:sz w:val="32"/>
          <w:szCs w:val="32"/>
          <w:rtl/>
          <w:lang w:bidi="ar-DZ"/>
        </w:rPr>
        <w:t xml:space="preserve">ويجوز أن يكون </w:t>
      </w:r>
      <w:r>
        <w:rPr>
          <w:rFonts w:hint="cs"/>
          <w:sz w:val="32"/>
          <w:szCs w:val="32"/>
          <w:rtl/>
          <w:lang w:bidi="ar-DZ"/>
        </w:rPr>
        <w:t>(</w:t>
      </w:r>
      <w:r w:rsidR="00C75EAD">
        <w:rPr>
          <w:rFonts w:hint="cs"/>
          <w:sz w:val="32"/>
          <w:szCs w:val="32"/>
          <w:rtl/>
          <w:lang w:bidi="ar-DZ"/>
        </w:rPr>
        <w:t>قائما</w:t>
      </w:r>
      <w:r>
        <w:rPr>
          <w:rFonts w:hint="cs"/>
          <w:sz w:val="32"/>
          <w:szCs w:val="32"/>
          <w:rtl/>
          <w:lang w:bidi="ar-DZ"/>
        </w:rPr>
        <w:t>)</w:t>
      </w:r>
      <w:r w:rsidR="00C75EAD">
        <w:rPr>
          <w:rFonts w:hint="cs"/>
          <w:sz w:val="32"/>
          <w:szCs w:val="32"/>
          <w:rtl/>
          <w:lang w:bidi="ar-DZ"/>
        </w:rPr>
        <w:t xml:space="preserve"> حالا مؤكدة، وكذا في قوله: </w:t>
      </w:r>
    </w:p>
    <w:p w:rsidR="00C75EAD" w:rsidRDefault="00C75EAD" w:rsidP="00C75EAD">
      <w:pPr>
        <w:bidi/>
        <w:spacing w:after="0" w:line="240" w:lineRule="auto"/>
        <w:jc w:val="center"/>
        <w:rPr>
          <w:sz w:val="32"/>
          <w:szCs w:val="32"/>
          <w:rtl/>
          <w:lang w:bidi="ar-DZ"/>
        </w:rPr>
      </w:pPr>
      <w:r>
        <w:rPr>
          <w:rFonts w:hint="cs"/>
          <w:sz w:val="32"/>
          <w:szCs w:val="32"/>
          <w:rtl/>
          <w:lang w:bidi="ar-DZ"/>
        </w:rPr>
        <w:t xml:space="preserve">كفى بالنّأيِ من أسماءَ </w:t>
      </w:r>
      <w:proofErr w:type="gramStart"/>
      <w:r>
        <w:rPr>
          <w:rFonts w:hint="cs"/>
          <w:sz w:val="32"/>
          <w:szCs w:val="32"/>
          <w:rtl/>
          <w:lang w:bidi="ar-DZ"/>
        </w:rPr>
        <w:t>كاف</w:t>
      </w:r>
      <w:proofErr w:type="gramEnd"/>
      <w:r>
        <w:rPr>
          <w:rFonts w:hint="cs"/>
          <w:sz w:val="32"/>
          <w:szCs w:val="32"/>
          <w:rtl/>
          <w:lang w:bidi="ar-DZ"/>
        </w:rPr>
        <w:t xml:space="preserve"> </w:t>
      </w:r>
    </w:p>
    <w:p w:rsidR="00C75EAD" w:rsidRDefault="00C75EAD" w:rsidP="00C75EAD">
      <w:pPr>
        <w:bidi/>
        <w:spacing w:after="0" w:line="240" w:lineRule="auto"/>
        <w:jc w:val="both"/>
        <w:rPr>
          <w:sz w:val="32"/>
          <w:szCs w:val="32"/>
          <w:rtl/>
          <w:lang w:bidi="ar-DZ"/>
        </w:rPr>
      </w:pPr>
      <w:r>
        <w:rPr>
          <w:rFonts w:hint="cs"/>
          <w:sz w:val="32"/>
          <w:szCs w:val="32"/>
          <w:rtl/>
          <w:lang w:bidi="ar-DZ"/>
        </w:rPr>
        <w:t xml:space="preserve">أي </w:t>
      </w:r>
      <w:proofErr w:type="gramStart"/>
      <w:r>
        <w:rPr>
          <w:rFonts w:hint="cs"/>
          <w:sz w:val="32"/>
          <w:szCs w:val="32"/>
          <w:rtl/>
          <w:lang w:bidi="ar-DZ"/>
        </w:rPr>
        <w:t>كافيا</w:t>
      </w:r>
      <w:proofErr w:type="gramEnd"/>
      <w:r>
        <w:rPr>
          <w:rFonts w:hint="cs"/>
          <w:sz w:val="32"/>
          <w:szCs w:val="32"/>
          <w:rtl/>
          <w:lang w:bidi="ar-DZ"/>
        </w:rPr>
        <w:t xml:space="preserve">، كقوله: </w:t>
      </w:r>
    </w:p>
    <w:p w:rsidR="00C75EAD" w:rsidRDefault="00C75EAD" w:rsidP="00C75EAD">
      <w:pPr>
        <w:bidi/>
        <w:spacing w:after="0" w:line="240" w:lineRule="auto"/>
        <w:jc w:val="center"/>
        <w:rPr>
          <w:sz w:val="32"/>
          <w:szCs w:val="32"/>
          <w:rtl/>
          <w:lang w:bidi="ar-DZ"/>
        </w:rPr>
      </w:pPr>
      <w:proofErr w:type="gramStart"/>
      <w:r>
        <w:rPr>
          <w:rFonts w:hint="cs"/>
          <w:sz w:val="32"/>
          <w:szCs w:val="32"/>
          <w:rtl/>
          <w:lang w:bidi="ar-DZ"/>
        </w:rPr>
        <w:t>فلو</w:t>
      </w:r>
      <w:proofErr w:type="gramEnd"/>
      <w:r>
        <w:rPr>
          <w:rFonts w:hint="cs"/>
          <w:sz w:val="32"/>
          <w:szCs w:val="32"/>
          <w:rtl/>
          <w:lang w:bidi="ar-DZ"/>
        </w:rPr>
        <w:t xml:space="preserve"> أنّ واشٍ باليمامة</w:t>
      </w:r>
      <w:r w:rsidR="00B443DE">
        <w:rPr>
          <w:rFonts w:hint="cs"/>
          <w:sz w:val="32"/>
          <w:szCs w:val="32"/>
          <w:rtl/>
          <w:lang w:bidi="ar-DZ"/>
        </w:rPr>
        <w:t>ِ</w:t>
      </w:r>
      <w:r>
        <w:rPr>
          <w:rFonts w:hint="cs"/>
          <w:sz w:val="32"/>
          <w:szCs w:val="32"/>
          <w:rtl/>
          <w:lang w:bidi="ar-DZ"/>
        </w:rPr>
        <w:t xml:space="preserve"> دار</w:t>
      </w:r>
      <w:r w:rsidR="00B443DE">
        <w:rPr>
          <w:rFonts w:hint="cs"/>
          <w:sz w:val="32"/>
          <w:szCs w:val="32"/>
          <w:rtl/>
          <w:lang w:bidi="ar-DZ"/>
        </w:rPr>
        <w:t>ُ</w:t>
      </w:r>
      <w:r>
        <w:rPr>
          <w:rFonts w:hint="cs"/>
          <w:sz w:val="32"/>
          <w:szCs w:val="32"/>
          <w:rtl/>
          <w:lang w:bidi="ar-DZ"/>
        </w:rPr>
        <w:t>ه</w:t>
      </w:r>
      <w:r w:rsidR="00B443DE">
        <w:rPr>
          <w:rFonts w:hint="cs"/>
          <w:sz w:val="32"/>
          <w:szCs w:val="32"/>
          <w:rtl/>
          <w:lang w:bidi="ar-DZ"/>
        </w:rPr>
        <w:t>ُ</w:t>
      </w:r>
      <w:r>
        <w:rPr>
          <w:rFonts w:hint="cs"/>
          <w:sz w:val="32"/>
          <w:szCs w:val="32"/>
          <w:rtl/>
          <w:lang w:bidi="ar-DZ"/>
        </w:rPr>
        <w:t xml:space="preserve"> </w:t>
      </w:r>
    </w:p>
    <w:p w:rsidR="00C75EAD" w:rsidRDefault="00C75EAD" w:rsidP="00C75EAD">
      <w:pPr>
        <w:bidi/>
        <w:spacing w:after="0" w:line="240" w:lineRule="auto"/>
        <w:jc w:val="both"/>
        <w:rPr>
          <w:sz w:val="32"/>
          <w:szCs w:val="32"/>
          <w:rtl/>
          <w:lang w:bidi="ar-DZ"/>
        </w:rPr>
      </w:pPr>
      <w:proofErr w:type="gramStart"/>
      <w:r>
        <w:rPr>
          <w:rFonts w:hint="cs"/>
          <w:sz w:val="32"/>
          <w:szCs w:val="32"/>
          <w:rtl/>
          <w:lang w:bidi="ar-DZ"/>
        </w:rPr>
        <w:t>فكما</w:t>
      </w:r>
      <w:proofErr w:type="gramEnd"/>
      <w:r>
        <w:rPr>
          <w:rFonts w:hint="cs"/>
          <w:sz w:val="32"/>
          <w:szCs w:val="32"/>
          <w:rtl/>
          <w:lang w:bidi="ar-DZ"/>
        </w:rPr>
        <w:t xml:space="preserve"> أنّ اسم المفعول في قوله تعالى: (والنجومَ مُسَخَّرَاتٍ) بنصبهما حال مؤكّدة، لا بمعنى المصدر، فكذا اسم الفاعل فيما نحن فيه. </w:t>
      </w:r>
      <w:proofErr w:type="gramStart"/>
      <w:r>
        <w:rPr>
          <w:rFonts w:hint="cs"/>
          <w:sz w:val="32"/>
          <w:szCs w:val="32"/>
          <w:rtl/>
          <w:lang w:bidi="ar-DZ"/>
        </w:rPr>
        <w:t>وقوله</w:t>
      </w:r>
      <w:proofErr w:type="gramEnd"/>
      <w:r>
        <w:rPr>
          <w:rFonts w:hint="cs"/>
          <w:sz w:val="32"/>
          <w:szCs w:val="32"/>
          <w:rtl/>
          <w:lang w:bidi="ar-DZ"/>
        </w:rPr>
        <w:t xml:space="preserve">: </w:t>
      </w:r>
    </w:p>
    <w:p w:rsidR="00C75EAD" w:rsidRDefault="00C75EAD" w:rsidP="00C75EAD">
      <w:pPr>
        <w:bidi/>
        <w:spacing w:after="0" w:line="240" w:lineRule="auto"/>
        <w:rPr>
          <w:sz w:val="32"/>
          <w:szCs w:val="32"/>
          <w:rtl/>
          <w:lang w:bidi="ar-DZ"/>
        </w:rPr>
      </w:pPr>
      <w:r>
        <w:rPr>
          <w:rFonts w:hint="cs"/>
          <w:sz w:val="32"/>
          <w:szCs w:val="32"/>
          <w:rtl/>
          <w:lang w:bidi="ar-DZ"/>
        </w:rPr>
        <w:t xml:space="preserve">                 ألــَمْ تـَرَنِي عاهـدتُ ربِّي وإنّني     </w:t>
      </w:r>
      <w:r w:rsidR="00AC7BB6">
        <w:rPr>
          <w:rFonts w:hint="cs"/>
          <w:sz w:val="32"/>
          <w:szCs w:val="32"/>
          <w:rtl/>
          <w:lang w:bidi="ar-DZ"/>
        </w:rPr>
        <w:t xml:space="preserve"> </w:t>
      </w:r>
      <w:r>
        <w:rPr>
          <w:rFonts w:hint="cs"/>
          <w:sz w:val="32"/>
          <w:szCs w:val="32"/>
          <w:rtl/>
          <w:lang w:bidi="ar-DZ"/>
        </w:rPr>
        <w:t>لـَبَـيْـنَ رِتَــاجٍ قـائـِمٌ وم</w:t>
      </w:r>
      <w:r w:rsidR="00AC7BB6">
        <w:rPr>
          <w:rFonts w:hint="cs"/>
          <w:sz w:val="32"/>
          <w:szCs w:val="32"/>
          <w:rtl/>
          <w:lang w:bidi="ar-DZ"/>
        </w:rPr>
        <w:t>َ</w:t>
      </w:r>
      <w:r>
        <w:rPr>
          <w:rFonts w:hint="cs"/>
          <w:sz w:val="32"/>
          <w:szCs w:val="32"/>
          <w:rtl/>
          <w:lang w:bidi="ar-DZ"/>
        </w:rPr>
        <w:t>ــقـ</w:t>
      </w:r>
      <w:r w:rsidR="00AC7BB6">
        <w:rPr>
          <w:rFonts w:hint="cs"/>
          <w:sz w:val="32"/>
          <w:szCs w:val="32"/>
          <w:rtl/>
          <w:lang w:bidi="ar-DZ"/>
        </w:rPr>
        <w:t>َ</w:t>
      </w:r>
      <w:r>
        <w:rPr>
          <w:rFonts w:hint="cs"/>
          <w:sz w:val="32"/>
          <w:szCs w:val="32"/>
          <w:rtl/>
          <w:lang w:bidi="ar-DZ"/>
        </w:rPr>
        <w:t>ـام</w:t>
      </w:r>
      <w:r w:rsidR="00AC7BB6">
        <w:rPr>
          <w:rFonts w:hint="cs"/>
          <w:sz w:val="32"/>
          <w:szCs w:val="32"/>
          <w:rtl/>
          <w:lang w:bidi="ar-DZ"/>
        </w:rPr>
        <w:t>ِ</w:t>
      </w:r>
      <w:r>
        <w:rPr>
          <w:rFonts w:hint="cs"/>
          <w:sz w:val="32"/>
          <w:szCs w:val="32"/>
          <w:rtl/>
          <w:lang w:bidi="ar-DZ"/>
        </w:rPr>
        <w:t xml:space="preserve"> </w:t>
      </w:r>
    </w:p>
    <w:p w:rsidR="007E363A" w:rsidRDefault="00C75EAD" w:rsidP="00C75EAD">
      <w:pPr>
        <w:bidi/>
        <w:spacing w:after="0" w:line="240" w:lineRule="auto"/>
        <w:jc w:val="center"/>
        <w:rPr>
          <w:sz w:val="32"/>
          <w:szCs w:val="32"/>
          <w:rtl/>
          <w:lang w:bidi="ar-DZ"/>
        </w:rPr>
      </w:pPr>
      <w:r>
        <w:rPr>
          <w:rFonts w:hint="cs"/>
          <w:sz w:val="32"/>
          <w:szCs w:val="32"/>
          <w:rtl/>
          <w:lang w:bidi="ar-DZ"/>
        </w:rPr>
        <w:t>على حَلـْفَةٍ لا أشتُمُ الدّهرَ مسلما     ولا خارجا م</w:t>
      </w:r>
      <w:r w:rsidR="00AC7BB6">
        <w:rPr>
          <w:rFonts w:hint="cs"/>
          <w:sz w:val="32"/>
          <w:szCs w:val="32"/>
          <w:rtl/>
          <w:lang w:bidi="ar-DZ"/>
        </w:rPr>
        <w:t>ِ</w:t>
      </w:r>
      <w:r>
        <w:rPr>
          <w:rFonts w:hint="cs"/>
          <w:sz w:val="32"/>
          <w:szCs w:val="32"/>
          <w:rtl/>
          <w:lang w:bidi="ar-DZ"/>
        </w:rPr>
        <w:t>ن</w:t>
      </w:r>
      <w:r w:rsidR="00AC7BB6">
        <w:rPr>
          <w:rFonts w:hint="cs"/>
          <w:sz w:val="32"/>
          <w:szCs w:val="32"/>
          <w:rtl/>
          <w:lang w:bidi="ar-DZ"/>
        </w:rPr>
        <w:t>ْ</w:t>
      </w:r>
      <w:r>
        <w:rPr>
          <w:rFonts w:hint="cs"/>
          <w:sz w:val="32"/>
          <w:szCs w:val="32"/>
          <w:rtl/>
          <w:lang w:bidi="ar-DZ"/>
        </w:rPr>
        <w:t xml:space="preserve"> فِيَّ ز</w:t>
      </w:r>
      <w:r w:rsidR="00AC7BB6">
        <w:rPr>
          <w:rFonts w:hint="cs"/>
          <w:sz w:val="32"/>
          <w:szCs w:val="32"/>
          <w:rtl/>
          <w:lang w:bidi="ar-DZ"/>
        </w:rPr>
        <w:t>ُ</w:t>
      </w:r>
      <w:r>
        <w:rPr>
          <w:rFonts w:hint="cs"/>
          <w:sz w:val="32"/>
          <w:szCs w:val="32"/>
          <w:rtl/>
          <w:lang w:bidi="ar-DZ"/>
        </w:rPr>
        <w:t>ور</w:t>
      </w:r>
      <w:r w:rsidR="00AC7BB6">
        <w:rPr>
          <w:rFonts w:hint="cs"/>
          <w:sz w:val="32"/>
          <w:szCs w:val="32"/>
          <w:rtl/>
          <w:lang w:bidi="ar-DZ"/>
        </w:rPr>
        <w:t>ُ</w:t>
      </w:r>
      <w:r>
        <w:rPr>
          <w:rFonts w:hint="cs"/>
          <w:sz w:val="32"/>
          <w:szCs w:val="32"/>
          <w:rtl/>
          <w:lang w:bidi="ar-DZ"/>
        </w:rPr>
        <w:t xml:space="preserve"> كلام</w:t>
      </w:r>
      <w:r w:rsidR="00AC7BB6">
        <w:rPr>
          <w:rFonts w:hint="cs"/>
          <w:sz w:val="32"/>
          <w:szCs w:val="32"/>
          <w:rtl/>
          <w:lang w:bidi="ar-DZ"/>
        </w:rPr>
        <w:t>ِ</w:t>
      </w:r>
      <w:r w:rsidR="007E363A">
        <w:rPr>
          <w:rFonts w:hint="cs"/>
          <w:sz w:val="32"/>
          <w:szCs w:val="32"/>
          <w:rtl/>
          <w:lang w:bidi="ar-DZ"/>
        </w:rPr>
        <w:t xml:space="preserve"> </w:t>
      </w:r>
    </w:p>
    <w:p w:rsidR="00B443DE" w:rsidRDefault="007E363A" w:rsidP="007E363A">
      <w:pPr>
        <w:bidi/>
        <w:spacing w:after="0" w:line="240" w:lineRule="auto"/>
        <w:jc w:val="both"/>
        <w:rPr>
          <w:sz w:val="32"/>
          <w:szCs w:val="32"/>
          <w:rtl/>
          <w:lang w:bidi="ar-DZ"/>
        </w:rPr>
      </w:pPr>
      <w:r>
        <w:rPr>
          <w:rFonts w:hint="cs"/>
          <w:sz w:val="32"/>
          <w:szCs w:val="32"/>
          <w:rtl/>
          <w:lang w:bidi="ar-DZ"/>
        </w:rPr>
        <w:t>قال سيبويه: معناه لا أشتم شتما ولا يخرج خروجا، وقال عيسى بن عمرو: هو حال معطوف على الحال الذي هو (لا أشتم)؛ أي غير شاتم</w:t>
      </w:r>
      <w:r w:rsidR="00B443DE">
        <w:rPr>
          <w:rFonts w:hint="cs"/>
          <w:sz w:val="32"/>
          <w:szCs w:val="32"/>
          <w:rtl/>
          <w:lang w:bidi="ar-DZ"/>
        </w:rPr>
        <w:t>ٍ</w:t>
      </w:r>
      <w:r>
        <w:rPr>
          <w:rFonts w:hint="cs"/>
          <w:sz w:val="32"/>
          <w:szCs w:val="32"/>
          <w:rtl/>
          <w:lang w:bidi="ar-DZ"/>
        </w:rPr>
        <w:t xml:space="preserve"> ولا خارج</w:t>
      </w:r>
      <w:r w:rsidR="00B443DE">
        <w:rPr>
          <w:rFonts w:hint="cs"/>
          <w:sz w:val="32"/>
          <w:szCs w:val="32"/>
          <w:rtl/>
          <w:lang w:bidi="ar-DZ"/>
        </w:rPr>
        <w:t>ٍ</w:t>
      </w:r>
      <w:r>
        <w:rPr>
          <w:rFonts w:hint="cs"/>
          <w:sz w:val="32"/>
          <w:szCs w:val="32"/>
          <w:rtl/>
          <w:lang w:bidi="ar-DZ"/>
        </w:rPr>
        <w:t xml:space="preserve">، كقوله تعالى: (صافّات ويقبضن)، ولم يذكر ما عاهد الله عليه لدلالة الكلام؛ لأنه كجواب القسم يذكر مع القرينة، وعند سيبويه (لا أشتم) جواب </w:t>
      </w:r>
      <w:r w:rsidR="00B443DE">
        <w:rPr>
          <w:rFonts w:hint="cs"/>
          <w:sz w:val="32"/>
          <w:szCs w:val="32"/>
          <w:rtl/>
          <w:lang w:bidi="ar-DZ"/>
        </w:rPr>
        <w:t>(</w:t>
      </w:r>
      <w:r>
        <w:rPr>
          <w:rFonts w:hint="cs"/>
          <w:sz w:val="32"/>
          <w:szCs w:val="32"/>
          <w:rtl/>
          <w:lang w:bidi="ar-DZ"/>
        </w:rPr>
        <w:t>عاهدت</w:t>
      </w:r>
      <w:r w:rsidR="00B443DE">
        <w:rPr>
          <w:rFonts w:hint="cs"/>
          <w:sz w:val="32"/>
          <w:szCs w:val="32"/>
          <w:rtl/>
          <w:lang w:bidi="ar-DZ"/>
        </w:rPr>
        <w:t>ُ)</w:t>
      </w:r>
      <w:r>
        <w:rPr>
          <w:rFonts w:hint="cs"/>
          <w:sz w:val="32"/>
          <w:szCs w:val="32"/>
          <w:rtl/>
          <w:lang w:bidi="ar-DZ"/>
        </w:rPr>
        <w:t xml:space="preserve"> ". </w:t>
      </w:r>
      <w:r w:rsidR="00B443DE">
        <w:rPr>
          <w:rFonts w:hint="cs"/>
          <w:sz w:val="32"/>
          <w:szCs w:val="32"/>
          <w:rtl/>
          <w:lang w:bidi="ar-DZ"/>
        </w:rPr>
        <w:t xml:space="preserve">            </w:t>
      </w:r>
    </w:p>
    <w:p w:rsidR="00C75EAD" w:rsidRDefault="00B443DE" w:rsidP="00B443DE">
      <w:pPr>
        <w:bidi/>
        <w:spacing w:after="0" w:line="240" w:lineRule="auto"/>
        <w:jc w:val="both"/>
        <w:rPr>
          <w:sz w:val="24"/>
          <w:szCs w:val="24"/>
          <w:rtl/>
          <w:lang w:bidi="ar-DZ"/>
        </w:rPr>
      </w:pPr>
      <w:r>
        <w:rPr>
          <w:rFonts w:hint="cs"/>
          <w:sz w:val="32"/>
          <w:szCs w:val="32"/>
          <w:rtl/>
          <w:lang w:bidi="ar-DZ"/>
        </w:rPr>
        <w:t xml:space="preserve">                                          </w:t>
      </w:r>
      <w:r w:rsidR="007E363A" w:rsidRPr="00B443DE">
        <w:rPr>
          <w:rFonts w:hint="cs"/>
          <w:sz w:val="24"/>
          <w:szCs w:val="24"/>
          <w:rtl/>
          <w:lang w:bidi="ar-DZ"/>
        </w:rPr>
        <w:t>[الرضي الاستربادي. شرح الشافية لابن الحاجب. ج1. ص: 175</w:t>
      </w:r>
      <w:r w:rsidRPr="00B443DE">
        <w:rPr>
          <w:rFonts w:hint="cs"/>
          <w:sz w:val="24"/>
          <w:szCs w:val="24"/>
          <w:rtl/>
          <w:lang w:bidi="ar-DZ"/>
        </w:rPr>
        <w:t>- 176]</w:t>
      </w:r>
      <w:r w:rsidR="00C75EAD" w:rsidRPr="00B443DE">
        <w:rPr>
          <w:rFonts w:hint="cs"/>
          <w:sz w:val="24"/>
          <w:szCs w:val="24"/>
          <w:rtl/>
          <w:lang w:bidi="ar-DZ"/>
        </w:rPr>
        <w:t xml:space="preserve"> </w:t>
      </w:r>
    </w:p>
    <w:p w:rsidR="00090546" w:rsidRDefault="00B443DE" w:rsidP="00B443DE">
      <w:pPr>
        <w:bidi/>
        <w:spacing w:after="0" w:line="240" w:lineRule="auto"/>
        <w:jc w:val="both"/>
        <w:rPr>
          <w:b/>
          <w:bCs/>
          <w:sz w:val="36"/>
          <w:szCs w:val="36"/>
          <w:u w:val="single"/>
          <w:rtl/>
          <w:lang w:bidi="ar-DZ"/>
        </w:rPr>
      </w:pPr>
      <w:r w:rsidRPr="00B443DE">
        <w:rPr>
          <w:rFonts w:hint="cs"/>
          <w:b/>
          <w:bCs/>
          <w:sz w:val="36"/>
          <w:szCs w:val="36"/>
          <w:u w:val="single"/>
          <w:rtl/>
          <w:lang w:bidi="ar-DZ"/>
        </w:rPr>
        <w:t>الم</w:t>
      </w:r>
      <w:r>
        <w:rPr>
          <w:rFonts w:hint="cs"/>
          <w:b/>
          <w:bCs/>
          <w:sz w:val="36"/>
          <w:szCs w:val="36"/>
          <w:u w:val="single"/>
          <w:rtl/>
          <w:lang w:bidi="ar-DZ"/>
        </w:rPr>
        <w:t>ـ</w:t>
      </w:r>
      <w:r w:rsidRPr="00B443DE">
        <w:rPr>
          <w:rFonts w:hint="cs"/>
          <w:b/>
          <w:bCs/>
          <w:sz w:val="36"/>
          <w:szCs w:val="36"/>
          <w:u w:val="single"/>
          <w:rtl/>
          <w:lang w:bidi="ar-DZ"/>
        </w:rPr>
        <w:t>ط</w:t>
      </w:r>
      <w:r>
        <w:rPr>
          <w:rFonts w:hint="cs"/>
          <w:b/>
          <w:bCs/>
          <w:sz w:val="36"/>
          <w:szCs w:val="36"/>
          <w:u w:val="single"/>
          <w:rtl/>
          <w:lang w:bidi="ar-DZ"/>
        </w:rPr>
        <w:t xml:space="preserve">ـلوب: </w:t>
      </w:r>
    </w:p>
    <w:p w:rsidR="008A48B1" w:rsidRDefault="008A48B1" w:rsidP="00B443DE">
      <w:pPr>
        <w:bidi/>
        <w:spacing w:after="0" w:line="240" w:lineRule="auto"/>
        <w:jc w:val="both"/>
        <w:rPr>
          <w:sz w:val="32"/>
          <w:szCs w:val="32"/>
          <w:rtl/>
          <w:lang w:bidi="ar-DZ"/>
        </w:rPr>
      </w:pPr>
      <w:r w:rsidRPr="008A48B1">
        <w:rPr>
          <w:rFonts w:hint="cs"/>
          <w:sz w:val="32"/>
          <w:szCs w:val="32"/>
          <w:rtl/>
          <w:lang w:bidi="ar-DZ"/>
        </w:rPr>
        <w:t>1- ما هو موضوع النص المتحدّث عنه؟</w:t>
      </w:r>
      <w:r>
        <w:rPr>
          <w:rFonts w:hint="cs"/>
          <w:sz w:val="32"/>
          <w:szCs w:val="32"/>
          <w:rtl/>
          <w:lang w:bidi="ar-DZ"/>
        </w:rPr>
        <w:t xml:space="preserve"> </w:t>
      </w:r>
    </w:p>
    <w:p w:rsidR="008A48B1" w:rsidRDefault="008A48B1" w:rsidP="008A48B1">
      <w:pPr>
        <w:bidi/>
        <w:spacing w:after="0" w:line="240" w:lineRule="auto"/>
        <w:jc w:val="both"/>
        <w:rPr>
          <w:sz w:val="32"/>
          <w:szCs w:val="32"/>
          <w:rtl/>
          <w:lang w:bidi="ar-DZ"/>
        </w:rPr>
      </w:pPr>
      <w:r>
        <w:rPr>
          <w:rFonts w:hint="cs"/>
          <w:sz w:val="32"/>
          <w:szCs w:val="32"/>
          <w:rtl/>
          <w:lang w:bidi="ar-DZ"/>
        </w:rPr>
        <w:t xml:space="preserve">2- حدّد أسماء </w:t>
      </w:r>
      <w:proofErr w:type="gramStart"/>
      <w:r>
        <w:rPr>
          <w:rFonts w:hint="cs"/>
          <w:sz w:val="32"/>
          <w:szCs w:val="32"/>
          <w:rtl/>
          <w:lang w:bidi="ar-DZ"/>
        </w:rPr>
        <w:t>الفاعلين</w:t>
      </w:r>
      <w:proofErr w:type="gramEnd"/>
      <w:r>
        <w:rPr>
          <w:rFonts w:hint="cs"/>
          <w:sz w:val="32"/>
          <w:szCs w:val="32"/>
          <w:rtl/>
          <w:lang w:bidi="ar-DZ"/>
        </w:rPr>
        <w:t xml:space="preserve"> المذكورين في النص. وما علاقتها بالمصادر؟ </w:t>
      </w:r>
    </w:p>
    <w:p w:rsidR="00B443DE" w:rsidRDefault="008A48B1" w:rsidP="00100155">
      <w:pPr>
        <w:bidi/>
        <w:spacing w:after="0" w:line="240" w:lineRule="auto"/>
        <w:jc w:val="both"/>
        <w:rPr>
          <w:sz w:val="32"/>
          <w:szCs w:val="32"/>
          <w:rtl/>
          <w:lang w:bidi="ar-DZ"/>
        </w:rPr>
      </w:pPr>
      <w:r>
        <w:rPr>
          <w:rFonts w:hint="cs"/>
          <w:sz w:val="32"/>
          <w:szCs w:val="32"/>
          <w:rtl/>
          <w:lang w:bidi="ar-DZ"/>
        </w:rPr>
        <w:t>3- بيّن الدلالات التي أشار إليها الاستربادي، المنسوبة لأسماء الفاعلين. وما علاقتها بصيغة (</w:t>
      </w:r>
      <w:proofErr w:type="gramStart"/>
      <w:r>
        <w:rPr>
          <w:rFonts w:hint="cs"/>
          <w:sz w:val="32"/>
          <w:szCs w:val="32"/>
          <w:rtl/>
          <w:lang w:bidi="ar-DZ"/>
        </w:rPr>
        <w:t>فاعل</w:t>
      </w:r>
      <w:proofErr w:type="gramEnd"/>
      <w:r>
        <w:rPr>
          <w:rFonts w:hint="cs"/>
          <w:sz w:val="32"/>
          <w:szCs w:val="32"/>
          <w:rtl/>
          <w:lang w:bidi="ar-DZ"/>
        </w:rPr>
        <w:t xml:space="preserve">)؟ </w:t>
      </w:r>
    </w:p>
    <w:p w:rsidR="00F10137" w:rsidRDefault="00F10137" w:rsidP="00F10137">
      <w:pPr>
        <w:bidi/>
        <w:spacing w:after="0" w:line="240" w:lineRule="auto"/>
        <w:jc w:val="both"/>
        <w:rPr>
          <w:sz w:val="32"/>
          <w:szCs w:val="32"/>
          <w:rtl/>
          <w:lang w:bidi="ar-DZ"/>
        </w:rPr>
      </w:pPr>
    </w:p>
    <w:p w:rsidR="00F10137" w:rsidRDefault="00F10137" w:rsidP="00F52F0A">
      <w:pPr>
        <w:shd w:val="clear" w:color="auto" w:fill="FFFFFF"/>
        <w:bidi/>
        <w:spacing w:after="0" w:line="240" w:lineRule="auto"/>
        <w:jc w:val="center"/>
        <w:outlineLvl w:val="2"/>
        <w:rPr>
          <w:rFonts w:ascii="Times New Roman" w:eastAsia="Times New Roman" w:hAnsi="Times New Roman" w:cs="Times New Roman"/>
          <w:color w:val="212529"/>
          <w:sz w:val="32"/>
          <w:szCs w:val="32"/>
          <w:rtl/>
          <w:lang w:eastAsia="fr-FR" w:bidi="ar-DZ"/>
        </w:rPr>
      </w:pPr>
      <w:r w:rsidRPr="00D34471">
        <w:rPr>
          <w:rFonts w:ascii="Times New Roman" w:eastAsia="Times New Roman" w:hAnsi="Times New Roman" w:cs="Times New Roman"/>
          <w:color w:val="212529"/>
          <w:sz w:val="32"/>
          <w:szCs w:val="32"/>
          <w:rtl/>
          <w:lang w:eastAsia="fr-FR"/>
        </w:rPr>
        <w:t>كَفى بِالنَأيِ مِن أَسماءَ كافي</w:t>
      </w:r>
      <w:r w:rsidRPr="00D34471">
        <w:rPr>
          <w:rFonts w:ascii="Times New Roman" w:eastAsia="Times New Roman" w:hAnsi="Times New Roman" w:cs="Times New Roman" w:hint="cs"/>
          <w:color w:val="212529"/>
          <w:sz w:val="32"/>
          <w:szCs w:val="32"/>
          <w:rtl/>
          <w:lang w:eastAsia="fr-FR"/>
        </w:rPr>
        <w:t xml:space="preserve">      </w:t>
      </w:r>
      <w:r w:rsidR="00F52F0A">
        <w:rPr>
          <w:rFonts w:ascii="Times New Roman" w:eastAsia="Times New Roman" w:hAnsi="Times New Roman" w:cs="Times New Roman"/>
          <w:color w:val="212529"/>
          <w:sz w:val="32"/>
          <w:szCs w:val="32"/>
          <w:rtl/>
          <w:lang w:eastAsia="fr-FR"/>
        </w:rPr>
        <w:t xml:space="preserve">وَلَيسَ </w:t>
      </w:r>
      <w:r w:rsidR="00F52F0A">
        <w:rPr>
          <w:rFonts w:ascii="Times New Roman" w:eastAsia="Times New Roman" w:hAnsi="Times New Roman" w:cs="Times New Roman" w:hint="cs"/>
          <w:color w:val="212529"/>
          <w:sz w:val="32"/>
          <w:szCs w:val="32"/>
          <w:rtl/>
          <w:lang w:eastAsia="fr-FR"/>
        </w:rPr>
        <w:t>لنأيِها</w:t>
      </w:r>
      <w:r w:rsidRPr="00D34471">
        <w:rPr>
          <w:rFonts w:ascii="Times New Roman" w:eastAsia="Times New Roman" w:hAnsi="Times New Roman" w:cs="Times New Roman"/>
          <w:color w:val="212529"/>
          <w:sz w:val="32"/>
          <w:szCs w:val="32"/>
          <w:rtl/>
          <w:lang w:eastAsia="fr-FR"/>
        </w:rPr>
        <w:t xml:space="preserve"> إِذ </w:t>
      </w:r>
      <w:proofErr w:type="gramStart"/>
      <w:r w:rsidRPr="00D34471">
        <w:rPr>
          <w:rFonts w:ascii="Times New Roman" w:eastAsia="Times New Roman" w:hAnsi="Times New Roman" w:cs="Times New Roman"/>
          <w:color w:val="212529"/>
          <w:sz w:val="32"/>
          <w:szCs w:val="32"/>
          <w:rtl/>
          <w:lang w:eastAsia="fr-FR"/>
        </w:rPr>
        <w:t>طالَ</w:t>
      </w:r>
      <w:proofErr w:type="gramEnd"/>
      <w:r w:rsidRPr="00D34471">
        <w:rPr>
          <w:rFonts w:ascii="Times New Roman" w:eastAsia="Times New Roman" w:hAnsi="Times New Roman" w:cs="Times New Roman"/>
          <w:color w:val="212529"/>
          <w:sz w:val="32"/>
          <w:szCs w:val="32"/>
          <w:rtl/>
          <w:lang w:eastAsia="fr-FR"/>
        </w:rPr>
        <w:t xml:space="preserve"> شافي</w:t>
      </w:r>
      <w:r w:rsidR="00D34471" w:rsidRPr="00D34471">
        <w:rPr>
          <w:rFonts w:ascii="Times New Roman" w:eastAsia="Times New Roman" w:hAnsi="Times New Roman" w:cs="Times New Roman" w:hint="cs"/>
          <w:color w:val="212529"/>
          <w:sz w:val="32"/>
          <w:szCs w:val="32"/>
          <w:rtl/>
          <w:lang w:eastAsia="fr-FR" w:bidi="ar-DZ"/>
        </w:rPr>
        <w:t xml:space="preserve"> </w:t>
      </w:r>
    </w:p>
    <w:p w:rsidR="00D34471" w:rsidRPr="00D34471" w:rsidRDefault="00D34471" w:rsidP="00D34471">
      <w:pPr>
        <w:shd w:val="clear" w:color="auto" w:fill="FFFFFF"/>
        <w:bidi/>
        <w:spacing w:after="0" w:line="240" w:lineRule="auto"/>
        <w:jc w:val="center"/>
        <w:outlineLvl w:val="2"/>
        <w:rPr>
          <w:rFonts w:ascii="Times New Roman" w:eastAsia="Times New Roman" w:hAnsi="Times New Roman" w:cs="Times New Roman"/>
          <w:color w:val="212529"/>
          <w:sz w:val="27"/>
          <w:szCs w:val="27"/>
          <w:rtl/>
          <w:lang w:eastAsia="fr-FR" w:bidi="ar-DZ"/>
        </w:rPr>
      </w:pPr>
      <w:r>
        <w:rPr>
          <w:rFonts w:ascii="Times New Roman" w:eastAsia="Times New Roman" w:hAnsi="Times New Roman" w:cs="Times New Roman" w:hint="cs"/>
          <w:color w:val="212529"/>
          <w:sz w:val="32"/>
          <w:szCs w:val="32"/>
          <w:rtl/>
          <w:lang w:eastAsia="fr-FR" w:bidi="ar-DZ"/>
        </w:rPr>
        <w:t>بشر بن أبي خازم (العصر الجاهلي)</w:t>
      </w:r>
    </w:p>
    <w:tbl>
      <w:tblPr>
        <w:tblW w:w="5000" w:type="pct"/>
        <w:jc w:val="center"/>
        <w:tblCellMar>
          <w:top w:w="15" w:type="dxa"/>
          <w:left w:w="15" w:type="dxa"/>
          <w:bottom w:w="15" w:type="dxa"/>
          <w:right w:w="15" w:type="dxa"/>
        </w:tblCellMar>
        <w:tblLook w:val="04A0" w:firstRow="1" w:lastRow="0" w:firstColumn="1" w:lastColumn="0" w:noHBand="0" w:noVBand="1"/>
      </w:tblPr>
      <w:tblGrid>
        <w:gridCol w:w="9385"/>
      </w:tblGrid>
      <w:tr w:rsidR="00D34471" w:rsidRPr="00D34471" w:rsidTr="00D34471">
        <w:trPr>
          <w:jc w:val="center"/>
        </w:trPr>
        <w:tc>
          <w:tcPr>
            <w:tcW w:w="0" w:type="auto"/>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D34471" w:rsidRPr="00D34471">
              <w:trPr>
                <w:jc w:val="center"/>
              </w:trPr>
              <w:tc>
                <w:tcPr>
                  <w:tcW w:w="0" w:type="auto"/>
                  <w:tcMar>
                    <w:top w:w="0" w:type="dxa"/>
                    <w:left w:w="0" w:type="dxa"/>
                    <w:bottom w:w="0" w:type="dxa"/>
                    <w:right w:w="0" w:type="dxa"/>
                  </w:tcMar>
                  <w:vAlign w:val="center"/>
                  <w:hideMark/>
                </w:tcPr>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D34471" w:rsidRPr="00D34471" w:rsidTr="00D34471">
                    <w:tc>
                      <w:tcPr>
                        <w:tcW w:w="5000" w:type="pct"/>
                        <w:tcMar>
                          <w:top w:w="0" w:type="dxa"/>
                          <w:left w:w="0" w:type="dxa"/>
                          <w:bottom w:w="0" w:type="dxa"/>
                          <w:right w:w="0" w:type="dxa"/>
                        </w:tcMar>
                        <w:vAlign w:val="center"/>
                        <w:hideMark/>
                      </w:tcPr>
                      <w:p w:rsidR="00D34471" w:rsidRPr="00D34471" w:rsidRDefault="00D34471" w:rsidP="00D34471">
                        <w:pPr>
                          <w:bidi/>
                          <w:spacing w:after="0" w:line="240" w:lineRule="auto"/>
                          <w:jc w:val="center"/>
                          <w:rPr>
                            <w:rFonts w:ascii="PoemFont" w:eastAsia="Times New Roman" w:hAnsi="PoemFont" w:cs="Times New Roman"/>
                            <w:sz w:val="34"/>
                            <w:szCs w:val="32"/>
                            <w:lang w:eastAsia="fr-FR"/>
                          </w:rPr>
                        </w:pPr>
                        <w:proofErr w:type="gramStart"/>
                        <w:r w:rsidRPr="00D34471">
                          <w:rPr>
                            <w:rFonts w:ascii="PoemFont" w:eastAsia="Times New Roman" w:hAnsi="PoemFont" w:cs="Times New Roman"/>
                            <w:sz w:val="34"/>
                            <w:szCs w:val="32"/>
                            <w:rtl/>
                            <w:lang w:eastAsia="fr-FR"/>
                          </w:rPr>
                          <w:t>كفى</w:t>
                        </w:r>
                        <w:proofErr w:type="gramEnd"/>
                        <w:r w:rsidRPr="00D34471">
                          <w:rPr>
                            <w:rFonts w:ascii="PoemFont" w:eastAsia="Times New Roman" w:hAnsi="PoemFont" w:cs="Times New Roman"/>
                            <w:sz w:val="34"/>
                            <w:szCs w:val="32"/>
                            <w:rtl/>
                            <w:lang w:eastAsia="fr-FR"/>
                          </w:rPr>
                          <w:t xml:space="preserve"> بالنأي من أسماءَ كافٍ</w:t>
                        </w:r>
                        <w:r w:rsidRPr="00D34471">
                          <w:rPr>
                            <w:rFonts w:ascii="PoemFont" w:eastAsia="Times New Roman" w:hAnsi="PoemFont" w:cs="Times New Roman" w:hint="cs"/>
                            <w:sz w:val="34"/>
                            <w:szCs w:val="32"/>
                            <w:rtl/>
                            <w:lang w:eastAsia="fr-FR"/>
                          </w:rPr>
                          <w:t xml:space="preserve">     </w:t>
                        </w:r>
                        <w:r w:rsidRPr="00D34471">
                          <w:rPr>
                            <w:rFonts w:ascii="PoemFont" w:eastAsia="Times New Roman" w:hAnsi="PoemFont" w:cs="Times New Roman"/>
                            <w:sz w:val="34"/>
                            <w:szCs w:val="32"/>
                            <w:rtl/>
                            <w:lang w:eastAsia="fr-FR"/>
                          </w:rPr>
                          <w:t>وليس لحبها إذ طال شاف</w:t>
                        </w:r>
                      </w:p>
                    </w:tc>
                  </w:tr>
                </w:tbl>
                <w:p w:rsidR="00D34471" w:rsidRPr="00D34471" w:rsidRDefault="00D34471" w:rsidP="00D34471">
                  <w:pPr>
                    <w:bidi/>
                    <w:spacing w:after="0" w:line="240" w:lineRule="auto"/>
                    <w:jc w:val="center"/>
                    <w:rPr>
                      <w:rFonts w:ascii="PoemFont" w:eastAsia="Times New Roman" w:hAnsi="PoemFont" w:cs="Times New Roman"/>
                      <w:sz w:val="34"/>
                      <w:szCs w:val="32"/>
                      <w:lang w:eastAsia="fr-FR"/>
                    </w:rPr>
                  </w:pPr>
                </w:p>
              </w:tc>
            </w:tr>
            <w:tr w:rsidR="00D34471" w:rsidRPr="00D34471">
              <w:trPr>
                <w:jc w:val="center"/>
              </w:trPr>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D34471" w:rsidRPr="00D34471">
                    <w:tc>
                      <w:tcPr>
                        <w:tcW w:w="2500" w:type="pct"/>
                        <w:tcMar>
                          <w:top w:w="0" w:type="dxa"/>
                          <w:left w:w="0" w:type="dxa"/>
                          <w:bottom w:w="0" w:type="dxa"/>
                          <w:right w:w="0" w:type="dxa"/>
                        </w:tcMar>
                        <w:vAlign w:val="center"/>
                        <w:hideMark/>
                      </w:tcPr>
                      <w:p w:rsidR="00D34471" w:rsidRPr="00D34471" w:rsidRDefault="00D34471" w:rsidP="00D34471">
                        <w:pPr>
                          <w:bidi/>
                          <w:spacing w:after="0" w:line="240" w:lineRule="auto"/>
                          <w:jc w:val="center"/>
                          <w:rPr>
                            <w:rFonts w:ascii="PoemFont" w:eastAsia="Times New Roman" w:hAnsi="PoemFont" w:cs="Times New Roman"/>
                            <w:sz w:val="34"/>
                            <w:szCs w:val="32"/>
                            <w:lang w:eastAsia="fr-FR"/>
                          </w:rPr>
                        </w:pPr>
                      </w:p>
                    </w:tc>
                    <w:tc>
                      <w:tcPr>
                        <w:tcW w:w="2500" w:type="pct"/>
                        <w:tcMar>
                          <w:top w:w="0" w:type="dxa"/>
                          <w:left w:w="0" w:type="dxa"/>
                          <w:bottom w:w="0" w:type="dxa"/>
                          <w:right w:w="0" w:type="dxa"/>
                        </w:tcMar>
                        <w:vAlign w:val="center"/>
                        <w:hideMark/>
                      </w:tcPr>
                      <w:p w:rsidR="00D34471" w:rsidRPr="00D34471" w:rsidRDefault="00D34471" w:rsidP="00D34471">
                        <w:pPr>
                          <w:bidi/>
                          <w:spacing w:after="0" w:line="240" w:lineRule="auto"/>
                          <w:jc w:val="center"/>
                          <w:rPr>
                            <w:rFonts w:ascii="PoemFont" w:eastAsia="Times New Roman" w:hAnsi="PoemFont" w:cs="Times New Roman"/>
                            <w:sz w:val="34"/>
                            <w:szCs w:val="32"/>
                            <w:lang w:eastAsia="fr-FR"/>
                          </w:rPr>
                        </w:pPr>
                      </w:p>
                    </w:tc>
                  </w:tr>
                </w:tbl>
                <w:p w:rsidR="00D34471" w:rsidRPr="00D34471" w:rsidRDefault="00D34471" w:rsidP="00D34471">
                  <w:pPr>
                    <w:bidi/>
                    <w:spacing w:after="0" w:line="240" w:lineRule="auto"/>
                    <w:jc w:val="center"/>
                    <w:rPr>
                      <w:rFonts w:ascii="PoemFont" w:eastAsia="Times New Roman" w:hAnsi="PoemFont" w:cs="Times New Roman"/>
                      <w:sz w:val="34"/>
                      <w:szCs w:val="32"/>
                      <w:lang w:eastAsia="fr-FR"/>
                    </w:rPr>
                  </w:pPr>
                </w:p>
              </w:tc>
            </w:tr>
          </w:tbl>
          <w:p w:rsidR="00D34471" w:rsidRPr="00D34471" w:rsidRDefault="00D34471" w:rsidP="00D34471">
            <w:pPr>
              <w:spacing w:after="0" w:line="240" w:lineRule="auto"/>
              <w:jc w:val="center"/>
              <w:rPr>
                <w:rFonts w:ascii="Times New Roman" w:eastAsia="Times New Roman" w:hAnsi="Times New Roman" w:cs="Times New Roman"/>
                <w:sz w:val="34"/>
                <w:szCs w:val="32"/>
                <w:lang w:eastAsia="fr-FR"/>
              </w:rPr>
            </w:pPr>
          </w:p>
        </w:tc>
      </w:tr>
    </w:tbl>
    <w:p w:rsidR="00D34471" w:rsidRPr="00D34471" w:rsidRDefault="00D34471" w:rsidP="00D34471">
      <w:pPr>
        <w:shd w:val="clear" w:color="auto" w:fill="FFFFFF"/>
        <w:spacing w:after="0" w:line="240" w:lineRule="auto"/>
        <w:jc w:val="center"/>
        <w:rPr>
          <w:rFonts w:ascii="PoemFont" w:eastAsia="Times New Roman" w:hAnsi="PoemFont" w:cs="Times New Roman"/>
          <w:sz w:val="31"/>
          <w:szCs w:val="32"/>
          <w:lang w:eastAsia="fr-FR"/>
        </w:rPr>
      </w:pPr>
      <w:r w:rsidRPr="00D34471">
        <w:rPr>
          <w:rFonts w:ascii="PoemFont" w:eastAsia="Times New Roman" w:hAnsi="PoemFont" w:cs="Times New Roman"/>
          <w:sz w:val="31"/>
          <w:szCs w:val="32"/>
          <w:rtl/>
          <w:lang w:eastAsia="fr-FR"/>
        </w:rPr>
        <w:t>أبو بكر العنبري</w:t>
      </w:r>
      <w:r w:rsidRPr="00D34471">
        <w:rPr>
          <w:rFonts w:ascii="PoemFont" w:eastAsia="Times New Roman" w:hAnsi="PoemFont" w:cs="Times New Roman" w:hint="cs"/>
          <w:sz w:val="31"/>
          <w:szCs w:val="32"/>
          <w:rtl/>
          <w:lang w:eastAsia="fr-FR"/>
        </w:rPr>
        <w:t xml:space="preserve"> (العصر العباسي)</w:t>
      </w:r>
      <w:r>
        <w:rPr>
          <w:rFonts w:ascii="PoemFont" w:eastAsia="Times New Roman" w:hAnsi="PoemFont" w:cs="Times New Roman" w:hint="cs"/>
          <w:sz w:val="31"/>
          <w:szCs w:val="32"/>
          <w:rtl/>
          <w:lang w:eastAsia="fr-FR"/>
        </w:rPr>
        <w:t xml:space="preserve"> </w:t>
      </w:r>
    </w:p>
    <w:p w:rsidR="00F52F0A" w:rsidRDefault="0099553A" w:rsidP="00F52F0A">
      <w:pPr>
        <w:shd w:val="clear" w:color="auto" w:fill="FFFFFF"/>
        <w:bidi/>
        <w:spacing w:before="100" w:beforeAutospacing="1" w:after="100" w:afterAutospacing="1" w:line="240" w:lineRule="auto"/>
        <w:jc w:val="both"/>
        <w:outlineLvl w:val="2"/>
        <w:rPr>
          <w:rFonts w:ascii="Simplified Arabic" w:hAnsi="Simplified Arabic" w:cs="Simplified Arabic"/>
          <w:color w:val="000000"/>
          <w:sz w:val="27"/>
          <w:szCs w:val="27"/>
          <w:shd w:val="clear" w:color="auto" w:fill="FFFFFF"/>
          <w:rtl/>
        </w:rPr>
      </w:pPr>
      <w:r>
        <w:rPr>
          <w:rFonts w:ascii="Simplified Arabic" w:hAnsi="Simplified Arabic" w:cs="Simplified Arabic" w:hint="cs"/>
          <w:color w:val="000000"/>
          <w:sz w:val="27"/>
          <w:szCs w:val="27"/>
          <w:shd w:val="clear" w:color="auto" w:fill="FFFFFF"/>
          <w:rtl/>
        </w:rPr>
        <w:t xml:space="preserve">" </w:t>
      </w:r>
      <w:proofErr w:type="gramStart"/>
      <w:r>
        <w:rPr>
          <w:rFonts w:ascii="Simplified Arabic" w:hAnsi="Simplified Arabic" w:cs="Simplified Arabic"/>
          <w:color w:val="000000"/>
          <w:sz w:val="27"/>
          <w:szCs w:val="27"/>
          <w:shd w:val="clear" w:color="auto" w:fill="FFFFFF"/>
          <w:rtl/>
        </w:rPr>
        <w:t>على</w:t>
      </w:r>
      <w:proofErr w:type="gramEnd"/>
      <w:r>
        <w:rPr>
          <w:rFonts w:ascii="Simplified Arabic" w:hAnsi="Simplified Arabic" w:cs="Simplified Arabic"/>
          <w:color w:val="000000"/>
          <w:sz w:val="27"/>
          <w:szCs w:val="27"/>
          <w:shd w:val="clear" w:color="auto" w:fill="FFFFFF"/>
          <w:rtl/>
        </w:rPr>
        <w:t xml:space="preserve"> أن الوقف على المنصوب بالسكون لغة فإن كافيا مفعول مطلق وهو مصدر مؤكد لقوله كفى وكان القياس أن يقول كافيا بالنصب لكنه حذف تنوينه ووقف عليه بالسكون والمنصوب حقه أن يبدل تنوينه ألفا. و كاف من المصادر التي جاءت على وزن اسم الفاعل قال المرزوقي في شرح الفصيح: يريد كفى النأي من أسماء كفاية وهو اسم فاعل وضع موضع المصدر كقولهم: قم قائما وعوفي عافية وفلج فالجا. وكان يجب أن يقول كافيا لكنه حذف الفتحة كما تحذف الضمة والكسرة. انتهى</w:t>
      </w:r>
      <w:r>
        <w:rPr>
          <w:rFonts w:ascii="Simplified Arabic" w:hAnsi="Simplified Arabic" w:cs="Simplified Arabic"/>
          <w:color w:val="000000"/>
          <w:sz w:val="27"/>
          <w:szCs w:val="27"/>
          <w:shd w:val="clear" w:color="auto" w:fill="FFFFFF"/>
        </w:rPr>
        <w:t>.</w:t>
      </w:r>
      <w:r w:rsidR="00F52F0A">
        <w:rPr>
          <w:rFonts w:ascii="Simplified Arabic" w:hAnsi="Simplified Arabic" w:cs="Simplified Arabic" w:hint="cs"/>
          <w:color w:val="000000"/>
          <w:sz w:val="27"/>
          <w:szCs w:val="27"/>
          <w:shd w:val="clear" w:color="auto" w:fill="FFFFFF"/>
          <w:rtl/>
        </w:rPr>
        <w:t xml:space="preserve"> </w:t>
      </w:r>
    </w:p>
    <w:p w:rsidR="00F52F0A" w:rsidRDefault="0099553A" w:rsidP="00F52F0A">
      <w:pPr>
        <w:shd w:val="clear" w:color="auto" w:fill="FFFFFF"/>
        <w:bidi/>
        <w:spacing w:before="100" w:beforeAutospacing="1" w:after="100" w:afterAutospacing="1" w:line="240" w:lineRule="auto"/>
        <w:jc w:val="both"/>
        <w:outlineLvl w:val="2"/>
        <w:rPr>
          <w:rFonts w:ascii="Simplified Arabic" w:hAnsi="Simplified Arabic" w:cs="Simplified Arabic"/>
          <w:color w:val="000000"/>
          <w:sz w:val="27"/>
          <w:szCs w:val="27"/>
          <w:shd w:val="clear" w:color="auto" w:fill="FFFFFF"/>
          <w:rtl/>
        </w:rPr>
      </w:pPr>
      <w:r>
        <w:rPr>
          <w:rFonts w:ascii="Simplified Arabic" w:hAnsi="Simplified Arabic" w:cs="Simplified Arabic"/>
          <w:color w:val="000000"/>
          <w:sz w:val="27"/>
          <w:szCs w:val="27"/>
          <w:shd w:val="clear" w:color="auto" w:fill="FFFFFF"/>
          <w:rtl/>
        </w:rPr>
        <w:t>وكذلك الزمخشري أورده في المفصل في المصادر التي جاءت على صيغة اسم الفاعل. و النأي: البعد وهو فاعل كفى والباء زائدة في الفاعل كقوله تعالى: كفى بالله شهيدا</w:t>
      </w:r>
      <w:r>
        <w:rPr>
          <w:rFonts w:ascii="Simplified Arabic" w:hAnsi="Simplified Arabic" w:cs="Simplified Arabic"/>
          <w:color w:val="000000"/>
          <w:sz w:val="27"/>
          <w:szCs w:val="27"/>
          <w:shd w:val="clear" w:color="auto" w:fill="FFFFFF"/>
        </w:rPr>
        <w:t>.</w:t>
      </w:r>
      <w:r w:rsidR="00F52F0A">
        <w:rPr>
          <w:rFonts w:ascii="Simplified Arabic" w:hAnsi="Simplified Arabic" w:cs="Simplified Arabic" w:hint="cs"/>
          <w:color w:val="000000"/>
          <w:sz w:val="27"/>
          <w:szCs w:val="27"/>
          <w:shd w:val="clear" w:color="auto" w:fill="FFFFFF"/>
          <w:rtl/>
        </w:rPr>
        <w:t xml:space="preserve"> </w:t>
      </w:r>
    </w:p>
    <w:p w:rsidR="00D34471" w:rsidRDefault="0099553A" w:rsidP="00F52F0A">
      <w:pPr>
        <w:shd w:val="clear" w:color="auto" w:fill="FFFFFF"/>
        <w:bidi/>
        <w:spacing w:before="100" w:beforeAutospacing="1" w:after="100" w:afterAutospacing="1" w:line="240" w:lineRule="auto"/>
        <w:jc w:val="both"/>
        <w:outlineLvl w:val="2"/>
        <w:rPr>
          <w:rFonts w:ascii="Simplified Arabic" w:hAnsi="Simplified Arabic" w:cs="Simplified Arabic"/>
          <w:color w:val="000000"/>
          <w:sz w:val="27"/>
          <w:szCs w:val="27"/>
          <w:shd w:val="clear" w:color="auto" w:fill="FFFFFF"/>
          <w:rtl/>
        </w:rPr>
      </w:pPr>
      <w:r>
        <w:rPr>
          <w:rFonts w:ascii="Simplified Arabic" w:hAnsi="Simplified Arabic" w:cs="Simplified Arabic"/>
          <w:color w:val="000000"/>
          <w:sz w:val="27"/>
          <w:szCs w:val="27"/>
          <w:shd w:val="clear" w:color="auto" w:fill="FFFFFF"/>
          <w:rtl/>
        </w:rPr>
        <w:t xml:space="preserve">وهذا صدر وعجزه: وليس لنأيها إذ طال شافي وهذا البيت مطلع قصيدة لبشر بن أبي خازم مدح بها أوس بن حارثة بن لأم لما خلى سبيله من الأسر والقتل. وشاف: اسم </w:t>
      </w:r>
      <w:proofErr w:type="gramStart"/>
      <w:r>
        <w:rPr>
          <w:rFonts w:ascii="Simplified Arabic" w:hAnsi="Simplified Arabic" w:cs="Simplified Arabic"/>
          <w:color w:val="000000"/>
          <w:sz w:val="27"/>
          <w:szCs w:val="27"/>
          <w:shd w:val="clear" w:color="auto" w:fill="FFFFFF"/>
          <w:rtl/>
        </w:rPr>
        <w:t>ليس</w:t>
      </w:r>
      <w:proofErr w:type="gramEnd"/>
      <w:r>
        <w:rPr>
          <w:rFonts w:ascii="Simplified Arabic" w:hAnsi="Simplified Arabic" w:cs="Simplified Arabic"/>
          <w:color w:val="000000"/>
          <w:sz w:val="27"/>
          <w:szCs w:val="27"/>
          <w:shd w:val="clear" w:color="auto" w:fill="FFFFFF"/>
          <w:rtl/>
        </w:rPr>
        <w:t xml:space="preserve">. ولنأيها: </w:t>
      </w:r>
      <w:proofErr w:type="gramStart"/>
      <w:r>
        <w:rPr>
          <w:rFonts w:ascii="Simplified Arabic" w:hAnsi="Simplified Arabic" w:cs="Simplified Arabic"/>
          <w:color w:val="000000"/>
          <w:sz w:val="27"/>
          <w:szCs w:val="27"/>
          <w:shd w:val="clear" w:color="auto" w:fill="FFFFFF"/>
          <w:rtl/>
        </w:rPr>
        <w:t>متعلق</w:t>
      </w:r>
      <w:proofErr w:type="gramEnd"/>
      <w:r>
        <w:rPr>
          <w:rFonts w:ascii="Simplified Arabic" w:hAnsi="Simplified Arabic" w:cs="Simplified Arabic"/>
          <w:color w:val="000000"/>
          <w:sz w:val="27"/>
          <w:szCs w:val="27"/>
          <w:shd w:val="clear" w:color="auto" w:fill="FFFFFF"/>
          <w:rtl/>
        </w:rPr>
        <w:t xml:space="preserve"> به والخبر محذوف أي: عندي أو موجود. </w:t>
      </w:r>
      <w:proofErr w:type="gramStart"/>
      <w:r>
        <w:rPr>
          <w:rFonts w:ascii="Simplified Arabic" w:hAnsi="Simplified Arabic" w:cs="Simplified Arabic"/>
          <w:color w:val="000000"/>
          <w:sz w:val="27"/>
          <w:szCs w:val="27"/>
          <w:shd w:val="clear" w:color="auto" w:fill="FFFFFF"/>
          <w:rtl/>
        </w:rPr>
        <w:t>وفاعل</w:t>
      </w:r>
      <w:proofErr w:type="gramEnd"/>
      <w:r>
        <w:rPr>
          <w:rFonts w:ascii="Simplified Arabic" w:hAnsi="Simplified Arabic" w:cs="Simplified Arabic"/>
          <w:color w:val="000000"/>
          <w:sz w:val="27"/>
          <w:szCs w:val="27"/>
          <w:shd w:val="clear" w:color="auto" w:fill="FFFFFF"/>
          <w:rtl/>
        </w:rPr>
        <w:t xml:space="preserve"> طال ضمير النأي. وإذ تعليلية متعلقة بشاف. وجملة </w:t>
      </w:r>
      <w:r w:rsidR="00F52F0A">
        <w:rPr>
          <w:rFonts w:ascii="Simplified Arabic" w:hAnsi="Simplified Arabic" w:cs="Simplified Arabic" w:hint="cs"/>
          <w:color w:val="000000"/>
          <w:sz w:val="27"/>
          <w:szCs w:val="27"/>
          <w:shd w:val="clear" w:color="auto" w:fill="FFFFFF"/>
          <w:rtl/>
        </w:rPr>
        <w:t>(</w:t>
      </w:r>
      <w:r>
        <w:rPr>
          <w:rFonts w:ascii="Simplified Arabic" w:hAnsi="Simplified Arabic" w:cs="Simplified Arabic"/>
          <w:color w:val="000000"/>
          <w:sz w:val="27"/>
          <w:szCs w:val="27"/>
          <w:shd w:val="clear" w:color="auto" w:fill="FFFFFF"/>
          <w:rtl/>
        </w:rPr>
        <w:t>وليس لنأيها الخ</w:t>
      </w:r>
      <w:r w:rsidR="00F52F0A">
        <w:rPr>
          <w:rFonts w:ascii="Simplified Arabic" w:hAnsi="Simplified Arabic" w:cs="Simplified Arabic" w:hint="cs"/>
          <w:color w:val="000000"/>
          <w:sz w:val="27"/>
          <w:szCs w:val="27"/>
          <w:shd w:val="clear" w:color="auto" w:fill="FFFFFF"/>
          <w:rtl/>
        </w:rPr>
        <w:t>)</w:t>
      </w:r>
      <w:r>
        <w:rPr>
          <w:rFonts w:ascii="Simplified Arabic" w:hAnsi="Simplified Arabic" w:cs="Simplified Arabic"/>
          <w:color w:val="000000"/>
          <w:sz w:val="27"/>
          <w:szCs w:val="27"/>
          <w:shd w:val="clear" w:color="auto" w:fill="FFFFFF"/>
          <w:rtl/>
        </w:rPr>
        <w:t xml:space="preserve"> معطوفة على ما قبلها أي: يكفيني بعدها بلاء فلا حاجة إلى بلاء آخر</w:t>
      </w:r>
      <w:r w:rsidR="00F52F0A">
        <w:rPr>
          <w:rFonts w:ascii="Simplified Arabic" w:hAnsi="Simplified Arabic" w:cs="Simplified Arabic" w:hint="cs"/>
          <w:color w:val="000000"/>
          <w:sz w:val="27"/>
          <w:szCs w:val="27"/>
          <w:shd w:val="clear" w:color="auto" w:fill="FFFFFF"/>
          <w:rtl/>
        </w:rPr>
        <w:t>،</w:t>
      </w:r>
      <w:r>
        <w:rPr>
          <w:rFonts w:ascii="Simplified Arabic" w:hAnsi="Simplified Arabic" w:cs="Simplified Arabic"/>
          <w:color w:val="000000"/>
          <w:sz w:val="27"/>
          <w:szCs w:val="27"/>
          <w:shd w:val="clear" w:color="auto" w:fill="FFFFFF"/>
          <w:rtl/>
        </w:rPr>
        <w:t xml:space="preserve"> إذ هو الغاية ولا شفاء لي من مرض بعدها</w:t>
      </w:r>
      <w:r w:rsidR="00F52F0A">
        <w:rPr>
          <w:rFonts w:ascii="Simplified Arabic" w:hAnsi="Simplified Arabic" w:cs="Simplified Arabic" w:hint="cs"/>
          <w:color w:val="000000"/>
          <w:sz w:val="27"/>
          <w:szCs w:val="27"/>
          <w:shd w:val="clear" w:color="auto" w:fill="FFFFFF"/>
          <w:rtl/>
        </w:rPr>
        <w:t>...</w:t>
      </w:r>
      <w:r>
        <w:rPr>
          <w:rFonts w:ascii="Simplified Arabic" w:hAnsi="Simplified Arabic" w:cs="Simplified Arabic"/>
          <w:color w:val="000000"/>
          <w:sz w:val="27"/>
          <w:szCs w:val="27"/>
          <w:shd w:val="clear" w:color="auto" w:fill="FFFFFF"/>
          <w:rtl/>
        </w:rPr>
        <w:t xml:space="preserve"> </w:t>
      </w:r>
      <w:r>
        <w:rPr>
          <w:rFonts w:ascii="Simplified Arabic" w:hAnsi="Simplified Arabic" w:cs="Simplified Arabic" w:hint="cs"/>
          <w:color w:val="000000"/>
          <w:sz w:val="27"/>
          <w:szCs w:val="27"/>
          <w:shd w:val="clear" w:color="auto" w:fill="FFFFFF"/>
          <w:rtl/>
        </w:rPr>
        <w:t xml:space="preserve">"                  [ البغدادي. خزانة الأدب] </w:t>
      </w:r>
    </w:p>
    <w:p w:rsidR="0099553A" w:rsidRPr="00B911B5" w:rsidRDefault="0099553A" w:rsidP="00B911B5">
      <w:pPr>
        <w:pStyle w:val="display-4"/>
        <w:shd w:val="clear" w:color="auto" w:fill="FFFFFF" w:themeFill="background1"/>
        <w:bidi/>
        <w:spacing w:before="0" w:beforeAutospacing="0" w:after="0" w:afterAutospacing="0"/>
        <w:jc w:val="center"/>
        <w:textAlignment w:val="baseline"/>
        <w:rPr>
          <w:rFonts w:ascii="inherit" w:hAnsi="inherit"/>
          <w:b/>
          <w:bCs/>
          <w:sz w:val="59"/>
          <w:szCs w:val="32"/>
          <w:rtl/>
        </w:rPr>
      </w:pPr>
      <w:r w:rsidRPr="00B911B5">
        <w:rPr>
          <w:rFonts w:ascii="inherit" w:hAnsi="inherit"/>
          <w:b/>
          <w:bCs/>
          <w:sz w:val="59"/>
          <w:szCs w:val="32"/>
          <w:rtl/>
        </w:rPr>
        <w:t>فَلَو أَنَّ واشٍ بِاليَمامَةِ دارُهُ</w:t>
      </w:r>
      <w:r w:rsidRPr="00B911B5">
        <w:rPr>
          <w:rFonts w:ascii="inherit" w:hAnsi="inherit" w:hint="cs"/>
          <w:b/>
          <w:bCs/>
          <w:sz w:val="59"/>
          <w:szCs w:val="32"/>
          <w:rtl/>
        </w:rPr>
        <w:t xml:space="preserve">    </w:t>
      </w:r>
      <w:r w:rsidRPr="00B911B5">
        <w:rPr>
          <w:rFonts w:ascii="inherit" w:hAnsi="inherit"/>
          <w:b/>
          <w:bCs/>
          <w:sz w:val="59"/>
          <w:szCs w:val="32"/>
          <w:rtl/>
        </w:rPr>
        <w:t xml:space="preserve">وَداري بِأَعلى حَضرَمَوتَ اِهتَدى </w:t>
      </w:r>
      <w:proofErr w:type="gramStart"/>
      <w:r w:rsidRPr="00B911B5">
        <w:rPr>
          <w:rFonts w:ascii="inherit" w:hAnsi="inherit"/>
          <w:b/>
          <w:bCs/>
          <w:sz w:val="59"/>
          <w:szCs w:val="32"/>
          <w:rtl/>
        </w:rPr>
        <w:t>لِيا</w:t>
      </w:r>
      <w:r w:rsidRPr="00B911B5">
        <w:rPr>
          <w:rFonts w:ascii="inherit" w:hAnsi="inherit" w:hint="cs"/>
          <w:b/>
          <w:bCs/>
          <w:sz w:val="59"/>
          <w:szCs w:val="32"/>
          <w:rtl/>
        </w:rPr>
        <w:t xml:space="preserve">  </w:t>
      </w:r>
      <w:proofErr w:type="gramEnd"/>
    </w:p>
    <w:p w:rsidR="0099553A" w:rsidRPr="00B911B5" w:rsidRDefault="0099553A" w:rsidP="00B911B5">
      <w:pPr>
        <w:pStyle w:val="display-4"/>
        <w:shd w:val="clear" w:color="auto" w:fill="FFFFFF" w:themeFill="background1"/>
        <w:bidi/>
        <w:spacing w:before="0" w:beforeAutospacing="0" w:after="0" w:afterAutospacing="0"/>
        <w:jc w:val="center"/>
        <w:textAlignment w:val="baseline"/>
        <w:rPr>
          <w:rFonts w:ascii="inherit" w:hAnsi="inherit"/>
          <w:b/>
          <w:bCs/>
          <w:sz w:val="59"/>
          <w:szCs w:val="32"/>
        </w:rPr>
      </w:pPr>
      <w:r w:rsidRPr="00B911B5">
        <w:rPr>
          <w:rFonts w:ascii="inherit" w:hAnsi="inherit" w:hint="cs"/>
          <w:b/>
          <w:bCs/>
          <w:sz w:val="59"/>
          <w:szCs w:val="32"/>
          <w:rtl/>
        </w:rPr>
        <w:t xml:space="preserve">(قيس بن </w:t>
      </w:r>
      <w:proofErr w:type="gramStart"/>
      <w:r w:rsidRPr="00B911B5">
        <w:rPr>
          <w:rFonts w:ascii="inherit" w:hAnsi="inherit" w:hint="cs"/>
          <w:b/>
          <w:bCs/>
          <w:sz w:val="59"/>
          <w:szCs w:val="32"/>
          <w:rtl/>
        </w:rPr>
        <w:t xml:space="preserve">الملوح)  </w:t>
      </w:r>
      <w:proofErr w:type="gramEnd"/>
    </w:p>
    <w:p w:rsidR="00E94B8E" w:rsidRDefault="008E50F7" w:rsidP="00E94B8E">
      <w:pPr>
        <w:bidi/>
        <w:spacing w:before="100" w:beforeAutospacing="1" w:after="100" w:afterAutospacing="1" w:line="240" w:lineRule="auto"/>
        <w:jc w:val="both"/>
        <w:outlineLvl w:val="2"/>
        <w:rPr>
          <w:rFonts w:ascii="IE Nassim" w:hAnsi="IE Nassim"/>
          <w:color w:val="333333"/>
          <w:sz w:val="33"/>
          <w:szCs w:val="33"/>
          <w:shd w:val="clear" w:color="auto" w:fill="FFFFFF"/>
          <w:rtl/>
        </w:rPr>
      </w:pPr>
      <w:r>
        <w:rPr>
          <w:rFonts w:ascii="IE Nassim" w:hAnsi="IE Nassim"/>
          <w:color w:val="333333"/>
          <w:sz w:val="33"/>
          <w:szCs w:val="33"/>
          <w:shd w:val="clear" w:color="auto" w:fill="FFFFFF"/>
          <w:rtl/>
        </w:rPr>
        <w:t>المعنى: لحظي السيئ فإن كل وشاة العرب يتقصدون الإيقاع بيني وبين ليلى، ولا أدري لماذا؟</w:t>
      </w:r>
      <w:r>
        <w:rPr>
          <w:rFonts w:ascii="IE Nassim" w:hAnsi="IE Nassim" w:hint="cs"/>
          <w:color w:val="333333"/>
          <w:sz w:val="33"/>
          <w:szCs w:val="33"/>
          <w:shd w:val="clear" w:color="auto" w:fill="FFFFFF"/>
          <w:rtl/>
        </w:rPr>
        <w:t xml:space="preserve"> </w:t>
      </w:r>
      <w:r>
        <w:rPr>
          <w:rFonts w:ascii="IE Nassim" w:hAnsi="IE Nassim"/>
          <w:color w:val="333333"/>
          <w:sz w:val="33"/>
          <w:szCs w:val="33"/>
        </w:rPr>
        <w:br/>
      </w:r>
      <w:proofErr w:type="gramStart"/>
      <w:r>
        <w:rPr>
          <w:rFonts w:ascii="IE Nassim" w:hAnsi="IE Nassim"/>
          <w:color w:val="333333"/>
          <w:sz w:val="33"/>
          <w:szCs w:val="33"/>
          <w:shd w:val="clear" w:color="auto" w:fill="FFFFFF"/>
          <w:rtl/>
        </w:rPr>
        <w:t>الإعراب</w:t>
      </w:r>
      <w:proofErr w:type="gramEnd"/>
      <w:r>
        <w:rPr>
          <w:rFonts w:ascii="IE Nassim" w:hAnsi="IE Nassim"/>
          <w:color w:val="333333"/>
          <w:sz w:val="33"/>
          <w:szCs w:val="33"/>
          <w:shd w:val="clear" w:color="auto" w:fill="FFFFFF"/>
          <w:rtl/>
        </w:rPr>
        <w:t>: ولو أن واش: "الواو": ح</w:t>
      </w:r>
      <w:r>
        <w:rPr>
          <w:rFonts w:ascii="IE Nassim" w:hAnsi="IE Nassim" w:hint="cs"/>
          <w:color w:val="333333"/>
          <w:sz w:val="33"/>
          <w:szCs w:val="33"/>
          <w:shd w:val="clear" w:color="auto" w:fill="FFFFFF"/>
          <w:rtl/>
        </w:rPr>
        <w:t>س</w:t>
      </w:r>
      <w:r>
        <w:rPr>
          <w:rFonts w:ascii="IE Nassim" w:hAnsi="IE Nassim"/>
          <w:color w:val="333333"/>
          <w:sz w:val="33"/>
          <w:szCs w:val="33"/>
          <w:shd w:val="clear" w:color="auto" w:fill="FFFFFF"/>
          <w:rtl/>
        </w:rPr>
        <w:t>ب ما قبلها، و"</w:t>
      </w:r>
      <w:r>
        <w:rPr>
          <w:rFonts w:ascii="IE Nassim" w:hAnsi="IE Nassim" w:hint="cs"/>
          <w:color w:val="333333"/>
          <w:sz w:val="33"/>
          <w:szCs w:val="33"/>
          <w:shd w:val="clear" w:color="auto" w:fill="FFFFFF"/>
          <w:rtl/>
        </w:rPr>
        <w:t xml:space="preserve"> </w:t>
      </w:r>
      <w:r>
        <w:rPr>
          <w:rFonts w:ascii="IE Nassim" w:hAnsi="IE Nassim"/>
          <w:color w:val="333333"/>
          <w:sz w:val="33"/>
          <w:szCs w:val="33"/>
          <w:shd w:val="clear" w:color="auto" w:fill="FFFFFF"/>
          <w:rtl/>
        </w:rPr>
        <w:t>لو": حرف امتناع لامتناع، و"</w:t>
      </w:r>
      <w:r>
        <w:rPr>
          <w:rFonts w:ascii="IE Nassim" w:hAnsi="IE Nassim" w:hint="cs"/>
          <w:color w:val="333333"/>
          <w:sz w:val="33"/>
          <w:szCs w:val="33"/>
          <w:shd w:val="clear" w:color="auto" w:fill="FFFFFF"/>
          <w:rtl/>
        </w:rPr>
        <w:t xml:space="preserve"> </w:t>
      </w:r>
      <w:r>
        <w:rPr>
          <w:rFonts w:ascii="IE Nassim" w:hAnsi="IE Nassim"/>
          <w:color w:val="333333"/>
          <w:sz w:val="33"/>
          <w:szCs w:val="33"/>
          <w:shd w:val="clear" w:color="auto" w:fill="FFFFFF"/>
          <w:rtl/>
        </w:rPr>
        <w:t xml:space="preserve">أن": حرف مشبه بالفعل، و"واش" اسمها منصوب بالفتحة المقدرة للثقل على الياء المحذوفة شذوذا لعلة تنوين المنقوص. باليمامة: جار </w:t>
      </w:r>
      <w:proofErr w:type="gramStart"/>
      <w:r>
        <w:rPr>
          <w:rFonts w:ascii="IE Nassim" w:hAnsi="IE Nassim"/>
          <w:color w:val="333333"/>
          <w:sz w:val="33"/>
          <w:szCs w:val="33"/>
          <w:shd w:val="clear" w:color="auto" w:fill="FFFFFF"/>
          <w:rtl/>
        </w:rPr>
        <w:t>ومجرور</w:t>
      </w:r>
      <w:proofErr w:type="gramEnd"/>
      <w:r>
        <w:rPr>
          <w:rFonts w:ascii="IE Nassim" w:hAnsi="IE Nassim"/>
          <w:color w:val="333333"/>
          <w:sz w:val="33"/>
          <w:szCs w:val="33"/>
          <w:shd w:val="clear" w:color="auto" w:fill="FFFFFF"/>
          <w:rtl/>
        </w:rPr>
        <w:t xml:space="preserve"> متعلقان بخبر مقدم محذوف. داره: مبتدأ مؤخر مرفوع بالضمة الظاهرة وهو مضاف و"الهاء": ضمير متصل في محل جر بالإضافة. وداري: "الواو": حالية، و"داري": مبتدأ مرفوع بالضمة المقدرة على ما قبل الياء لاشتغال المحل بالحركة المناسبة و"الياء": ضمير متصل في محل جر بالإضافة، و"دار": مضاف. </w:t>
      </w:r>
      <w:proofErr w:type="gramStart"/>
      <w:r>
        <w:rPr>
          <w:rFonts w:ascii="IE Nassim" w:hAnsi="IE Nassim"/>
          <w:color w:val="333333"/>
          <w:sz w:val="33"/>
          <w:szCs w:val="33"/>
          <w:shd w:val="clear" w:color="auto" w:fill="FFFFFF"/>
          <w:rtl/>
        </w:rPr>
        <w:t>بأعلى</w:t>
      </w:r>
      <w:proofErr w:type="gramEnd"/>
      <w:r>
        <w:rPr>
          <w:rFonts w:ascii="IE Nassim" w:hAnsi="IE Nassim"/>
          <w:color w:val="333333"/>
          <w:sz w:val="33"/>
          <w:szCs w:val="33"/>
          <w:shd w:val="clear" w:color="auto" w:fill="FFFFFF"/>
          <w:rtl/>
        </w:rPr>
        <w:t xml:space="preserve">: جار ومجرور متعلقان بخبر محذوف، و"أعلى": مجرور بالفتحة لأنه ممنوع من الصرف لأنه على وزن أفعل. حضرموت: </w:t>
      </w:r>
      <w:proofErr w:type="gramStart"/>
      <w:r>
        <w:rPr>
          <w:rFonts w:ascii="IE Nassim" w:hAnsi="IE Nassim"/>
          <w:color w:val="333333"/>
          <w:sz w:val="33"/>
          <w:szCs w:val="33"/>
          <w:shd w:val="clear" w:color="auto" w:fill="FFFFFF"/>
          <w:rtl/>
        </w:rPr>
        <w:t>مضاف</w:t>
      </w:r>
      <w:proofErr w:type="gramEnd"/>
      <w:r>
        <w:rPr>
          <w:rFonts w:ascii="IE Nassim" w:hAnsi="IE Nassim"/>
          <w:color w:val="333333"/>
          <w:sz w:val="33"/>
          <w:szCs w:val="33"/>
          <w:shd w:val="clear" w:color="auto" w:fill="FFFFFF"/>
          <w:rtl/>
        </w:rPr>
        <w:t xml:space="preserve"> إليه مجرور بالفتحة لأنه مركب مزجي ممنوع من الصرف. اهتدى: فعل ماض مبني على الفتحة المقدرة على </w:t>
      </w:r>
      <w:r>
        <w:rPr>
          <w:rFonts w:ascii="IE Nassim" w:hAnsi="IE Nassim"/>
          <w:color w:val="333333"/>
          <w:sz w:val="33"/>
          <w:szCs w:val="33"/>
          <w:shd w:val="clear" w:color="auto" w:fill="FFFFFF"/>
          <w:rtl/>
        </w:rPr>
        <w:lastRenderedPageBreak/>
        <w:t>الألف للتعذر و"</w:t>
      </w:r>
      <w:r>
        <w:rPr>
          <w:rFonts w:ascii="IE Nassim" w:hAnsi="IE Nassim" w:hint="cs"/>
          <w:color w:val="333333"/>
          <w:sz w:val="33"/>
          <w:szCs w:val="33"/>
          <w:shd w:val="clear" w:color="auto" w:fill="FFFFFF"/>
          <w:rtl/>
        </w:rPr>
        <w:t xml:space="preserve"> </w:t>
      </w:r>
      <w:proofErr w:type="gramStart"/>
      <w:r>
        <w:rPr>
          <w:rFonts w:ascii="IE Nassim" w:hAnsi="IE Nassim"/>
          <w:color w:val="333333"/>
          <w:sz w:val="33"/>
          <w:szCs w:val="33"/>
          <w:shd w:val="clear" w:color="auto" w:fill="FFFFFF"/>
          <w:rtl/>
        </w:rPr>
        <w:t>الفاعل</w:t>
      </w:r>
      <w:proofErr w:type="gramEnd"/>
      <w:r>
        <w:rPr>
          <w:rFonts w:ascii="IE Nassim" w:hAnsi="IE Nassim"/>
          <w:color w:val="333333"/>
          <w:sz w:val="33"/>
          <w:szCs w:val="33"/>
          <w:shd w:val="clear" w:color="auto" w:fill="FFFFFF"/>
          <w:rtl/>
        </w:rPr>
        <w:t xml:space="preserve">": ضمير مستتر جوازا تقديره هو. ليا: جار ومجرور </w:t>
      </w:r>
      <w:proofErr w:type="gramStart"/>
      <w:r>
        <w:rPr>
          <w:rFonts w:ascii="IE Nassim" w:hAnsi="IE Nassim"/>
          <w:color w:val="333333"/>
          <w:sz w:val="33"/>
          <w:szCs w:val="33"/>
          <w:shd w:val="clear" w:color="auto" w:fill="FFFFFF"/>
          <w:rtl/>
        </w:rPr>
        <w:t>متعلقان</w:t>
      </w:r>
      <w:proofErr w:type="gramEnd"/>
      <w:r>
        <w:rPr>
          <w:rFonts w:ascii="IE Nassim" w:hAnsi="IE Nassim"/>
          <w:color w:val="333333"/>
          <w:sz w:val="33"/>
          <w:szCs w:val="33"/>
          <w:shd w:val="clear" w:color="auto" w:fill="FFFFFF"/>
          <w:rtl/>
        </w:rPr>
        <w:t xml:space="preserve"> بالفعل اهتدى، و"</w:t>
      </w:r>
      <w:r>
        <w:rPr>
          <w:rFonts w:ascii="IE Nassim" w:hAnsi="IE Nassim" w:hint="cs"/>
          <w:color w:val="333333"/>
          <w:sz w:val="33"/>
          <w:szCs w:val="33"/>
          <w:shd w:val="clear" w:color="auto" w:fill="FFFFFF"/>
          <w:rtl/>
        </w:rPr>
        <w:t xml:space="preserve"> </w:t>
      </w:r>
      <w:r>
        <w:rPr>
          <w:rFonts w:ascii="IE Nassim" w:hAnsi="IE Nassim"/>
          <w:color w:val="333333"/>
          <w:sz w:val="33"/>
          <w:szCs w:val="33"/>
          <w:shd w:val="clear" w:color="auto" w:fill="FFFFFF"/>
          <w:rtl/>
        </w:rPr>
        <w:t>الألف": للإطلاق</w:t>
      </w:r>
      <w:r w:rsidR="00F52F0A">
        <w:rPr>
          <w:rFonts w:ascii="IE Nassim" w:hAnsi="IE Nassim" w:hint="cs"/>
          <w:color w:val="333333"/>
          <w:sz w:val="33"/>
          <w:szCs w:val="33"/>
          <w:shd w:val="clear" w:color="auto" w:fill="FFFFFF"/>
          <w:rtl/>
        </w:rPr>
        <w:t>.</w:t>
      </w:r>
      <w:r w:rsidR="00E94B8E">
        <w:rPr>
          <w:rFonts w:ascii="IE Nassim" w:hAnsi="IE Nassim" w:hint="cs"/>
          <w:color w:val="333333"/>
          <w:sz w:val="33"/>
          <w:szCs w:val="33"/>
          <w:shd w:val="clear" w:color="auto" w:fill="FFFFFF"/>
          <w:rtl/>
        </w:rPr>
        <w:t xml:space="preserve"> </w:t>
      </w:r>
    </w:p>
    <w:p w:rsidR="00F52F0A" w:rsidRDefault="008E50F7" w:rsidP="00E94B8E">
      <w:pPr>
        <w:bidi/>
        <w:spacing w:before="100" w:beforeAutospacing="1" w:after="100" w:afterAutospacing="1" w:line="240" w:lineRule="auto"/>
        <w:jc w:val="both"/>
        <w:outlineLvl w:val="2"/>
        <w:rPr>
          <w:rFonts w:ascii="IE Nassim" w:hAnsi="IE Nassim"/>
          <w:color w:val="333333"/>
          <w:sz w:val="33"/>
          <w:szCs w:val="33"/>
          <w:shd w:val="clear" w:color="auto" w:fill="FFFFFF"/>
          <w:rtl/>
        </w:rPr>
      </w:pPr>
      <w:proofErr w:type="gramStart"/>
      <w:r>
        <w:rPr>
          <w:rFonts w:ascii="IE Nassim" w:hAnsi="IE Nassim"/>
          <w:color w:val="333333"/>
          <w:sz w:val="33"/>
          <w:szCs w:val="33"/>
          <w:shd w:val="clear" w:color="auto" w:fill="FFFFFF"/>
          <w:rtl/>
        </w:rPr>
        <w:t>وجملة</w:t>
      </w:r>
      <w:proofErr w:type="gramEnd"/>
      <w:r>
        <w:rPr>
          <w:rFonts w:ascii="IE Nassim" w:hAnsi="IE Nassim"/>
          <w:color w:val="333333"/>
          <w:sz w:val="33"/>
          <w:szCs w:val="33"/>
          <w:shd w:val="clear" w:color="auto" w:fill="FFFFFF"/>
          <w:rtl/>
        </w:rPr>
        <w:t xml:space="preserve"> "لو أن واش اهتدى": ابتدائية لا محل لها. وجملة "باليمامة داره": </w:t>
      </w:r>
      <w:proofErr w:type="gramStart"/>
      <w:r>
        <w:rPr>
          <w:rFonts w:ascii="IE Nassim" w:hAnsi="IE Nassim"/>
          <w:color w:val="333333"/>
          <w:sz w:val="33"/>
          <w:szCs w:val="33"/>
          <w:shd w:val="clear" w:color="auto" w:fill="FFFFFF"/>
          <w:rtl/>
        </w:rPr>
        <w:t>في</w:t>
      </w:r>
      <w:proofErr w:type="gramEnd"/>
      <w:r>
        <w:rPr>
          <w:rFonts w:ascii="IE Nassim" w:hAnsi="IE Nassim"/>
          <w:color w:val="333333"/>
          <w:sz w:val="33"/>
          <w:szCs w:val="33"/>
          <w:shd w:val="clear" w:color="auto" w:fill="FFFFFF"/>
          <w:rtl/>
        </w:rPr>
        <w:t xml:space="preserve"> محل نصب صفة لاسم "إن" والخبر محذوف والتقدير: "قصدني". وجملة "داري بأعلى حضرموت" </w:t>
      </w:r>
      <w:proofErr w:type="gramStart"/>
      <w:r>
        <w:rPr>
          <w:rFonts w:ascii="IE Nassim" w:hAnsi="IE Nassim"/>
          <w:color w:val="333333"/>
          <w:sz w:val="33"/>
          <w:szCs w:val="33"/>
          <w:shd w:val="clear" w:color="auto" w:fill="FFFFFF"/>
          <w:rtl/>
        </w:rPr>
        <w:t>حالية</w:t>
      </w:r>
      <w:proofErr w:type="gramEnd"/>
      <w:r>
        <w:rPr>
          <w:rFonts w:ascii="IE Nassim" w:hAnsi="IE Nassim"/>
          <w:color w:val="333333"/>
          <w:sz w:val="33"/>
          <w:szCs w:val="33"/>
          <w:shd w:val="clear" w:color="auto" w:fill="FFFFFF"/>
          <w:rtl/>
        </w:rPr>
        <w:t xml:space="preserve"> محلها النصب. وجملة "اهتدى </w:t>
      </w:r>
      <w:proofErr w:type="gramStart"/>
      <w:r>
        <w:rPr>
          <w:rFonts w:ascii="IE Nassim" w:hAnsi="IE Nassim"/>
          <w:color w:val="333333"/>
          <w:sz w:val="33"/>
          <w:szCs w:val="33"/>
          <w:shd w:val="clear" w:color="auto" w:fill="FFFFFF"/>
          <w:rtl/>
        </w:rPr>
        <w:t>ليا</w:t>
      </w:r>
      <w:proofErr w:type="gramEnd"/>
      <w:r>
        <w:rPr>
          <w:rFonts w:ascii="IE Nassim" w:hAnsi="IE Nassim"/>
          <w:color w:val="333333"/>
          <w:sz w:val="33"/>
          <w:szCs w:val="33"/>
          <w:shd w:val="clear" w:color="auto" w:fill="FFFFFF"/>
          <w:rtl/>
        </w:rPr>
        <w:t xml:space="preserve">": جواب شرط غير جازم لا محل لها. والمصدر المؤول </w:t>
      </w:r>
      <w:proofErr w:type="gramStart"/>
      <w:r>
        <w:rPr>
          <w:rFonts w:ascii="IE Nassim" w:hAnsi="IE Nassim"/>
          <w:color w:val="333333"/>
          <w:sz w:val="33"/>
          <w:szCs w:val="33"/>
          <w:shd w:val="clear" w:color="auto" w:fill="FFFFFF"/>
          <w:rtl/>
        </w:rPr>
        <w:t>من</w:t>
      </w:r>
      <w:proofErr w:type="gramEnd"/>
      <w:r>
        <w:rPr>
          <w:rFonts w:ascii="IE Nassim" w:hAnsi="IE Nassim"/>
          <w:color w:val="333333"/>
          <w:sz w:val="33"/>
          <w:szCs w:val="33"/>
          <w:shd w:val="clear" w:color="auto" w:fill="FFFFFF"/>
          <w:rtl/>
        </w:rPr>
        <w:t xml:space="preserve"> "أن واش... " </w:t>
      </w:r>
      <w:proofErr w:type="gramStart"/>
      <w:r>
        <w:rPr>
          <w:rFonts w:ascii="IE Nassim" w:hAnsi="IE Nassim"/>
          <w:color w:val="333333"/>
          <w:sz w:val="33"/>
          <w:szCs w:val="33"/>
          <w:shd w:val="clear" w:color="auto" w:fill="FFFFFF"/>
          <w:rtl/>
        </w:rPr>
        <w:t>في</w:t>
      </w:r>
      <w:proofErr w:type="gramEnd"/>
      <w:r>
        <w:rPr>
          <w:rFonts w:ascii="IE Nassim" w:hAnsi="IE Nassim"/>
          <w:color w:val="333333"/>
          <w:sz w:val="33"/>
          <w:szCs w:val="33"/>
          <w:shd w:val="clear" w:color="auto" w:fill="FFFFFF"/>
          <w:rtl/>
        </w:rPr>
        <w:t xml:space="preserve"> محل رفع فاعل لفعل محذوف بعد لو وجملته فعل الشرط لا محل لها</w:t>
      </w:r>
      <w:r>
        <w:rPr>
          <w:rFonts w:ascii="IE Nassim" w:hAnsi="IE Nassim"/>
          <w:color w:val="333333"/>
          <w:sz w:val="33"/>
          <w:szCs w:val="33"/>
          <w:shd w:val="clear" w:color="auto" w:fill="FFFFFF"/>
        </w:rPr>
        <w:t>.</w:t>
      </w:r>
      <w:r w:rsidR="00F52F0A">
        <w:rPr>
          <w:rFonts w:ascii="IE Nassim" w:hAnsi="IE Nassim" w:hint="cs"/>
          <w:color w:val="333333"/>
          <w:sz w:val="33"/>
          <w:szCs w:val="33"/>
          <w:shd w:val="clear" w:color="auto" w:fill="FFFFFF"/>
          <w:rtl/>
        </w:rPr>
        <w:t xml:space="preserve"> </w:t>
      </w:r>
    </w:p>
    <w:p w:rsidR="0099553A" w:rsidRPr="0099553A" w:rsidRDefault="008E50F7" w:rsidP="00F52F0A">
      <w:pPr>
        <w:bidi/>
        <w:spacing w:before="100" w:beforeAutospacing="1" w:after="100" w:afterAutospacing="1" w:line="240" w:lineRule="auto"/>
        <w:jc w:val="both"/>
        <w:outlineLvl w:val="2"/>
        <w:rPr>
          <w:rFonts w:ascii="Times New Roman" w:eastAsia="Times New Roman" w:hAnsi="Times New Roman" w:cs="Times New Roman"/>
          <w:color w:val="212529"/>
          <w:sz w:val="27"/>
          <w:szCs w:val="27"/>
          <w:rtl/>
          <w:lang w:eastAsia="fr-FR" w:bidi="ar-DZ"/>
        </w:rPr>
      </w:pPr>
      <w:proofErr w:type="gramStart"/>
      <w:r>
        <w:rPr>
          <w:rFonts w:ascii="IE Nassim" w:hAnsi="IE Nassim"/>
          <w:color w:val="333333"/>
          <w:sz w:val="33"/>
          <w:szCs w:val="33"/>
          <w:shd w:val="clear" w:color="auto" w:fill="FFFFFF"/>
          <w:rtl/>
        </w:rPr>
        <w:t>والشاهد</w:t>
      </w:r>
      <w:proofErr w:type="gramEnd"/>
      <w:r>
        <w:rPr>
          <w:rFonts w:ascii="IE Nassim" w:hAnsi="IE Nassim"/>
          <w:color w:val="333333"/>
          <w:sz w:val="33"/>
          <w:szCs w:val="33"/>
          <w:shd w:val="clear" w:color="auto" w:fill="FFFFFF"/>
          <w:rtl/>
        </w:rPr>
        <w:t xml:space="preserve"> فيه قوله: "</w:t>
      </w:r>
      <w:r>
        <w:rPr>
          <w:rFonts w:ascii="IE Nassim" w:hAnsi="IE Nassim" w:hint="cs"/>
          <w:color w:val="333333"/>
          <w:sz w:val="33"/>
          <w:szCs w:val="33"/>
          <w:shd w:val="clear" w:color="auto" w:fill="FFFFFF"/>
          <w:rtl/>
        </w:rPr>
        <w:t xml:space="preserve"> </w:t>
      </w:r>
      <w:r>
        <w:rPr>
          <w:rFonts w:ascii="IE Nassim" w:hAnsi="IE Nassim"/>
          <w:color w:val="333333"/>
          <w:sz w:val="33"/>
          <w:szCs w:val="33"/>
          <w:shd w:val="clear" w:color="auto" w:fill="FFFFFF"/>
          <w:rtl/>
        </w:rPr>
        <w:t>لو أن واش" فقد نون اسمها بالكسر والصواب التنوين فتحا والتقدير "لو أن واشيا</w:t>
      </w:r>
      <w:r>
        <w:rPr>
          <w:rFonts w:ascii="IE Nassim" w:hAnsi="IE Nassim"/>
          <w:color w:val="333333"/>
          <w:sz w:val="33"/>
          <w:szCs w:val="33"/>
          <w:shd w:val="clear" w:color="auto" w:fill="FFFFFF"/>
        </w:rPr>
        <w:t>".</w:t>
      </w:r>
    </w:p>
    <w:p w:rsidR="00E94B8E" w:rsidRDefault="00B911B5" w:rsidP="00E94B8E">
      <w:pPr>
        <w:bidi/>
        <w:spacing w:after="0" w:line="240" w:lineRule="auto"/>
        <w:jc w:val="center"/>
        <w:rPr>
          <w:rFonts w:ascii="Simplified Arabic" w:hAnsi="Simplified Arabic" w:cs="Simplified Arabic"/>
          <w:color w:val="000000"/>
          <w:sz w:val="32"/>
          <w:szCs w:val="32"/>
          <w:rtl/>
        </w:rPr>
      </w:pPr>
      <w:r w:rsidRPr="00B911B5">
        <w:rPr>
          <w:rFonts w:ascii="Simplified Arabic" w:hAnsi="Simplified Arabic" w:cs="Simplified Arabic"/>
          <w:color w:val="000000"/>
          <w:sz w:val="32"/>
          <w:szCs w:val="32"/>
          <w:rtl/>
        </w:rPr>
        <w:t>والفرزدق يقول في آخر عمره حين تعلق بأستار الكعبة، وعاهد الله ألا يكذب، ولا يشتم مسلماً</w:t>
      </w:r>
      <w:r w:rsidRPr="00B911B5">
        <w:rPr>
          <w:rFonts w:ascii="Simplified Arabic" w:hAnsi="Simplified Arabic" w:cs="Simplified Arabic"/>
          <w:color w:val="000000"/>
          <w:sz w:val="32"/>
          <w:szCs w:val="32"/>
        </w:rPr>
        <w:t>:</w:t>
      </w:r>
      <w:r w:rsidRPr="00B911B5">
        <w:rPr>
          <w:rFonts w:ascii="Simplified Arabic" w:hAnsi="Simplified Arabic" w:cs="Simplified Arabic"/>
          <w:color w:val="000000"/>
          <w:sz w:val="32"/>
          <w:szCs w:val="32"/>
        </w:rPr>
        <w:br/>
      </w:r>
      <w:r w:rsidRPr="00B911B5">
        <w:rPr>
          <w:rFonts w:ascii="Simplified Arabic" w:hAnsi="Simplified Arabic" w:cs="Simplified Arabic"/>
          <w:color w:val="000000"/>
          <w:sz w:val="32"/>
          <w:szCs w:val="32"/>
          <w:rtl/>
        </w:rPr>
        <w:t>ألم ترني عاهدت ربي وإنني ... لبين رتاجٍ قائماً ومقام</w:t>
      </w:r>
      <w:r w:rsidRPr="00B911B5">
        <w:rPr>
          <w:rFonts w:ascii="Simplified Arabic" w:hAnsi="Simplified Arabic" w:cs="Simplified Arabic"/>
          <w:color w:val="000000"/>
          <w:sz w:val="32"/>
          <w:szCs w:val="32"/>
        </w:rPr>
        <w:br/>
      </w:r>
      <w:r w:rsidRPr="00B911B5">
        <w:rPr>
          <w:rFonts w:ascii="Simplified Arabic" w:hAnsi="Simplified Arabic" w:cs="Simplified Arabic"/>
          <w:color w:val="000000"/>
          <w:sz w:val="32"/>
          <w:szCs w:val="32"/>
          <w:rtl/>
        </w:rPr>
        <w:t xml:space="preserve">على حلفة لا أشتم الدهر مسلماً ... </w:t>
      </w:r>
      <w:proofErr w:type="gramStart"/>
      <w:r w:rsidRPr="00B911B5">
        <w:rPr>
          <w:rFonts w:ascii="Simplified Arabic" w:hAnsi="Simplified Arabic" w:cs="Simplified Arabic"/>
          <w:color w:val="000000"/>
          <w:sz w:val="32"/>
          <w:szCs w:val="32"/>
          <w:rtl/>
        </w:rPr>
        <w:t>ولا</w:t>
      </w:r>
      <w:proofErr w:type="gramEnd"/>
      <w:r w:rsidRPr="00B911B5">
        <w:rPr>
          <w:rFonts w:ascii="Simplified Arabic" w:hAnsi="Simplified Arabic" w:cs="Simplified Arabic"/>
          <w:color w:val="000000"/>
          <w:sz w:val="32"/>
          <w:szCs w:val="32"/>
          <w:rtl/>
        </w:rPr>
        <w:t xml:space="preserve"> خارجاً من في زور كلام</w:t>
      </w:r>
      <w:r w:rsidRPr="00B911B5">
        <w:rPr>
          <w:rFonts w:ascii="Simplified Arabic" w:hAnsi="Simplified Arabic" w:cs="Simplified Arabic"/>
          <w:color w:val="000000"/>
          <w:sz w:val="32"/>
          <w:szCs w:val="32"/>
        </w:rPr>
        <w:br/>
      </w:r>
      <w:r w:rsidR="00E94B8E">
        <w:rPr>
          <w:rFonts w:ascii="Simplified Arabic" w:hAnsi="Simplified Arabic" w:cs="Simplified Arabic" w:hint="cs"/>
          <w:color w:val="000000"/>
          <w:sz w:val="32"/>
          <w:szCs w:val="32"/>
          <w:rtl/>
        </w:rPr>
        <w:t xml:space="preserve">وفي هذا الشعر: </w:t>
      </w:r>
    </w:p>
    <w:p w:rsidR="00E94B8E" w:rsidRDefault="00E94B8E" w:rsidP="00E94B8E">
      <w:pPr>
        <w:bidi/>
        <w:spacing w:after="0"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أطعتك يا إبليس تسعين </w:t>
      </w:r>
      <w:proofErr w:type="gramStart"/>
      <w:r>
        <w:rPr>
          <w:rFonts w:ascii="Simplified Arabic" w:hAnsi="Simplified Arabic" w:cs="Simplified Arabic" w:hint="cs"/>
          <w:color w:val="000000"/>
          <w:sz w:val="32"/>
          <w:szCs w:val="32"/>
          <w:rtl/>
        </w:rPr>
        <w:t>حجّة .</w:t>
      </w:r>
      <w:proofErr w:type="gramEnd"/>
      <w:r>
        <w:rPr>
          <w:rFonts w:ascii="Simplified Arabic" w:hAnsi="Simplified Arabic" w:cs="Simplified Arabic" w:hint="cs"/>
          <w:color w:val="000000"/>
          <w:sz w:val="32"/>
          <w:szCs w:val="32"/>
          <w:rtl/>
        </w:rPr>
        <w:t xml:space="preserve">.. فلما انقضى عمري وتمّ تمامي </w:t>
      </w:r>
    </w:p>
    <w:p w:rsidR="00E94B8E" w:rsidRDefault="00E94B8E" w:rsidP="00E94B8E">
      <w:pPr>
        <w:bidi/>
        <w:spacing w:after="0" w:line="240" w:lineRule="auto"/>
        <w:jc w:val="center"/>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رجعتُ إلى ربّي وأيقنتُ أنني ... </w:t>
      </w:r>
      <w:proofErr w:type="gramStart"/>
      <w:r>
        <w:rPr>
          <w:rFonts w:ascii="Simplified Arabic" w:hAnsi="Simplified Arabic" w:cs="Simplified Arabic" w:hint="cs"/>
          <w:color w:val="000000"/>
          <w:sz w:val="32"/>
          <w:szCs w:val="32"/>
          <w:rtl/>
        </w:rPr>
        <w:t>ملاق</w:t>
      </w:r>
      <w:proofErr w:type="gramEnd"/>
      <w:r>
        <w:rPr>
          <w:rFonts w:ascii="Simplified Arabic" w:hAnsi="Simplified Arabic" w:cs="Simplified Arabic" w:hint="cs"/>
          <w:color w:val="000000"/>
          <w:sz w:val="32"/>
          <w:szCs w:val="32"/>
          <w:rtl/>
        </w:rPr>
        <w:t xml:space="preserve"> لأيام المنون حمامي</w:t>
      </w:r>
    </w:p>
    <w:p w:rsidR="00E94B8E" w:rsidRPr="00B911B5" w:rsidRDefault="00B911B5" w:rsidP="00C70FC8">
      <w:pPr>
        <w:bidi/>
        <w:spacing w:after="0" w:line="240" w:lineRule="auto"/>
        <w:jc w:val="both"/>
        <w:rPr>
          <w:sz w:val="24"/>
          <w:szCs w:val="24"/>
          <w:rtl/>
        </w:rPr>
      </w:pPr>
      <w:r w:rsidRPr="00B911B5">
        <w:rPr>
          <w:rFonts w:ascii="Simplified Arabic" w:hAnsi="Simplified Arabic" w:cs="Simplified Arabic"/>
          <w:color w:val="000000"/>
          <w:sz w:val="32"/>
          <w:szCs w:val="32"/>
          <w:rtl/>
        </w:rPr>
        <w:t>قوله: " لبين رتاج " ، فالرتاج غلق الباب، ويقال: باب مرتج، أي مغلقٌ، ويقال: أرتج على فلان، أي أغلق عليه الكلام،</w:t>
      </w:r>
      <w:r w:rsidRPr="00B911B5">
        <w:rPr>
          <w:rFonts w:ascii="Simplified Arabic" w:hAnsi="Simplified Arabic" w:cs="Simplified Arabic" w:hint="cs"/>
          <w:color w:val="000000"/>
          <w:sz w:val="32"/>
          <w:szCs w:val="32"/>
          <w:rtl/>
        </w:rPr>
        <w:t>...</w:t>
      </w:r>
      <w:r w:rsidRPr="00B911B5">
        <w:rPr>
          <w:rFonts w:ascii="Simplified Arabic" w:hAnsi="Simplified Arabic" w:cs="Simplified Arabic"/>
          <w:color w:val="000000"/>
          <w:sz w:val="32"/>
          <w:szCs w:val="32"/>
          <w:rtl/>
        </w:rPr>
        <w:t xml:space="preserve"> وقوله: " ولا خارجاً " إنما وضع اسم الفاعل في موضع المصدر، أراد: لا أشتم الدهر مسلماً، ولا يخرج خروجاً من في زور كلام، لأنه على ذا أقسم، والمصدر يقع في موضع اسم الفاعل، يقال: ماءٌ غور، أي غائر، كما قال الله عز وجل: " إن أصبح ماؤكم غوراً " الملك30، ويقال: رجل عدلٌ، أي عادل، ويوم غم، أي غام، وهذا كثير جداً،</w:t>
      </w:r>
      <w:r w:rsidR="00E94B8E">
        <w:rPr>
          <w:rFonts w:ascii="Simplified Arabic" w:hAnsi="Simplified Arabic" w:cs="Simplified Arabic" w:hint="cs"/>
          <w:color w:val="000000"/>
          <w:sz w:val="32"/>
          <w:szCs w:val="32"/>
          <w:rtl/>
        </w:rPr>
        <w:t xml:space="preserve"> </w:t>
      </w:r>
      <w:r w:rsidRPr="00B911B5">
        <w:rPr>
          <w:rFonts w:ascii="Simplified Arabic" w:hAnsi="Simplified Arabic" w:cs="Simplified Arabic"/>
          <w:color w:val="000000"/>
          <w:sz w:val="32"/>
          <w:szCs w:val="32"/>
          <w:rtl/>
        </w:rPr>
        <w:t>فعلى هذا جاء المصدر</w:t>
      </w:r>
      <w:r w:rsidR="00E94B8E">
        <w:rPr>
          <w:rFonts w:ascii="Simplified Arabic" w:hAnsi="Simplified Arabic" w:cs="Simplified Arabic" w:hint="cs"/>
          <w:color w:val="000000"/>
          <w:sz w:val="32"/>
          <w:szCs w:val="32"/>
          <w:rtl/>
        </w:rPr>
        <w:t xml:space="preserve"> </w:t>
      </w:r>
      <w:r w:rsidRPr="00B911B5">
        <w:rPr>
          <w:rFonts w:ascii="Simplified Arabic" w:hAnsi="Simplified Arabic" w:cs="Simplified Arabic"/>
          <w:color w:val="000000"/>
          <w:sz w:val="32"/>
          <w:szCs w:val="32"/>
          <w:rtl/>
        </w:rPr>
        <w:t>على فاعل، كما جاء اسم الفاعل على المصدر، يقال: قم قائماً، فيوضع في موضع قولك: قم قياماً، وجاء من المصدر على لفظ " فاعل " حروفٌ، منها: فلج فالجا، وعوفي عافية، وأحرف سوى ذلك يسيرة. وجاء</w:t>
      </w:r>
      <w:r w:rsidR="00E94B8E">
        <w:rPr>
          <w:rFonts w:ascii="Simplified Arabic" w:hAnsi="Simplified Arabic" w:cs="Simplified Arabic" w:hint="cs"/>
          <w:color w:val="000000"/>
          <w:sz w:val="32"/>
          <w:szCs w:val="32"/>
          <w:rtl/>
        </w:rPr>
        <w:t xml:space="preserve"> </w:t>
      </w:r>
      <w:r w:rsidRPr="00B911B5">
        <w:rPr>
          <w:rFonts w:ascii="Simplified Arabic" w:hAnsi="Simplified Arabic" w:cs="Simplified Arabic"/>
          <w:color w:val="000000"/>
          <w:sz w:val="32"/>
          <w:szCs w:val="32"/>
          <w:rtl/>
        </w:rPr>
        <w:t>على " مفعول " ، نحو رجل ليس له معقول، وخذ ميسوره، ودع معسوره، لدخول لمفعول على المصدر، يقال رجل رضاً، أي مرضي، وهذا درهم ضرب الأمير، أي مضروب، وهذه دراهم وزن سبعةٍ، أي موزونة، وكان عيسى بن عمر يقول: إنما قوله: " لا أشتم " حال، فأراد: عاهدت ربي في هذه الحال وأنا غير شاتمٍ ولا خارجٍ من في زور</w:t>
      </w:r>
      <w:r w:rsidR="00F52F0A">
        <w:rPr>
          <w:rFonts w:ascii="Simplified Arabic" w:hAnsi="Simplified Arabic" w:cs="Simplified Arabic" w:hint="cs"/>
          <w:color w:val="000000"/>
          <w:sz w:val="32"/>
          <w:szCs w:val="32"/>
          <w:rtl/>
        </w:rPr>
        <w:t xml:space="preserve"> </w:t>
      </w:r>
      <w:r w:rsidRPr="00B911B5">
        <w:rPr>
          <w:rFonts w:ascii="Simplified Arabic" w:hAnsi="Simplified Arabic" w:cs="Simplified Arabic"/>
          <w:color w:val="000000"/>
          <w:sz w:val="32"/>
          <w:szCs w:val="32"/>
          <w:rtl/>
        </w:rPr>
        <w:t>كلام، ولم يذكر الذي عاهد عليه</w:t>
      </w:r>
      <w:r w:rsidRPr="00B911B5">
        <w:rPr>
          <w:rFonts w:ascii="Simplified Arabic" w:hAnsi="Simplified Arabic" w:cs="Simplified Arabic"/>
          <w:color w:val="000000"/>
          <w:sz w:val="32"/>
          <w:szCs w:val="32"/>
        </w:rPr>
        <w:t>.</w:t>
      </w:r>
      <w:r w:rsidR="00E94B8E">
        <w:rPr>
          <w:rFonts w:ascii="Simplified Arabic" w:hAnsi="Simplified Arabic" w:cs="Simplified Arabic" w:hint="cs"/>
          <w:color w:val="000000"/>
          <w:sz w:val="32"/>
          <w:szCs w:val="32"/>
          <w:rtl/>
        </w:rPr>
        <w:t xml:space="preserve"> </w:t>
      </w:r>
      <w:r w:rsidR="00C70FC8">
        <w:rPr>
          <w:rFonts w:ascii="Simplified Arabic" w:hAnsi="Simplified Arabic" w:cs="Simplified Arabic" w:hint="cs"/>
          <w:color w:val="000000"/>
          <w:sz w:val="32"/>
          <w:szCs w:val="32"/>
          <w:rtl/>
        </w:rPr>
        <w:t xml:space="preserve"> </w:t>
      </w:r>
    </w:p>
    <w:sectPr w:rsidR="00E94B8E" w:rsidRPr="00B911B5" w:rsidSect="00D3164C">
      <w:footerReference w:type="default" r:id="rId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73" w:rsidRDefault="00DC1D73" w:rsidP="00DA7DFE">
      <w:pPr>
        <w:spacing w:after="0" w:line="240" w:lineRule="auto"/>
      </w:pPr>
      <w:r>
        <w:separator/>
      </w:r>
    </w:p>
  </w:endnote>
  <w:endnote w:type="continuationSeparator" w:id="0">
    <w:p w:rsidR="00DC1D73" w:rsidRDefault="00DC1D73" w:rsidP="00DA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emFont">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IE Nas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7973"/>
      <w:docPartObj>
        <w:docPartGallery w:val="Page Numbers (Bottom of Page)"/>
        <w:docPartUnique/>
      </w:docPartObj>
    </w:sdtPr>
    <w:sdtContent>
      <w:p w:rsidR="00DA7DFE" w:rsidRDefault="00DA7DFE">
        <w:pPr>
          <w:pStyle w:val="Pieddepage"/>
          <w:jc w:val="center"/>
        </w:pPr>
        <w:r>
          <w:fldChar w:fldCharType="begin"/>
        </w:r>
        <w:r>
          <w:instrText>PAGE   \* MERGEFORMAT</w:instrText>
        </w:r>
        <w:r>
          <w:fldChar w:fldCharType="separate"/>
        </w:r>
        <w:r>
          <w:rPr>
            <w:noProof/>
          </w:rPr>
          <w:t>1</w:t>
        </w:r>
        <w:r>
          <w:fldChar w:fldCharType="end"/>
        </w:r>
      </w:p>
    </w:sdtContent>
  </w:sdt>
  <w:p w:rsidR="00DA7DFE" w:rsidRDefault="00DA7D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73" w:rsidRDefault="00DC1D73" w:rsidP="00DA7DFE">
      <w:pPr>
        <w:spacing w:after="0" w:line="240" w:lineRule="auto"/>
      </w:pPr>
      <w:r>
        <w:separator/>
      </w:r>
    </w:p>
  </w:footnote>
  <w:footnote w:type="continuationSeparator" w:id="0">
    <w:p w:rsidR="00DC1D73" w:rsidRDefault="00DC1D73" w:rsidP="00DA7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4C"/>
    <w:rsid w:val="00090546"/>
    <w:rsid w:val="00100155"/>
    <w:rsid w:val="002F57BE"/>
    <w:rsid w:val="007E363A"/>
    <w:rsid w:val="008A48B1"/>
    <w:rsid w:val="008E50F7"/>
    <w:rsid w:val="0099553A"/>
    <w:rsid w:val="009C149D"/>
    <w:rsid w:val="00AC7BB6"/>
    <w:rsid w:val="00B443DE"/>
    <w:rsid w:val="00B911B5"/>
    <w:rsid w:val="00C70FC8"/>
    <w:rsid w:val="00C75EAD"/>
    <w:rsid w:val="00D3164C"/>
    <w:rsid w:val="00D34471"/>
    <w:rsid w:val="00DA7DFE"/>
    <w:rsid w:val="00DC1D73"/>
    <w:rsid w:val="00E94B8E"/>
    <w:rsid w:val="00EC79BF"/>
    <w:rsid w:val="00F10137"/>
    <w:rsid w:val="00F52F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play-4">
    <w:name w:val="display-4"/>
    <w:basedOn w:val="Normal"/>
    <w:rsid w:val="00995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0F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FC8"/>
    <w:rPr>
      <w:rFonts w:ascii="Tahoma" w:hAnsi="Tahoma" w:cs="Tahoma"/>
      <w:sz w:val="16"/>
      <w:szCs w:val="16"/>
    </w:rPr>
  </w:style>
  <w:style w:type="paragraph" w:styleId="En-tte">
    <w:name w:val="header"/>
    <w:basedOn w:val="Normal"/>
    <w:link w:val="En-tteCar"/>
    <w:uiPriority w:val="99"/>
    <w:unhideWhenUsed/>
    <w:rsid w:val="00DA7DFE"/>
    <w:pPr>
      <w:tabs>
        <w:tab w:val="center" w:pos="4536"/>
        <w:tab w:val="right" w:pos="9072"/>
      </w:tabs>
      <w:spacing w:after="0" w:line="240" w:lineRule="auto"/>
    </w:pPr>
  </w:style>
  <w:style w:type="character" w:customStyle="1" w:styleId="En-tteCar">
    <w:name w:val="En-tête Car"/>
    <w:basedOn w:val="Policepardfaut"/>
    <w:link w:val="En-tte"/>
    <w:uiPriority w:val="99"/>
    <w:rsid w:val="00DA7DFE"/>
  </w:style>
  <w:style w:type="paragraph" w:styleId="Pieddepage">
    <w:name w:val="footer"/>
    <w:basedOn w:val="Normal"/>
    <w:link w:val="PieddepageCar"/>
    <w:uiPriority w:val="99"/>
    <w:unhideWhenUsed/>
    <w:rsid w:val="00DA7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play-4">
    <w:name w:val="display-4"/>
    <w:basedOn w:val="Normal"/>
    <w:rsid w:val="009955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0F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FC8"/>
    <w:rPr>
      <w:rFonts w:ascii="Tahoma" w:hAnsi="Tahoma" w:cs="Tahoma"/>
      <w:sz w:val="16"/>
      <w:szCs w:val="16"/>
    </w:rPr>
  </w:style>
  <w:style w:type="paragraph" w:styleId="En-tte">
    <w:name w:val="header"/>
    <w:basedOn w:val="Normal"/>
    <w:link w:val="En-tteCar"/>
    <w:uiPriority w:val="99"/>
    <w:unhideWhenUsed/>
    <w:rsid w:val="00DA7DFE"/>
    <w:pPr>
      <w:tabs>
        <w:tab w:val="center" w:pos="4536"/>
        <w:tab w:val="right" w:pos="9072"/>
      </w:tabs>
      <w:spacing w:after="0" w:line="240" w:lineRule="auto"/>
    </w:pPr>
  </w:style>
  <w:style w:type="character" w:customStyle="1" w:styleId="En-tteCar">
    <w:name w:val="En-tête Car"/>
    <w:basedOn w:val="Policepardfaut"/>
    <w:link w:val="En-tte"/>
    <w:uiPriority w:val="99"/>
    <w:rsid w:val="00DA7DFE"/>
  </w:style>
  <w:style w:type="paragraph" w:styleId="Pieddepage">
    <w:name w:val="footer"/>
    <w:basedOn w:val="Normal"/>
    <w:link w:val="PieddepageCar"/>
    <w:uiPriority w:val="99"/>
    <w:unhideWhenUsed/>
    <w:rsid w:val="00DA7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48461">
      <w:bodyDiv w:val="1"/>
      <w:marLeft w:val="0"/>
      <w:marRight w:val="0"/>
      <w:marTop w:val="0"/>
      <w:marBottom w:val="0"/>
      <w:divBdr>
        <w:top w:val="none" w:sz="0" w:space="0" w:color="auto"/>
        <w:left w:val="none" w:sz="0" w:space="0" w:color="auto"/>
        <w:bottom w:val="none" w:sz="0" w:space="0" w:color="auto"/>
        <w:right w:val="none" w:sz="0" w:space="0" w:color="auto"/>
      </w:divBdr>
      <w:divsChild>
        <w:div w:id="1951351405">
          <w:marLeft w:val="0"/>
          <w:marRight w:val="0"/>
          <w:marTop w:val="0"/>
          <w:marBottom w:val="0"/>
          <w:divBdr>
            <w:top w:val="none" w:sz="0" w:space="0" w:color="auto"/>
            <w:left w:val="none" w:sz="0" w:space="0" w:color="auto"/>
            <w:bottom w:val="none" w:sz="0" w:space="0" w:color="auto"/>
            <w:right w:val="none" w:sz="0" w:space="0" w:color="auto"/>
          </w:divBdr>
        </w:div>
      </w:divsChild>
    </w:div>
    <w:div w:id="1682125761">
      <w:bodyDiv w:val="1"/>
      <w:marLeft w:val="0"/>
      <w:marRight w:val="0"/>
      <w:marTop w:val="0"/>
      <w:marBottom w:val="0"/>
      <w:divBdr>
        <w:top w:val="none" w:sz="0" w:space="0" w:color="auto"/>
        <w:left w:val="none" w:sz="0" w:space="0" w:color="auto"/>
        <w:bottom w:val="none" w:sz="0" w:space="0" w:color="auto"/>
        <w:right w:val="none" w:sz="0" w:space="0" w:color="auto"/>
      </w:divBdr>
    </w:div>
    <w:div w:id="1701055515">
      <w:bodyDiv w:val="1"/>
      <w:marLeft w:val="0"/>
      <w:marRight w:val="0"/>
      <w:marTop w:val="0"/>
      <w:marBottom w:val="0"/>
      <w:divBdr>
        <w:top w:val="none" w:sz="0" w:space="0" w:color="auto"/>
        <w:left w:val="none" w:sz="0" w:space="0" w:color="auto"/>
        <w:bottom w:val="none" w:sz="0" w:space="0" w:color="auto"/>
        <w:right w:val="none" w:sz="0" w:space="0" w:color="auto"/>
      </w:divBdr>
      <w:divsChild>
        <w:div w:id="571546044">
          <w:marLeft w:val="0"/>
          <w:marRight w:val="0"/>
          <w:marTop w:val="0"/>
          <w:marBottom w:val="0"/>
          <w:divBdr>
            <w:top w:val="none" w:sz="0" w:space="0" w:color="auto"/>
            <w:left w:val="none" w:sz="0" w:space="0" w:color="auto"/>
            <w:bottom w:val="none" w:sz="0" w:space="0" w:color="auto"/>
            <w:right w:val="none" w:sz="0" w:space="0" w:color="auto"/>
          </w:divBdr>
        </w:div>
        <w:div w:id="730808887">
          <w:marLeft w:val="0"/>
          <w:marRight w:val="0"/>
          <w:marTop w:val="0"/>
          <w:marBottom w:val="0"/>
          <w:divBdr>
            <w:top w:val="none" w:sz="0" w:space="0" w:color="auto"/>
            <w:left w:val="none" w:sz="0" w:space="0" w:color="auto"/>
            <w:bottom w:val="none" w:sz="0" w:space="0" w:color="auto"/>
            <w:right w:val="none" w:sz="0" w:space="0" w:color="auto"/>
          </w:divBdr>
        </w:div>
        <w:div w:id="200697849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6</cp:revision>
  <cp:lastPrinted>2023-03-07T21:26:00Z</cp:lastPrinted>
  <dcterms:created xsi:type="dcterms:W3CDTF">2022-03-13T18:38:00Z</dcterms:created>
  <dcterms:modified xsi:type="dcterms:W3CDTF">2024-02-25T22:00:00Z</dcterms:modified>
</cp:coreProperties>
</file>