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58" w:rsidRPr="00CA5958" w:rsidRDefault="00A032A1" w:rsidP="00CA5958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val="fr-FR" w:eastAsia="fr-FR"/>
        </w:rPr>
      </w:pPr>
      <w:r>
        <w:rPr>
          <w:rFonts w:ascii="Arial" w:eastAsia="Times New Roman" w:hAnsi="Arial" w:cs="Arial" w:hint="cs"/>
          <w:b/>
          <w:bCs/>
          <w:color w:val="333333"/>
          <w:sz w:val="36"/>
          <w:szCs w:val="36"/>
          <w:rtl/>
          <w:lang w:val="fr-FR" w:eastAsia="fr-FR"/>
        </w:rPr>
        <w:t>بعض المراجع باللغة العربية:</w:t>
      </w:r>
    </w:p>
    <w:p w:rsidR="00CA5958" w:rsidRPr="00CA5958" w:rsidRDefault="00CA5958" w:rsidP="00CA5958">
      <w:pPr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 </w:t>
      </w:r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>ابراهيم فرج الزريقات (2005) اضطرابات الكلام واللغة ،ط 1,دار الفكر ,عمان ,الأردن</w:t>
      </w:r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-</w:t>
      </w:r>
    </w:p>
    <w:p w:rsidR="00CA5958" w:rsidRPr="00CA5958" w:rsidRDefault="00CA5958" w:rsidP="00CA5958">
      <w:pPr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 xml:space="preserve">ابراهيم أمين </w:t>
      </w:r>
      <w:proofErr w:type="spellStart"/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>القربوني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 xml:space="preserve"> (2005) الاعاقة </w:t>
      </w:r>
      <w:proofErr w:type="spellStart"/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>السمعية,دار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 xml:space="preserve"> يافا للنشر والتوزيع ،</w:t>
      </w:r>
      <w:proofErr w:type="spellStart"/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>عمان،الاردن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-</w:t>
      </w:r>
    </w:p>
    <w:p w:rsidR="00CA5958" w:rsidRPr="00CA5958" w:rsidRDefault="00CA5958" w:rsidP="00CA5958">
      <w:pPr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 </w:t>
      </w:r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>أسماء عبد الله العطية (2007) برنامج تنمية السلوك التكيفي لدى الاطفال ذوي الاعاقة العقلية، ط 1</w:t>
      </w:r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-</w:t>
      </w:r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br/>
        <w:t xml:space="preserve">. </w:t>
      </w:r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 xml:space="preserve">مؤسسة </w:t>
      </w:r>
      <w:proofErr w:type="spellStart"/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>جورس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 xml:space="preserve"> الدولية للنشر، مصر</w:t>
      </w:r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 </w:t>
      </w:r>
    </w:p>
    <w:p w:rsidR="00CA5958" w:rsidRPr="00CA5958" w:rsidRDefault="00CA5958" w:rsidP="00CA5958">
      <w:pPr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 </w:t>
      </w:r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 xml:space="preserve">حورية باي (2002)علاج اضطرابات اللغة المنطوقة والمكتوبة عند أطفال المدارس العادية،ط1،دار القلم للنشر و      </w:t>
      </w:r>
      <w:proofErr w:type="spellStart"/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>التوزيع،الامارات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 xml:space="preserve"> العربية</w:t>
      </w:r>
    </w:p>
    <w:p w:rsidR="00A032A1" w:rsidRDefault="00CA5958" w:rsidP="00A032A1">
      <w:pPr>
        <w:spacing w:after="100" w:afterAutospacing="1" w:line="240" w:lineRule="auto"/>
        <w:jc w:val="right"/>
        <w:rPr>
          <w:rFonts w:ascii="Arial" w:eastAsia="Times New Roman" w:hAnsi="Arial" w:cs="Arial" w:hint="cs"/>
          <w:color w:val="333333"/>
          <w:sz w:val="25"/>
          <w:szCs w:val="25"/>
          <w:rtl/>
          <w:lang w:val="fr-FR" w:eastAsia="fr-FR"/>
        </w:rPr>
      </w:pPr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 xml:space="preserve">اسماعيل لعيس وآخرون (2010) محاضرات في </w:t>
      </w:r>
      <w:proofErr w:type="spellStart"/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>الارطفونيا،ديوان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rtl/>
          <w:lang w:val="fr-FR" w:eastAsia="fr-FR"/>
        </w:rPr>
        <w:t xml:space="preserve"> المطبوعات الجامعية ، الجزائر</w:t>
      </w:r>
      <w:r w:rsidR="00A032A1">
        <w:rPr>
          <w:rFonts w:ascii="Arial" w:eastAsia="Times New Roman" w:hAnsi="Arial" w:cs="Arial" w:hint="cs"/>
          <w:color w:val="333333"/>
          <w:sz w:val="25"/>
          <w:szCs w:val="25"/>
          <w:rtl/>
          <w:lang w:val="fr-FR" w:eastAsia="fr-FR"/>
        </w:rPr>
        <w:t>.</w:t>
      </w:r>
    </w:p>
    <w:p w:rsidR="00CA5958" w:rsidRPr="00CA5958" w:rsidRDefault="00A032A1" w:rsidP="00A032A1">
      <w:pPr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>
        <w:rPr>
          <w:rFonts w:ascii="Arial" w:eastAsia="Times New Roman" w:hAnsi="Arial" w:cs="Arial" w:hint="cs"/>
          <w:color w:val="333333"/>
          <w:sz w:val="36"/>
          <w:szCs w:val="36"/>
          <w:rtl/>
          <w:lang w:val="fr-FR" w:eastAsia="fr-FR"/>
        </w:rPr>
        <w:t>بعض المراجع باللغة الفرنسية:</w:t>
      </w:r>
      <w:bookmarkStart w:id="0" w:name="_GoBack"/>
      <w:bookmarkEnd w:id="0"/>
      <w:r w:rsidR="00CA5958"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 -</w:t>
      </w:r>
    </w:p>
    <w:p w:rsidR="00A032A1" w:rsidRDefault="00A032A1" w:rsidP="00CA5958">
      <w:pPr>
        <w:spacing w:after="100" w:afterAutospacing="1" w:line="240" w:lineRule="auto"/>
        <w:rPr>
          <w:rFonts w:ascii="Arial" w:eastAsia="Times New Roman" w:hAnsi="Arial" w:cs="Arial" w:hint="cs"/>
          <w:b/>
          <w:bCs/>
          <w:color w:val="000080"/>
          <w:sz w:val="25"/>
          <w:szCs w:val="25"/>
          <w:rtl/>
          <w:lang w:val="fr-FR" w:eastAsia="fr-FR"/>
        </w:rPr>
      </w:pPr>
    </w:p>
    <w:p w:rsidR="00CA5958" w:rsidRPr="00CA5958" w:rsidRDefault="00CA5958" w:rsidP="00CA5958">
      <w:pPr>
        <w:spacing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- </w:t>
      </w:r>
      <w:proofErr w:type="spellStart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Olivier.Héral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(2006) L ‘Orthophonie Avant L’Orthophonie, palais des congrès – Nancy -</w:t>
      </w:r>
    </w:p>
    <w:p w:rsidR="00CA5958" w:rsidRPr="00CA5958" w:rsidRDefault="00CA5958" w:rsidP="00CA5958">
      <w:pPr>
        <w:spacing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- </w:t>
      </w:r>
      <w:proofErr w:type="spellStart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Nacira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 </w:t>
      </w:r>
      <w:proofErr w:type="spellStart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Zellal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 (1992</w:t>
      </w:r>
      <w:proofErr w:type="gramStart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) ,Etude</w:t>
      </w:r>
      <w:proofErr w:type="gram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 de cas ,Office de la publication universitaire ,Alger.</w:t>
      </w:r>
    </w:p>
    <w:p w:rsidR="00CA5958" w:rsidRPr="00CA5958" w:rsidRDefault="00CA5958" w:rsidP="00CA5958">
      <w:pPr>
        <w:spacing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- </w:t>
      </w:r>
      <w:proofErr w:type="spellStart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P.Pialoux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 (1975)</w:t>
      </w:r>
      <w:proofErr w:type="gramStart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,Précis</w:t>
      </w:r>
      <w:proofErr w:type="gram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 D'Orthophonie, maison </w:t>
      </w:r>
      <w:proofErr w:type="spellStart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valère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 ,2 </w:t>
      </w:r>
      <w:proofErr w:type="spellStart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édition,Paris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.</w:t>
      </w:r>
    </w:p>
    <w:p w:rsidR="00CA5958" w:rsidRPr="00CA5958" w:rsidRDefault="00CA5958" w:rsidP="00CA5958">
      <w:pPr>
        <w:spacing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- </w:t>
      </w:r>
      <w:proofErr w:type="spellStart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Novarina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(1999)</w:t>
      </w:r>
      <w:proofErr w:type="gramStart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,Extrait</w:t>
      </w:r>
      <w:proofErr w:type="gram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 devant la parole ,ED.POL ,Paris.</w:t>
      </w:r>
    </w:p>
    <w:p w:rsidR="00CA5958" w:rsidRPr="00CA5958" w:rsidRDefault="00CA5958" w:rsidP="00CA5958">
      <w:pPr>
        <w:spacing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- </w:t>
      </w:r>
      <w:proofErr w:type="spellStart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F.Eustache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(1997</w:t>
      </w:r>
      <w:proofErr w:type="gramStart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) ,Rééducation</w:t>
      </w:r>
      <w:proofErr w:type="gram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 Neuropsychologique ,De Boeck ,Bruxelles.</w:t>
      </w:r>
    </w:p>
    <w:p w:rsidR="00CA5958" w:rsidRPr="00CA5958" w:rsidRDefault="00CA5958" w:rsidP="00CA5958">
      <w:pPr>
        <w:spacing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- ONDPS(2010</w:t>
      </w:r>
      <w:proofErr w:type="gramStart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) ,Etude</w:t>
      </w:r>
      <w:proofErr w:type="gram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 sur les champs d'interventions des orthophonistes ,Drees marché ,Paris.</w:t>
      </w:r>
    </w:p>
    <w:p w:rsidR="00CA5958" w:rsidRPr="00CA5958" w:rsidRDefault="00CA5958" w:rsidP="00CA5958">
      <w:pPr>
        <w:spacing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- Karine </w:t>
      </w:r>
      <w:proofErr w:type="spellStart"/>
      <w:proofErr w:type="gramStart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Celiec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 ,</w:t>
      </w:r>
      <w:proofErr w:type="gram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 Orthophoniste métier et formation-R2.Suco@Univ-Rennes2.fr. </w:t>
      </w:r>
    </w:p>
    <w:p w:rsidR="00CA5958" w:rsidRPr="00CA5958" w:rsidRDefault="00CA5958" w:rsidP="00CA5958">
      <w:pPr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b/>
          <w:bCs/>
          <w:color w:val="000080"/>
          <w:sz w:val="25"/>
          <w:szCs w:val="25"/>
          <w:lang w:val="fr-FR" w:eastAsia="fr-FR"/>
        </w:rPr>
        <w:t>Liste de sites Web</w:t>
      </w:r>
    </w:p>
    <w:p w:rsidR="00CA5958" w:rsidRPr="00CA5958" w:rsidRDefault="00CA5958" w:rsidP="00CA5958">
      <w:pPr>
        <w:spacing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000000"/>
          <w:sz w:val="25"/>
          <w:szCs w:val="25"/>
          <w:lang w:val="fr-FR" w:eastAsia="fr-FR"/>
        </w:rPr>
        <w:t>-http://www.djazairess.com/fr/le soir d'</w:t>
      </w:r>
      <w:proofErr w:type="spellStart"/>
      <w:r w:rsidRPr="00CA5958">
        <w:rPr>
          <w:rFonts w:ascii="Arial" w:eastAsia="Times New Roman" w:hAnsi="Arial" w:cs="Arial"/>
          <w:color w:val="000000"/>
          <w:sz w:val="25"/>
          <w:szCs w:val="25"/>
          <w:lang w:val="fr-FR" w:eastAsia="fr-FR"/>
        </w:rPr>
        <w:t>algérie</w:t>
      </w:r>
      <w:proofErr w:type="spellEnd"/>
      <w:r w:rsidRPr="00CA5958">
        <w:rPr>
          <w:rFonts w:ascii="Arial" w:eastAsia="Times New Roman" w:hAnsi="Arial" w:cs="Arial"/>
          <w:color w:val="000000"/>
          <w:sz w:val="25"/>
          <w:szCs w:val="25"/>
          <w:lang w:val="fr-FR" w:eastAsia="fr-FR"/>
        </w:rPr>
        <w:t>/91983.</w:t>
      </w:r>
    </w:p>
    <w:p w:rsidR="00CA5958" w:rsidRPr="00CA5958" w:rsidRDefault="00CA5958" w:rsidP="00CA5958">
      <w:pPr>
        <w:spacing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000000"/>
          <w:sz w:val="25"/>
          <w:szCs w:val="25"/>
          <w:lang w:val="fr-FR" w:eastAsia="fr-FR"/>
        </w:rPr>
        <w:t>- http://www.mot-a-mot.com</w:t>
      </w:r>
    </w:p>
    <w:p w:rsidR="00CA5958" w:rsidRPr="00CA5958" w:rsidRDefault="00CA5958" w:rsidP="00CA5958">
      <w:pPr>
        <w:spacing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000000"/>
          <w:sz w:val="25"/>
          <w:szCs w:val="25"/>
          <w:lang w:val="fr-FR" w:eastAsia="fr-FR"/>
        </w:rPr>
        <w:t>- http://www.symbolicom.com</w:t>
      </w:r>
    </w:p>
    <w:p w:rsidR="00CA5958" w:rsidRPr="00CA5958" w:rsidRDefault="00CA5958" w:rsidP="00CA5958">
      <w:pPr>
        <w:spacing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000000"/>
          <w:sz w:val="25"/>
          <w:szCs w:val="25"/>
          <w:lang w:val="fr-FR" w:eastAsia="fr-FR"/>
        </w:rPr>
        <w:t>- http:/www.crij-npdc.asso.fr.</w:t>
      </w:r>
    </w:p>
    <w:p w:rsidR="00CA5958" w:rsidRPr="00CA5958" w:rsidRDefault="00CA5958" w:rsidP="00CA5958">
      <w:pPr>
        <w:spacing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000000"/>
          <w:sz w:val="25"/>
          <w:szCs w:val="25"/>
          <w:lang w:val="fr-FR" w:eastAsia="fr-FR"/>
        </w:rPr>
        <w:t xml:space="preserve">- Karine </w:t>
      </w:r>
      <w:proofErr w:type="spellStart"/>
      <w:proofErr w:type="gramStart"/>
      <w:r w:rsidRPr="00CA5958">
        <w:rPr>
          <w:rFonts w:ascii="Arial" w:eastAsia="Times New Roman" w:hAnsi="Arial" w:cs="Arial"/>
          <w:color w:val="000000"/>
          <w:sz w:val="25"/>
          <w:szCs w:val="25"/>
          <w:lang w:val="fr-FR" w:eastAsia="fr-FR"/>
        </w:rPr>
        <w:t>Celiec</w:t>
      </w:r>
      <w:proofErr w:type="spellEnd"/>
      <w:r w:rsidRPr="00CA5958">
        <w:rPr>
          <w:rFonts w:ascii="Arial" w:eastAsia="Times New Roman" w:hAnsi="Arial" w:cs="Arial"/>
          <w:color w:val="000000"/>
          <w:sz w:val="25"/>
          <w:szCs w:val="25"/>
          <w:lang w:val="fr-FR" w:eastAsia="fr-FR"/>
        </w:rPr>
        <w:t xml:space="preserve"> ,</w:t>
      </w:r>
      <w:proofErr w:type="gramEnd"/>
      <w:r w:rsidRPr="00CA5958">
        <w:rPr>
          <w:rFonts w:ascii="Arial" w:eastAsia="Times New Roman" w:hAnsi="Arial" w:cs="Arial"/>
          <w:color w:val="000000"/>
          <w:sz w:val="25"/>
          <w:szCs w:val="25"/>
          <w:lang w:val="fr-FR" w:eastAsia="fr-FR"/>
        </w:rPr>
        <w:t xml:space="preserve"> Orthophoniste métier et formation-R2.Suco@Univ-Rennes2.fr.</w:t>
      </w:r>
      <w:r w:rsidRPr="00CA5958">
        <w:rPr>
          <w:rFonts w:ascii="Arial" w:eastAsia="Times New Roman" w:hAnsi="Arial" w:cs="Arial"/>
          <w:color w:val="000000"/>
          <w:sz w:val="25"/>
          <w:szCs w:val="25"/>
          <w:lang w:val="fr-FR" w:eastAsia="fr-FR"/>
        </w:rPr>
        <w:br/>
      </w:r>
    </w:p>
    <w:p w:rsidR="00CA5958" w:rsidRPr="00CA5958" w:rsidRDefault="00CA5958" w:rsidP="00CA5958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</w:pPr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Last </w:t>
      </w:r>
      <w:proofErr w:type="spellStart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modified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: Thursday, 3 </w:t>
      </w:r>
      <w:proofErr w:type="spellStart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>November</w:t>
      </w:r>
      <w:proofErr w:type="spellEnd"/>
      <w:r w:rsidRPr="00CA5958">
        <w:rPr>
          <w:rFonts w:ascii="Arial" w:eastAsia="Times New Roman" w:hAnsi="Arial" w:cs="Arial"/>
          <w:color w:val="333333"/>
          <w:sz w:val="25"/>
          <w:szCs w:val="25"/>
          <w:lang w:val="fr-FR" w:eastAsia="fr-FR"/>
        </w:rPr>
        <w:t xml:space="preserve"> 2022, 9:29 AM</w:t>
      </w:r>
    </w:p>
    <w:p w:rsidR="001D597D" w:rsidRDefault="001D597D"/>
    <w:sectPr w:rsidR="001D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58"/>
    <w:rsid w:val="001D597D"/>
    <w:rsid w:val="00A032A1"/>
    <w:rsid w:val="00CA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2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Hassina</dc:creator>
  <cp:lastModifiedBy>Hassina</cp:lastModifiedBy>
  <cp:revision>2</cp:revision>
  <dcterms:created xsi:type="dcterms:W3CDTF">2024-02-03T05:55:00Z</dcterms:created>
  <dcterms:modified xsi:type="dcterms:W3CDTF">2024-02-25T16:14:00Z</dcterms:modified>
</cp:coreProperties>
</file>