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58" w:rsidRPr="00CA5958" w:rsidRDefault="00A032A1" w:rsidP="00CA5958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val="fr-FR" w:eastAsia="fr-FR"/>
        </w:rPr>
      </w:pPr>
      <w:r>
        <w:rPr>
          <w:rFonts w:ascii="Arial" w:eastAsia="Times New Roman" w:hAnsi="Arial" w:cs="Arial" w:hint="cs"/>
          <w:b/>
          <w:bCs/>
          <w:color w:val="333333"/>
          <w:sz w:val="36"/>
          <w:szCs w:val="36"/>
          <w:rtl/>
          <w:lang w:val="fr-FR" w:eastAsia="fr-FR"/>
        </w:rPr>
        <w:t>بعض المراجع باللغة العربية:</w:t>
      </w:r>
    </w:p>
    <w:p w:rsidR="00CA5958" w:rsidRPr="00CA5958" w:rsidRDefault="00CA5958" w:rsidP="00CA5958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 </w:t>
      </w: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ابراهيم فرج الزريقات (2005) اضطرابات الكلام واللغة ،ط 1,دار الفكر ,عمان ,الأردن</w:t>
      </w: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-</w:t>
      </w:r>
    </w:p>
    <w:p w:rsidR="00CA5958" w:rsidRPr="00CA5958" w:rsidRDefault="00CA5958" w:rsidP="00CA5958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ابراهيم أمين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القربوني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 (2005) الاعاقة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السمعية,دار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 يافا للنشر والتوزيع ،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عمان،الاردن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-</w:t>
      </w:r>
    </w:p>
    <w:p w:rsidR="00CA5958" w:rsidRPr="00CA5958" w:rsidRDefault="00CA5958" w:rsidP="00CA5958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 </w:t>
      </w: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أسماء عبد الله العطية (2007) برنامج تنمية السلوك التكيفي لدى الاطفال ذوي الاعاقة العقلية، ط 1</w:t>
      </w: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-</w:t>
      </w: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br/>
        <w:t xml:space="preserve">. </w:t>
      </w: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مؤسسة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جورس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 الدولية للنشر، مصر</w:t>
      </w: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 </w:t>
      </w:r>
    </w:p>
    <w:p w:rsidR="00CA5958" w:rsidRPr="00CA5958" w:rsidRDefault="00CA5958" w:rsidP="00CA5958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 </w:t>
      </w: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حورية باي (2002)علاج اضطرابات اللغة المنطوقة والمكتوبة عند أطفال المدارس العادية،ط1،دار القلم للنشر و     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التوزيع،الامارات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 العربية</w:t>
      </w:r>
    </w:p>
    <w:p w:rsidR="00A032A1" w:rsidRDefault="00CA5958" w:rsidP="00A032A1">
      <w:pPr>
        <w:spacing w:after="100" w:afterAutospacing="1" w:line="240" w:lineRule="auto"/>
        <w:jc w:val="right"/>
        <w:rPr>
          <w:rFonts w:ascii="Arial" w:eastAsia="Times New Roman" w:hAnsi="Arial" w:cs="Arial" w:hint="cs"/>
          <w:color w:val="333333"/>
          <w:sz w:val="25"/>
          <w:szCs w:val="25"/>
          <w:rtl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اسماعيل لعيس وآخرون (2010) محاضرات في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>الارطفونيا،ديوان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rtl/>
          <w:lang w:val="fr-FR" w:eastAsia="fr-FR"/>
        </w:rPr>
        <w:t xml:space="preserve"> المطبوعات الجامعية ، الجزائر</w:t>
      </w:r>
      <w:r w:rsidR="00A032A1">
        <w:rPr>
          <w:rFonts w:ascii="Arial" w:eastAsia="Times New Roman" w:hAnsi="Arial" w:cs="Arial" w:hint="cs"/>
          <w:color w:val="333333"/>
          <w:sz w:val="25"/>
          <w:szCs w:val="25"/>
          <w:rtl/>
          <w:lang w:val="fr-FR" w:eastAsia="fr-FR"/>
        </w:rPr>
        <w:t>.</w:t>
      </w:r>
    </w:p>
    <w:p w:rsidR="00CA5958" w:rsidRPr="00CA5958" w:rsidRDefault="00A032A1" w:rsidP="00A032A1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>
        <w:rPr>
          <w:rFonts w:ascii="Arial" w:eastAsia="Times New Roman" w:hAnsi="Arial" w:cs="Arial" w:hint="cs"/>
          <w:color w:val="333333"/>
          <w:sz w:val="36"/>
          <w:szCs w:val="36"/>
          <w:rtl/>
          <w:lang w:val="fr-FR" w:eastAsia="fr-FR"/>
        </w:rPr>
        <w:t>بعض المراجع باللغة الفرنسية:</w:t>
      </w:r>
      <w:bookmarkStart w:id="0" w:name="_GoBack"/>
      <w:bookmarkEnd w:id="0"/>
      <w:r w:rsidR="00CA5958"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-</w:t>
      </w:r>
    </w:p>
    <w:p w:rsidR="00A032A1" w:rsidRDefault="00A032A1" w:rsidP="00CA5958">
      <w:pPr>
        <w:spacing w:after="100" w:afterAutospacing="1" w:line="240" w:lineRule="auto"/>
        <w:rPr>
          <w:rFonts w:ascii="Arial" w:eastAsia="Times New Roman" w:hAnsi="Arial" w:cs="Arial" w:hint="cs"/>
          <w:b/>
          <w:bCs/>
          <w:color w:val="000080"/>
          <w:sz w:val="25"/>
          <w:szCs w:val="25"/>
          <w:rtl/>
          <w:lang w:val="fr-FR" w:eastAsia="fr-FR"/>
        </w:rPr>
      </w:pP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Olivier.Héral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(2006) L ‘Orthophonie Avant L’Orthophonie, palais des congrès – Nancy -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Nacira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Zellal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(1992</w:t>
      </w:r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) ,Etude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de cas ,Office de la publication universitaire ,Alger.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P.Pialoux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(1975)</w:t>
      </w:r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,Précis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D'Orthophonie, maison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valère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,2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édition,Paris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Novarina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(1999)</w:t>
      </w:r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,Extrait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devant la parole ,ED.POL ,Paris.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F.Eustache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(1997</w:t>
      </w:r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) ,Rééducation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Neuropsychologique ,De Boeck ,Bruxelles.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- ONDPS(2010</w:t>
      </w:r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) ,Etude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sur les champs d'interventions des orthophonistes ,Drees marché ,Paris.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- Karine </w:t>
      </w:r>
      <w:proofErr w:type="spellStart"/>
      <w:proofErr w:type="gram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Celiec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,</w:t>
      </w:r>
      <w:proofErr w:type="gram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Orthophoniste métier et formation-R2.Suco@Univ-Rennes2.fr. </w:t>
      </w:r>
    </w:p>
    <w:p w:rsidR="00CA5958" w:rsidRPr="00CA5958" w:rsidRDefault="00CA5958" w:rsidP="00CA5958">
      <w:pPr>
        <w:spacing w:after="100" w:afterAutospacing="1" w:line="240" w:lineRule="auto"/>
        <w:jc w:val="right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b/>
          <w:bCs/>
          <w:color w:val="000080"/>
          <w:sz w:val="25"/>
          <w:szCs w:val="25"/>
          <w:lang w:val="fr-FR" w:eastAsia="fr-FR"/>
        </w:rPr>
        <w:t>Liste de sites Web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-http://www.djazairess.com/fr/le soir d'</w:t>
      </w:r>
      <w:proofErr w:type="spellStart"/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algérie</w:t>
      </w:r>
      <w:proofErr w:type="spellEnd"/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/91983.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- http://www.mot-a-mot.com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- http://www.symbolicom.com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- http:/www.crij-npdc.asso.fr.</w:t>
      </w:r>
    </w:p>
    <w:p w:rsidR="00CA5958" w:rsidRPr="00CA5958" w:rsidRDefault="00CA5958" w:rsidP="00CA5958">
      <w:pPr>
        <w:spacing w:after="100" w:afterAutospacing="1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 xml:space="preserve">- Karine </w:t>
      </w:r>
      <w:proofErr w:type="spellStart"/>
      <w:proofErr w:type="gramStart"/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>Celiec</w:t>
      </w:r>
      <w:proofErr w:type="spellEnd"/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 xml:space="preserve"> ,</w:t>
      </w:r>
      <w:proofErr w:type="gramEnd"/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t xml:space="preserve"> Orthophoniste métier et formation-R2.Suco@Univ-Rennes2.fr.</w:t>
      </w:r>
      <w:r w:rsidRPr="00CA5958">
        <w:rPr>
          <w:rFonts w:ascii="Arial" w:eastAsia="Times New Roman" w:hAnsi="Arial" w:cs="Arial"/>
          <w:color w:val="000000"/>
          <w:sz w:val="25"/>
          <w:szCs w:val="25"/>
          <w:lang w:val="fr-FR" w:eastAsia="fr-FR"/>
        </w:rPr>
        <w:br/>
      </w:r>
    </w:p>
    <w:p w:rsidR="00CA5958" w:rsidRPr="00CA5958" w:rsidRDefault="00CA5958" w:rsidP="00CA5958">
      <w:pPr>
        <w:spacing w:after="0" w:line="240" w:lineRule="auto"/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</w:pPr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Last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modified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: Thursday, 3 </w:t>
      </w:r>
      <w:proofErr w:type="spellStart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>November</w:t>
      </w:r>
      <w:proofErr w:type="spellEnd"/>
      <w:r w:rsidRPr="00CA5958">
        <w:rPr>
          <w:rFonts w:ascii="Arial" w:eastAsia="Times New Roman" w:hAnsi="Arial" w:cs="Arial"/>
          <w:color w:val="333333"/>
          <w:sz w:val="25"/>
          <w:szCs w:val="25"/>
          <w:lang w:val="fr-FR" w:eastAsia="fr-FR"/>
        </w:rPr>
        <w:t xml:space="preserve"> 2022, 9:29 AM</w:t>
      </w:r>
    </w:p>
    <w:p w:rsidR="001D597D" w:rsidRDefault="001D597D"/>
    <w:sectPr w:rsidR="001D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58"/>
    <w:rsid w:val="001D597D"/>
    <w:rsid w:val="00A032A1"/>
    <w:rsid w:val="00C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2</cp:revision>
  <dcterms:created xsi:type="dcterms:W3CDTF">2024-02-03T05:55:00Z</dcterms:created>
  <dcterms:modified xsi:type="dcterms:W3CDTF">2024-02-25T16:14:00Z</dcterms:modified>
</cp:coreProperties>
</file>