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511D" w14:textId="77777777" w:rsidR="00B752DF" w:rsidRPr="00C76DFC" w:rsidRDefault="00B752DF" w:rsidP="00286F0B">
      <w:pPr>
        <w:spacing w:after="120"/>
        <w:jc w:val="both"/>
        <w:rPr>
          <w:b/>
          <w:bCs/>
          <w:sz w:val="24"/>
          <w:szCs w:val="24"/>
        </w:rPr>
      </w:pPr>
      <w:r w:rsidRPr="00C76DFC">
        <w:rPr>
          <w:b/>
          <w:bCs/>
          <w:sz w:val="24"/>
          <w:szCs w:val="24"/>
        </w:rPr>
        <w:t>Département de langue et littérature françaises</w:t>
      </w:r>
    </w:p>
    <w:p w14:paraId="6075A943" w14:textId="77777777" w:rsidR="00B752DF" w:rsidRDefault="00B752DF" w:rsidP="00286F0B">
      <w:pPr>
        <w:spacing w:after="120"/>
        <w:jc w:val="both"/>
        <w:rPr>
          <w:b/>
          <w:bCs/>
          <w:sz w:val="24"/>
          <w:szCs w:val="24"/>
        </w:rPr>
      </w:pPr>
      <w:r w:rsidRPr="00C76DFC">
        <w:rPr>
          <w:b/>
          <w:bCs/>
          <w:sz w:val="24"/>
          <w:szCs w:val="24"/>
        </w:rPr>
        <w:t>Matière : Traduction et interprétation</w:t>
      </w:r>
    </w:p>
    <w:p w14:paraId="1CEB667A" w14:textId="77777777" w:rsidR="00B752DF" w:rsidRDefault="00B752DF" w:rsidP="00286F0B">
      <w:pPr>
        <w:spacing w:after="120"/>
        <w:jc w:val="both"/>
        <w:rPr>
          <w:b/>
          <w:bCs/>
          <w:sz w:val="24"/>
          <w:szCs w:val="24"/>
        </w:rPr>
      </w:pPr>
      <w:r>
        <w:rPr>
          <w:b/>
          <w:bCs/>
          <w:sz w:val="24"/>
          <w:szCs w:val="24"/>
        </w:rPr>
        <w:t>Enseignante : Dr. TALBI</w:t>
      </w:r>
    </w:p>
    <w:p w14:paraId="0DC728D2" w14:textId="3EBC8E36" w:rsidR="00B752DF" w:rsidRPr="00C76DFC" w:rsidRDefault="00B752DF" w:rsidP="00286F0B">
      <w:pPr>
        <w:spacing w:before="360" w:after="120"/>
        <w:jc w:val="center"/>
        <w:rPr>
          <w:b/>
          <w:bCs/>
          <w:sz w:val="28"/>
          <w:szCs w:val="28"/>
        </w:rPr>
      </w:pPr>
      <w:r w:rsidRPr="00C76DFC">
        <w:rPr>
          <w:b/>
          <w:bCs/>
          <w:sz w:val="28"/>
          <w:szCs w:val="28"/>
        </w:rPr>
        <w:t>Séance</w:t>
      </w:r>
      <w:r>
        <w:rPr>
          <w:b/>
          <w:bCs/>
          <w:sz w:val="28"/>
          <w:szCs w:val="28"/>
        </w:rPr>
        <w:t>s</w:t>
      </w:r>
      <w:r w:rsidRPr="00C76DFC">
        <w:rPr>
          <w:b/>
          <w:bCs/>
          <w:sz w:val="28"/>
          <w:szCs w:val="28"/>
        </w:rPr>
        <w:t xml:space="preserve"> </w:t>
      </w:r>
      <w:r>
        <w:rPr>
          <w:b/>
          <w:bCs/>
          <w:sz w:val="28"/>
          <w:szCs w:val="28"/>
        </w:rPr>
        <w:t>03 &amp; 04</w:t>
      </w:r>
      <w:r w:rsidRPr="00C76DFC">
        <w:rPr>
          <w:b/>
          <w:bCs/>
          <w:sz w:val="28"/>
          <w:szCs w:val="28"/>
        </w:rPr>
        <w:t xml:space="preserve"> – Semestre 06</w:t>
      </w:r>
    </w:p>
    <w:p w14:paraId="2C75B33E" w14:textId="2CF99D62" w:rsidR="00B752DF" w:rsidRPr="00C76DFC" w:rsidRDefault="00B752DF" w:rsidP="00B752DF">
      <w:pPr>
        <w:spacing w:after="480"/>
        <w:jc w:val="center"/>
        <w:rPr>
          <w:b/>
          <w:bCs/>
          <w:sz w:val="28"/>
          <w:szCs w:val="28"/>
        </w:rPr>
      </w:pPr>
      <w:r w:rsidRPr="00C76DFC">
        <w:rPr>
          <w:b/>
          <w:bCs/>
          <w:sz w:val="28"/>
          <w:szCs w:val="28"/>
        </w:rPr>
        <w:t xml:space="preserve">Traduction d’un texte </w:t>
      </w:r>
      <w:r>
        <w:rPr>
          <w:b/>
          <w:bCs/>
          <w:sz w:val="28"/>
          <w:szCs w:val="28"/>
        </w:rPr>
        <w:t>informatif (journalistique) vers le Français</w:t>
      </w:r>
    </w:p>
    <w:p w14:paraId="37165061" w14:textId="5A8A9DCD" w:rsidR="00B752DF" w:rsidRPr="0061333A" w:rsidRDefault="00B752DF" w:rsidP="00B752DF">
      <w:pPr>
        <w:spacing w:after="240"/>
        <w:jc w:val="both"/>
        <w:rPr>
          <w:sz w:val="24"/>
          <w:szCs w:val="24"/>
          <w:rtl/>
        </w:rPr>
      </w:pPr>
      <w:r w:rsidRPr="008D7772">
        <w:rPr>
          <w:b/>
          <w:bCs/>
          <w:sz w:val="24"/>
          <w:szCs w:val="24"/>
          <w:highlight w:val="cyan"/>
        </w:rPr>
        <w:t xml:space="preserve">Consigne : </w:t>
      </w:r>
      <w:r w:rsidRPr="008D7772">
        <w:rPr>
          <w:sz w:val="24"/>
          <w:szCs w:val="24"/>
          <w:highlight w:val="cyan"/>
        </w:rPr>
        <w:t xml:space="preserve">Vous travaillez pour </w:t>
      </w:r>
      <w:r w:rsidR="001C62D9" w:rsidRPr="008D7772">
        <w:rPr>
          <w:sz w:val="24"/>
          <w:szCs w:val="24"/>
          <w:highlight w:val="cyan"/>
        </w:rPr>
        <w:t>Algérie Presse Service (APS)</w:t>
      </w:r>
      <w:r w:rsidRPr="008D7772">
        <w:rPr>
          <w:sz w:val="24"/>
          <w:szCs w:val="24"/>
          <w:highlight w:val="cyan"/>
        </w:rPr>
        <w:t xml:space="preserve"> et vous avez, comme tâche</w:t>
      </w:r>
      <w:r w:rsidR="008F059A">
        <w:rPr>
          <w:sz w:val="24"/>
          <w:szCs w:val="24"/>
          <w:highlight w:val="cyan"/>
        </w:rPr>
        <w:t xml:space="preserve"> à accomplir</w:t>
      </w:r>
      <w:r w:rsidRPr="008D7772">
        <w:rPr>
          <w:sz w:val="24"/>
          <w:szCs w:val="24"/>
          <w:highlight w:val="cyan"/>
        </w:rPr>
        <w:t xml:space="preserve">, de traduire le texte qui suit en Français, l’objectif étant d’assurer une plus grande visibilité </w:t>
      </w:r>
      <w:r w:rsidR="001C62D9" w:rsidRPr="008D7772">
        <w:rPr>
          <w:sz w:val="24"/>
          <w:szCs w:val="24"/>
          <w:highlight w:val="cyan"/>
        </w:rPr>
        <w:t>au site</w:t>
      </w:r>
      <w:r w:rsidRPr="008D7772">
        <w:rPr>
          <w:sz w:val="24"/>
          <w:szCs w:val="24"/>
          <w:highlight w:val="cyan"/>
        </w:rPr>
        <w:t xml:space="preserve"> à l’échelle internationale et de promouvoir le patrimoine algérien à l’étranger. </w:t>
      </w:r>
      <w:r w:rsidR="001C62D9" w:rsidRPr="008D7772">
        <w:rPr>
          <w:sz w:val="24"/>
          <w:szCs w:val="24"/>
          <w:highlight w:val="cyan"/>
        </w:rPr>
        <w:t>Accomplissez votre tâche aussi professionnellement que possible !</w:t>
      </w:r>
      <w:r w:rsidR="008D7772" w:rsidRPr="008D7772">
        <w:rPr>
          <w:sz w:val="24"/>
          <w:szCs w:val="24"/>
          <w:highlight w:val="cyan"/>
        </w:rPr>
        <w:t xml:space="preserve"> Attention à l’orthographe des noms propres !</w:t>
      </w:r>
    </w:p>
    <w:p w14:paraId="3E00CD1F" w14:textId="77777777" w:rsidR="0061333A" w:rsidRPr="0061333A" w:rsidRDefault="0061333A" w:rsidP="001C62D9">
      <w:pPr>
        <w:shd w:val="clear" w:color="auto" w:fill="FFFFFF"/>
        <w:bidi/>
        <w:spacing w:after="375" w:line="600" w:lineRule="atLeast"/>
        <w:jc w:val="both"/>
        <w:outlineLvl w:val="1"/>
        <w:rPr>
          <w:rFonts w:ascii="Sakkal Majalla" w:eastAsia="Times New Roman" w:hAnsi="Sakkal Majalla" w:cs="Sakkal Majalla"/>
          <w:b/>
          <w:bCs/>
          <w:color w:val="28323D"/>
          <w:kern w:val="0"/>
          <w:sz w:val="44"/>
          <w:szCs w:val="44"/>
          <w:lang w:eastAsia="fr-FR"/>
          <w14:ligatures w14:val="none"/>
        </w:rPr>
      </w:pPr>
      <w:r w:rsidRPr="0061333A">
        <w:rPr>
          <w:rFonts w:ascii="Sakkal Majalla" w:eastAsia="Times New Roman" w:hAnsi="Sakkal Majalla" w:cs="Sakkal Majalla"/>
          <w:b/>
          <w:bCs/>
          <w:color w:val="28323D"/>
          <w:kern w:val="0"/>
          <w:sz w:val="44"/>
          <w:szCs w:val="44"/>
          <w:rtl/>
          <w:lang w:eastAsia="fr-FR"/>
          <w14:ligatures w14:val="none"/>
        </w:rPr>
        <w:t>المتحف الوطني للزخرفة والمنمنمات وفن الخط يحتفي باليوم الوطني للقصبة</w:t>
      </w:r>
    </w:p>
    <w:p w14:paraId="28567DFD" w14:textId="67837C13" w:rsidR="0061333A" w:rsidRPr="0061333A" w:rsidRDefault="0061333A" w:rsidP="0061333A">
      <w:pPr>
        <w:shd w:val="clear" w:color="auto" w:fill="FAFAFA"/>
        <w:bidi/>
        <w:spacing w:after="0" w:line="240" w:lineRule="auto"/>
        <w:rPr>
          <w:rFonts w:ascii="Sakkal Majalla" w:eastAsia="Times New Roman" w:hAnsi="Sakkal Majalla" w:cs="Sakkal Majalla"/>
          <w:color w:val="014D78"/>
          <w:kern w:val="0"/>
          <w:sz w:val="26"/>
          <w:szCs w:val="26"/>
          <w:lang w:eastAsia="fr-FR"/>
          <w14:ligatures w14:val="none"/>
        </w:rPr>
      </w:pPr>
      <w:r w:rsidRPr="0061333A">
        <w:rPr>
          <w:rFonts w:ascii="Sakkal Majalla" w:eastAsia="Times New Roman" w:hAnsi="Sakkal Majalla" w:cs="Sakkal Majalla"/>
          <w:color w:val="014D78"/>
          <w:kern w:val="0"/>
          <w:sz w:val="26"/>
          <w:szCs w:val="26"/>
          <w:lang w:eastAsia="fr-FR"/>
          <w14:ligatures w14:val="none"/>
        </w:rPr>
        <w:t xml:space="preserve">   </w:t>
      </w:r>
      <w:r w:rsidRPr="0061333A">
        <w:rPr>
          <w:rFonts w:ascii="Sakkal Majalla" w:eastAsia="Times New Roman" w:hAnsi="Sakkal Majalla" w:cs="Sakkal Majalla"/>
          <w:color w:val="014D78"/>
          <w:kern w:val="0"/>
          <w:sz w:val="26"/>
          <w:szCs w:val="26"/>
          <w:rtl/>
          <w:lang w:eastAsia="fr-FR"/>
          <w14:ligatures w14:val="none"/>
        </w:rPr>
        <w:t xml:space="preserve">أدرج </w:t>
      </w:r>
      <w:r w:rsidRPr="0061333A">
        <w:rPr>
          <w:rFonts w:ascii="Sakkal Majalla" w:eastAsia="Times New Roman" w:hAnsi="Sakkal Majalla" w:cs="Sakkal Majalla" w:hint="cs"/>
          <w:color w:val="014D78"/>
          <w:kern w:val="0"/>
          <w:sz w:val="26"/>
          <w:szCs w:val="26"/>
          <w:rtl/>
          <w:lang w:eastAsia="fr-FR"/>
          <w14:ligatures w14:val="none"/>
        </w:rPr>
        <w:t>يـوم:</w:t>
      </w:r>
      <w:r w:rsidRPr="0061333A">
        <w:rPr>
          <w:rFonts w:ascii="Sakkal Majalla" w:eastAsia="Times New Roman" w:hAnsi="Sakkal Majalla" w:cs="Sakkal Majalla"/>
          <w:color w:val="014D78"/>
          <w:kern w:val="0"/>
          <w:sz w:val="26"/>
          <w:szCs w:val="26"/>
          <w:rtl/>
          <w:lang w:eastAsia="fr-FR"/>
          <w14:ligatures w14:val="none"/>
        </w:rPr>
        <w:t xml:space="preserve"> السبت، 24 فيفري 2024 19:28    </w:t>
      </w:r>
      <w:r w:rsidRPr="0061333A">
        <w:rPr>
          <w:rFonts w:ascii="Sakkal Majalla" w:eastAsia="Times New Roman" w:hAnsi="Sakkal Majalla" w:cs="Sakkal Majalla"/>
          <w:color w:val="014D78"/>
          <w:kern w:val="0"/>
          <w:sz w:val="26"/>
          <w:szCs w:val="26"/>
          <w:lang w:eastAsia="fr-FR"/>
          <w14:ligatures w14:val="none"/>
        </w:rPr>
        <w:t xml:space="preserve">   </w:t>
      </w:r>
    </w:p>
    <w:p w14:paraId="10DB5C50" w14:textId="77777777" w:rsidR="0061333A" w:rsidRPr="0061333A" w:rsidRDefault="0061333A" w:rsidP="0061333A">
      <w:pPr>
        <w:shd w:val="clear" w:color="auto" w:fill="FAFAFA"/>
        <w:bidi/>
        <w:spacing w:after="0" w:line="240" w:lineRule="auto"/>
        <w:rPr>
          <w:rFonts w:ascii="Sakkal Majalla" w:eastAsia="Times New Roman" w:hAnsi="Sakkal Majalla" w:cs="Sakkal Majalla"/>
          <w:color w:val="014D78"/>
          <w:kern w:val="0"/>
          <w:sz w:val="18"/>
          <w:szCs w:val="18"/>
          <w:lang w:eastAsia="fr-FR"/>
          <w14:ligatures w14:val="none"/>
        </w:rPr>
      </w:pPr>
    </w:p>
    <w:p w14:paraId="192C288E" w14:textId="0EE76599" w:rsidR="0061333A" w:rsidRPr="0061333A" w:rsidRDefault="0061333A" w:rsidP="0061333A">
      <w:pPr>
        <w:shd w:val="clear" w:color="auto" w:fill="FFFFFF"/>
        <w:bidi/>
        <w:spacing w:after="180" w:line="420" w:lineRule="atLeast"/>
        <w:jc w:val="lowKashida"/>
        <w:rPr>
          <w:rFonts w:ascii="Sakkal Majalla" w:eastAsia="Times New Roman" w:hAnsi="Sakkal Majalla" w:cs="Sakkal Majalla"/>
          <w:color w:val="014D78"/>
          <w:kern w:val="0"/>
          <w:sz w:val="35"/>
          <w:szCs w:val="35"/>
          <w:lang w:eastAsia="fr-FR"/>
          <w14:ligatures w14:val="none"/>
        </w:rPr>
      </w:pPr>
      <w:r w:rsidRPr="0061333A">
        <w:rPr>
          <w:rFonts w:ascii="Sakkal Majalla" w:eastAsia="Times New Roman" w:hAnsi="Sakkal Majalla" w:cs="Sakkal Majalla"/>
          <w:b/>
          <w:bCs/>
          <w:color w:val="014D78"/>
          <w:kern w:val="0"/>
          <w:sz w:val="35"/>
          <w:szCs w:val="35"/>
          <w:rtl/>
          <w:lang w:eastAsia="fr-FR"/>
          <w14:ligatures w14:val="none"/>
        </w:rPr>
        <w:t>الجزائر- نظم المتحف الوطني للزخرفة والمنمنمات وفن الخط، اليوم السبت بمقره بالقصبة السفلى بالجزائر العاصمة، معرضا حول عناصر التراث الثقافي المادي واللامادي لمدينة الجزائر، وذلك في إطار إحياء اليوم الوطني للقصبة الموافق ل23 فبراير من كل عام.</w:t>
      </w:r>
    </w:p>
    <w:p w14:paraId="4E1C9AAA" w14:textId="16C391EA" w:rsidR="0061333A" w:rsidRPr="0061333A" w:rsidRDefault="0061333A" w:rsidP="0061333A">
      <w:pPr>
        <w:shd w:val="clear" w:color="auto" w:fill="FFFFFF"/>
        <w:bidi/>
        <w:spacing w:after="180" w:line="450" w:lineRule="atLeast"/>
        <w:jc w:val="lowKashida"/>
        <w:rPr>
          <w:rFonts w:ascii="Sakkal Majalla" w:eastAsia="Times New Roman" w:hAnsi="Sakkal Majalla" w:cs="Sakkal Majalla"/>
          <w:color w:val="28323D"/>
          <w:kern w:val="0"/>
          <w:sz w:val="33"/>
          <w:szCs w:val="33"/>
          <w:rtl/>
          <w:lang w:eastAsia="fr-FR"/>
          <w14:ligatures w14:val="none"/>
        </w:rPr>
      </w:pPr>
      <w:r w:rsidRPr="0061333A">
        <w:rPr>
          <w:rFonts w:ascii="Sakkal Majalla" w:eastAsia="Times New Roman" w:hAnsi="Sakkal Majalla" w:cs="Sakkal Majalla"/>
          <w:color w:val="28323D"/>
          <w:kern w:val="0"/>
          <w:sz w:val="33"/>
          <w:szCs w:val="33"/>
          <w:rtl/>
          <w:lang w:eastAsia="fr-FR"/>
          <w14:ligatures w14:val="none"/>
        </w:rPr>
        <w:t xml:space="preserve">وأشرف مدير الحماية القانونية للتراث بوزارة الثقافة والفنون، عمار نوارة، ممثلا لوزيرة الثقافة والفنون صورية مولوجي، بمعية مديرة المتحف هجيرة ركاب، ورئيس بلدية القصبة، عمر </w:t>
      </w:r>
      <w:proofErr w:type="spellStart"/>
      <w:r w:rsidRPr="0061333A">
        <w:rPr>
          <w:rFonts w:ascii="Sakkal Majalla" w:eastAsia="Times New Roman" w:hAnsi="Sakkal Majalla" w:cs="Sakkal Majalla"/>
          <w:color w:val="28323D"/>
          <w:kern w:val="0"/>
          <w:sz w:val="33"/>
          <w:szCs w:val="33"/>
          <w:rtl/>
          <w:lang w:eastAsia="fr-FR"/>
          <w14:ligatures w14:val="none"/>
        </w:rPr>
        <w:t>زتيلي</w:t>
      </w:r>
      <w:proofErr w:type="spellEnd"/>
      <w:r w:rsidRPr="0061333A">
        <w:rPr>
          <w:rFonts w:ascii="Sakkal Majalla" w:eastAsia="Times New Roman" w:hAnsi="Sakkal Majalla" w:cs="Sakkal Majalla"/>
          <w:color w:val="28323D"/>
          <w:kern w:val="0"/>
          <w:sz w:val="33"/>
          <w:szCs w:val="33"/>
          <w:rtl/>
          <w:lang w:eastAsia="fr-FR"/>
          <w14:ligatures w14:val="none"/>
        </w:rPr>
        <w:t>، وكذا ممثلي مصالح الأمن الولائي للعاصمة، على افتتاح المعرض الذي تضمنت أجنحته مجموعة ثرية من الأعمال الحرفية والصناعات التقليدية الخاصة بمدينة الجزائر، كالألبسة التقليدية والحلي والمجوهرات والأواني النحاسية والحلويات التقليدية والطرز التقليدي، بمشاركة حرفيين وجمعيات.</w:t>
      </w:r>
    </w:p>
    <w:p w14:paraId="3A6645BF" w14:textId="2DC4332D" w:rsidR="0061333A" w:rsidRPr="0061333A" w:rsidRDefault="0061333A" w:rsidP="0061333A">
      <w:pPr>
        <w:shd w:val="clear" w:color="auto" w:fill="FFFFFF"/>
        <w:bidi/>
        <w:spacing w:after="180" w:line="450" w:lineRule="atLeast"/>
        <w:jc w:val="lowKashida"/>
        <w:rPr>
          <w:rFonts w:ascii="Sakkal Majalla" w:eastAsia="Times New Roman" w:hAnsi="Sakkal Majalla" w:cs="Sakkal Majalla"/>
          <w:color w:val="28323D"/>
          <w:kern w:val="0"/>
          <w:sz w:val="33"/>
          <w:szCs w:val="33"/>
          <w:rtl/>
          <w:lang w:eastAsia="fr-FR"/>
          <w14:ligatures w14:val="none"/>
        </w:rPr>
      </w:pPr>
      <w:r w:rsidRPr="0061333A">
        <w:rPr>
          <w:rFonts w:ascii="Sakkal Majalla" w:eastAsia="Times New Roman" w:hAnsi="Sakkal Majalla" w:cs="Sakkal Majalla"/>
          <w:color w:val="28323D"/>
          <w:kern w:val="0"/>
          <w:sz w:val="33"/>
          <w:szCs w:val="33"/>
          <w:rtl/>
          <w:lang w:eastAsia="fr-FR"/>
          <w14:ligatures w14:val="none"/>
        </w:rPr>
        <w:t xml:space="preserve">وشهدت هذه التظاهرة توافدا لافتا على المتحف من طرف المواطنين والسياح، كما عرفت إقامة قعدة </w:t>
      </w:r>
      <w:proofErr w:type="spellStart"/>
      <w:r w:rsidRPr="0061333A">
        <w:rPr>
          <w:rFonts w:ascii="Sakkal Majalla" w:eastAsia="Times New Roman" w:hAnsi="Sakkal Majalla" w:cs="Sakkal Majalla"/>
          <w:color w:val="28323D"/>
          <w:kern w:val="0"/>
          <w:sz w:val="33"/>
          <w:szCs w:val="33"/>
          <w:rtl/>
          <w:lang w:eastAsia="fr-FR"/>
          <w14:ligatures w14:val="none"/>
        </w:rPr>
        <w:t>عاصمية</w:t>
      </w:r>
      <w:proofErr w:type="spellEnd"/>
      <w:r w:rsidRPr="0061333A">
        <w:rPr>
          <w:rFonts w:ascii="Sakkal Majalla" w:eastAsia="Times New Roman" w:hAnsi="Sakkal Majalla" w:cs="Sakkal Majalla"/>
          <w:color w:val="28323D"/>
          <w:kern w:val="0"/>
          <w:sz w:val="33"/>
          <w:szCs w:val="33"/>
          <w:rtl/>
          <w:lang w:eastAsia="fr-FR"/>
          <w14:ligatures w14:val="none"/>
        </w:rPr>
        <w:t xml:space="preserve"> خاصة بالقصبة، بكل زخمها التراثي </w:t>
      </w:r>
      <w:proofErr w:type="spellStart"/>
      <w:r w:rsidRPr="0061333A">
        <w:rPr>
          <w:rFonts w:ascii="Sakkal Majalla" w:eastAsia="Times New Roman" w:hAnsi="Sakkal Majalla" w:cs="Sakkal Majalla"/>
          <w:color w:val="28323D"/>
          <w:kern w:val="0"/>
          <w:sz w:val="33"/>
          <w:szCs w:val="33"/>
          <w:rtl/>
          <w:lang w:eastAsia="fr-FR"/>
          <w14:ligatures w14:val="none"/>
        </w:rPr>
        <w:t>والإجتماعي</w:t>
      </w:r>
      <w:proofErr w:type="spellEnd"/>
      <w:r w:rsidRPr="0061333A">
        <w:rPr>
          <w:rFonts w:ascii="Sakkal Majalla" w:eastAsia="Times New Roman" w:hAnsi="Sakkal Majalla" w:cs="Sakkal Majalla"/>
          <w:color w:val="28323D"/>
          <w:kern w:val="0"/>
          <w:sz w:val="33"/>
          <w:szCs w:val="33"/>
          <w:rtl/>
          <w:lang w:eastAsia="fr-FR"/>
          <w14:ligatures w14:val="none"/>
        </w:rPr>
        <w:t xml:space="preserve">، تميزت خصوصا بالأزياء والحلي التقليدية </w:t>
      </w:r>
      <w:proofErr w:type="spellStart"/>
      <w:r w:rsidRPr="0061333A">
        <w:rPr>
          <w:rFonts w:ascii="Sakkal Majalla" w:eastAsia="Times New Roman" w:hAnsi="Sakkal Majalla" w:cs="Sakkal Majalla"/>
          <w:color w:val="28323D"/>
          <w:kern w:val="0"/>
          <w:sz w:val="33"/>
          <w:szCs w:val="33"/>
          <w:rtl/>
          <w:lang w:eastAsia="fr-FR"/>
          <w14:ligatures w14:val="none"/>
        </w:rPr>
        <w:t>كالكاراكو</w:t>
      </w:r>
      <w:proofErr w:type="spellEnd"/>
      <w:r w:rsidRPr="0061333A">
        <w:rPr>
          <w:rFonts w:ascii="Sakkal Majalla" w:eastAsia="Times New Roman" w:hAnsi="Sakkal Majalla" w:cs="Sakkal Majalla"/>
          <w:color w:val="28323D"/>
          <w:kern w:val="0"/>
          <w:sz w:val="33"/>
          <w:szCs w:val="33"/>
          <w:rtl/>
          <w:lang w:eastAsia="fr-FR"/>
          <w14:ligatures w14:val="none"/>
        </w:rPr>
        <w:t xml:space="preserve"> </w:t>
      </w:r>
      <w:proofErr w:type="spellStart"/>
      <w:r w:rsidRPr="0061333A">
        <w:rPr>
          <w:rFonts w:ascii="Sakkal Majalla" w:eastAsia="Times New Roman" w:hAnsi="Sakkal Majalla" w:cs="Sakkal Majalla"/>
          <w:color w:val="28323D"/>
          <w:kern w:val="0"/>
          <w:sz w:val="33"/>
          <w:szCs w:val="33"/>
          <w:rtl/>
          <w:lang w:eastAsia="fr-FR"/>
          <w14:ligatures w14:val="none"/>
        </w:rPr>
        <w:t>والقويط</w:t>
      </w:r>
      <w:proofErr w:type="spellEnd"/>
      <w:r w:rsidRPr="0061333A">
        <w:rPr>
          <w:rFonts w:ascii="Sakkal Majalla" w:eastAsia="Times New Roman" w:hAnsi="Sakkal Majalla" w:cs="Sakkal Majalla"/>
          <w:color w:val="28323D"/>
          <w:kern w:val="0"/>
          <w:sz w:val="33"/>
          <w:szCs w:val="33"/>
          <w:rtl/>
          <w:lang w:eastAsia="fr-FR"/>
          <w14:ligatures w14:val="none"/>
        </w:rPr>
        <w:t xml:space="preserve"> وخيط الروح.</w:t>
      </w:r>
    </w:p>
    <w:p w14:paraId="008E9000" w14:textId="66D4FDE3" w:rsidR="0061333A" w:rsidRPr="0061333A" w:rsidRDefault="0061333A" w:rsidP="0061333A">
      <w:pPr>
        <w:shd w:val="clear" w:color="auto" w:fill="FFFFFF"/>
        <w:bidi/>
        <w:spacing w:after="180" w:line="450" w:lineRule="atLeast"/>
        <w:jc w:val="lowKashida"/>
        <w:rPr>
          <w:rFonts w:ascii="Sakkal Majalla" w:eastAsia="Times New Roman" w:hAnsi="Sakkal Majalla" w:cs="Sakkal Majalla"/>
          <w:kern w:val="0"/>
          <w:sz w:val="33"/>
          <w:szCs w:val="33"/>
          <w:rtl/>
          <w:lang w:eastAsia="fr-FR"/>
          <w14:ligatures w14:val="none"/>
        </w:rPr>
      </w:pPr>
      <w:r w:rsidRPr="0061333A">
        <w:rPr>
          <w:rFonts w:ascii="Sakkal Majalla" w:eastAsia="Times New Roman" w:hAnsi="Sakkal Majalla" w:cs="Sakkal Majalla"/>
          <w:kern w:val="0"/>
          <w:sz w:val="33"/>
          <w:szCs w:val="33"/>
          <w:rtl/>
          <w:lang w:eastAsia="fr-FR"/>
          <w14:ligatures w14:val="none"/>
        </w:rPr>
        <w:t>وفي هذا الإطار</w:t>
      </w:r>
      <w:r w:rsidRPr="002F4189">
        <w:rPr>
          <w:rFonts w:ascii="Sakkal Majalla" w:eastAsia="Times New Roman" w:hAnsi="Sakkal Majalla" w:cs="Sakkal Majalla"/>
          <w:kern w:val="0"/>
          <w:sz w:val="33"/>
          <w:szCs w:val="33"/>
          <w:rtl/>
          <w:lang w:eastAsia="fr-FR"/>
          <w14:ligatures w14:val="none"/>
        </w:rPr>
        <w:t>،</w:t>
      </w:r>
      <w:r w:rsidRPr="0061333A">
        <w:rPr>
          <w:rFonts w:ascii="Sakkal Majalla" w:eastAsia="Times New Roman" w:hAnsi="Sakkal Majalla" w:cs="Sakkal Majalla"/>
          <w:kern w:val="0"/>
          <w:sz w:val="33"/>
          <w:szCs w:val="33"/>
          <w:rtl/>
          <w:lang w:eastAsia="fr-FR"/>
          <w14:ligatures w14:val="none"/>
        </w:rPr>
        <w:t xml:space="preserve"> أشار السيد نوارة إلى أن "الاحتفال باليوم الوطني للقصبة هو مناسبة لاستحضار عراقة هذه المدينة التاريخية الحية والمأهولة والتي تمتد جذورها إلى عمق التاريخ الإنساني</w:t>
      </w:r>
      <w:r w:rsidRPr="002F4189">
        <w:rPr>
          <w:rFonts w:ascii="Sakkal Majalla" w:eastAsia="Times New Roman" w:hAnsi="Sakkal Majalla" w:cs="Sakkal Majalla"/>
          <w:kern w:val="0"/>
          <w:sz w:val="33"/>
          <w:szCs w:val="33"/>
          <w:rtl/>
          <w:lang w:eastAsia="fr-FR"/>
          <w14:ligatures w14:val="none"/>
        </w:rPr>
        <w:t>،</w:t>
      </w:r>
      <w:r w:rsidRPr="0061333A">
        <w:rPr>
          <w:rFonts w:ascii="Sakkal Majalla" w:eastAsia="Times New Roman" w:hAnsi="Sakkal Majalla" w:cs="Sakkal Majalla"/>
          <w:kern w:val="0"/>
          <w:sz w:val="33"/>
          <w:szCs w:val="33"/>
          <w:rtl/>
          <w:lang w:eastAsia="fr-FR"/>
          <w14:ligatures w14:val="none"/>
        </w:rPr>
        <w:t xml:space="preserve"> والتعريف بأوجه ثراء عناصر ثقافتها المادية واللامادية وعبقرية أبنائها في مختلف المجالات الحرفية والفنية"</w:t>
      </w:r>
      <w:r w:rsidRPr="002F4189">
        <w:rPr>
          <w:rFonts w:ascii="Sakkal Majalla" w:eastAsia="Times New Roman" w:hAnsi="Sakkal Majalla" w:cs="Sakkal Majalla"/>
          <w:kern w:val="0"/>
          <w:sz w:val="33"/>
          <w:szCs w:val="33"/>
          <w:rtl/>
          <w:lang w:eastAsia="fr-FR"/>
          <w14:ligatures w14:val="none"/>
        </w:rPr>
        <w:t>،</w:t>
      </w:r>
      <w:r w:rsidRPr="0061333A">
        <w:rPr>
          <w:rFonts w:ascii="Sakkal Majalla" w:eastAsia="Times New Roman" w:hAnsi="Sakkal Majalla" w:cs="Sakkal Majalla"/>
          <w:kern w:val="0"/>
          <w:sz w:val="33"/>
          <w:szCs w:val="33"/>
          <w:rtl/>
          <w:lang w:eastAsia="fr-FR"/>
          <w14:ligatures w14:val="none"/>
        </w:rPr>
        <w:t xml:space="preserve"> مضيفا أن "كل الجزائريين يحتفلون بالقصبة كفضاء حضاري تاريخي بالنظر لما تمثله من تراث وذاكرة جماعية".</w:t>
      </w:r>
    </w:p>
    <w:p w14:paraId="7836FAC8" w14:textId="3416C240" w:rsidR="0061333A" w:rsidRPr="0061333A" w:rsidRDefault="0061333A" w:rsidP="0061333A">
      <w:pPr>
        <w:shd w:val="clear" w:color="auto" w:fill="FFFFFF"/>
        <w:bidi/>
        <w:spacing w:after="180" w:line="450" w:lineRule="atLeast"/>
        <w:jc w:val="lowKashida"/>
        <w:rPr>
          <w:rFonts w:ascii="Sakkal Majalla" w:eastAsia="Times New Roman" w:hAnsi="Sakkal Majalla" w:cs="Sakkal Majalla"/>
          <w:kern w:val="0"/>
          <w:sz w:val="33"/>
          <w:szCs w:val="33"/>
          <w:rtl/>
          <w:lang w:eastAsia="fr-FR" w:bidi="ar-DZ"/>
          <w14:ligatures w14:val="none"/>
        </w:rPr>
      </w:pPr>
      <w:r w:rsidRPr="0061333A">
        <w:rPr>
          <w:rFonts w:ascii="Sakkal Majalla" w:eastAsia="Times New Roman" w:hAnsi="Sakkal Majalla" w:cs="Sakkal Majalla"/>
          <w:kern w:val="0"/>
          <w:sz w:val="33"/>
          <w:szCs w:val="33"/>
          <w:rtl/>
          <w:lang w:eastAsia="fr-FR"/>
          <w14:ligatures w14:val="none"/>
        </w:rPr>
        <w:t>وأضاف المتحدث أن وزارة الثقافة والفنون "تعمل ضمن استراتيجية وبرنامج عمل مضبوط على صيانة وحماية التراث الثقافي المادي واللامادي الوطني وتعزيز منظومته القانونية</w:t>
      </w:r>
      <w:r w:rsidRPr="002F4189">
        <w:rPr>
          <w:rFonts w:ascii="Sakkal Majalla" w:eastAsia="Times New Roman" w:hAnsi="Sakkal Majalla" w:cs="Sakkal Majalla"/>
          <w:kern w:val="0"/>
          <w:sz w:val="33"/>
          <w:szCs w:val="33"/>
          <w:rtl/>
          <w:lang w:eastAsia="fr-FR"/>
          <w14:ligatures w14:val="none"/>
        </w:rPr>
        <w:t>،</w:t>
      </w:r>
      <w:r w:rsidRPr="0061333A">
        <w:rPr>
          <w:rFonts w:ascii="Sakkal Majalla" w:eastAsia="Times New Roman" w:hAnsi="Sakkal Majalla" w:cs="Sakkal Majalla"/>
          <w:kern w:val="0"/>
          <w:sz w:val="33"/>
          <w:szCs w:val="33"/>
          <w:rtl/>
          <w:lang w:eastAsia="fr-FR"/>
          <w14:ligatures w14:val="none"/>
        </w:rPr>
        <w:t xml:space="preserve"> وكذا تسجيل مشاريع ترميم وإعادة تهيئة لاستغلاله سياحيا والترويج لوجهة الجزائر".</w:t>
      </w:r>
      <w:r w:rsidR="002F4189">
        <w:rPr>
          <w:rFonts w:ascii="Sakkal Majalla" w:eastAsia="Times New Roman" w:hAnsi="Sakkal Majalla" w:cs="Sakkal Majalla"/>
          <w:kern w:val="0"/>
          <w:sz w:val="33"/>
          <w:szCs w:val="33"/>
          <w:lang w:eastAsia="fr-FR"/>
          <w14:ligatures w14:val="none"/>
        </w:rPr>
        <w:t xml:space="preserve"> </w:t>
      </w:r>
      <w:r w:rsidR="002F4189">
        <w:rPr>
          <w:rFonts w:ascii="Sakkal Majalla" w:eastAsia="Times New Roman" w:hAnsi="Sakkal Majalla" w:cs="Sakkal Majalla" w:hint="cs"/>
          <w:kern w:val="0"/>
          <w:sz w:val="33"/>
          <w:szCs w:val="33"/>
          <w:rtl/>
          <w:lang w:eastAsia="fr-FR" w:bidi="ar-DZ"/>
          <w14:ligatures w14:val="none"/>
        </w:rPr>
        <w:t xml:space="preserve"> </w:t>
      </w:r>
      <w:r w:rsidR="002F4189">
        <w:rPr>
          <w:rFonts w:ascii="Sakkal Majalla" w:eastAsia="Times New Roman" w:hAnsi="Sakkal Majalla" w:cs="Sakkal Majalla"/>
          <w:kern w:val="0"/>
          <w:sz w:val="33"/>
          <w:szCs w:val="33"/>
          <w:rtl/>
          <w:lang w:eastAsia="fr-FR" w:bidi="ar-DZ"/>
          <w14:ligatures w14:val="none"/>
        </w:rPr>
        <w:t>[</w:t>
      </w:r>
      <w:r w:rsidR="002F4189">
        <w:rPr>
          <w:rFonts w:ascii="Sakkal Majalla" w:eastAsia="Times New Roman" w:hAnsi="Sakkal Majalla" w:cs="Sakkal Majalla"/>
          <w:kern w:val="0"/>
          <w:sz w:val="33"/>
          <w:szCs w:val="33"/>
          <w:lang w:eastAsia="fr-FR" w:bidi="ar-DZ"/>
          <w14:ligatures w14:val="none"/>
        </w:rPr>
        <w:t>…</w:t>
      </w:r>
      <w:r w:rsidR="002F4189">
        <w:rPr>
          <w:rFonts w:ascii="Sakkal Majalla" w:eastAsia="Times New Roman" w:hAnsi="Sakkal Majalla" w:cs="Sakkal Majalla"/>
          <w:kern w:val="0"/>
          <w:sz w:val="33"/>
          <w:szCs w:val="33"/>
          <w:rtl/>
          <w:lang w:eastAsia="fr-FR" w:bidi="ar-DZ"/>
          <w14:ligatures w14:val="none"/>
        </w:rPr>
        <w:t>]</w:t>
      </w:r>
    </w:p>
    <w:p w14:paraId="76A43926" w14:textId="22BF8765" w:rsidR="00856817" w:rsidRPr="002F4189" w:rsidRDefault="001C62D9" w:rsidP="002F4189">
      <w:pPr>
        <w:shd w:val="clear" w:color="auto" w:fill="FFFFFF"/>
        <w:bidi/>
        <w:spacing w:after="180" w:line="450" w:lineRule="atLeast"/>
        <w:jc w:val="right"/>
        <w:rPr>
          <w:rFonts w:ascii="Sakkal Majalla" w:eastAsia="Times New Roman" w:hAnsi="Sakkal Majalla" w:cs="Sakkal Majalla"/>
          <w:color w:val="28323D"/>
          <w:kern w:val="0"/>
          <w:sz w:val="33"/>
          <w:szCs w:val="33"/>
          <w:lang w:eastAsia="fr-FR" w:bidi="ar-DZ"/>
          <w14:ligatures w14:val="none"/>
        </w:rPr>
      </w:pPr>
      <w:r>
        <w:rPr>
          <w:rFonts w:ascii="Sakkal Majalla" w:eastAsia="Times New Roman" w:hAnsi="Sakkal Majalla" w:cs="Sakkal Majalla" w:hint="cs"/>
          <w:color w:val="28323D"/>
          <w:kern w:val="0"/>
          <w:sz w:val="33"/>
          <w:szCs w:val="33"/>
          <w:rtl/>
          <w:lang w:eastAsia="fr-FR" w:bidi="ar-DZ"/>
          <w14:ligatures w14:val="none"/>
        </w:rPr>
        <w:t>المصدر: وكالة الأنباء الجزائرية</w:t>
      </w:r>
    </w:p>
    <w:sectPr w:rsidR="00856817" w:rsidRPr="002F4189" w:rsidSect="00DD63B5">
      <w:pgSz w:w="11906" w:h="16838"/>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E2DC7"/>
    <w:multiLevelType w:val="multilevel"/>
    <w:tmpl w:val="E36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37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3A"/>
    <w:rsid w:val="001C62D9"/>
    <w:rsid w:val="001E325F"/>
    <w:rsid w:val="00286F0B"/>
    <w:rsid w:val="002F4189"/>
    <w:rsid w:val="0061333A"/>
    <w:rsid w:val="00856817"/>
    <w:rsid w:val="008D7772"/>
    <w:rsid w:val="008E7C3D"/>
    <w:rsid w:val="008F059A"/>
    <w:rsid w:val="00B752DF"/>
    <w:rsid w:val="00DD63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818E"/>
  <w15:chartTrackingRefBased/>
  <w15:docId w15:val="{6E68E542-CC9B-4E2C-BDFB-2437D1CE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1333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1333A"/>
    <w:rPr>
      <w:rFonts w:ascii="Times New Roman" w:eastAsia="Times New Roman" w:hAnsi="Times New Roman" w:cs="Times New Roman"/>
      <w:b/>
      <w:bCs/>
      <w:kern w:val="0"/>
      <w:sz w:val="36"/>
      <w:szCs w:val="36"/>
      <w:lang w:eastAsia="fr-FR"/>
      <w14:ligatures w14:val="none"/>
    </w:rPr>
  </w:style>
  <w:style w:type="character" w:customStyle="1" w:styleId="itemdatecreated">
    <w:name w:val="itemdatecreated"/>
    <w:basedOn w:val="Policepardfaut"/>
    <w:rsid w:val="0061333A"/>
  </w:style>
  <w:style w:type="character" w:styleId="Lienhypertexte">
    <w:name w:val="Hyperlink"/>
    <w:basedOn w:val="Policepardfaut"/>
    <w:uiPriority w:val="99"/>
    <w:semiHidden/>
    <w:unhideWhenUsed/>
    <w:rsid w:val="0061333A"/>
    <w:rPr>
      <w:color w:val="0000FF"/>
      <w:u w:val="single"/>
    </w:rPr>
  </w:style>
  <w:style w:type="paragraph" w:styleId="NormalWeb">
    <w:name w:val="Normal (Web)"/>
    <w:basedOn w:val="Normal"/>
    <w:uiPriority w:val="99"/>
    <w:semiHidden/>
    <w:unhideWhenUsed/>
    <w:rsid w:val="0061333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613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707411">
      <w:bodyDiv w:val="1"/>
      <w:marLeft w:val="0"/>
      <w:marRight w:val="0"/>
      <w:marTop w:val="0"/>
      <w:marBottom w:val="0"/>
      <w:divBdr>
        <w:top w:val="none" w:sz="0" w:space="0" w:color="auto"/>
        <w:left w:val="none" w:sz="0" w:space="0" w:color="auto"/>
        <w:bottom w:val="none" w:sz="0" w:space="0" w:color="auto"/>
        <w:right w:val="none" w:sz="0" w:space="0" w:color="auto"/>
      </w:divBdr>
      <w:divsChild>
        <w:div w:id="89665270">
          <w:marLeft w:val="0"/>
          <w:marRight w:val="0"/>
          <w:marTop w:val="0"/>
          <w:marBottom w:val="0"/>
          <w:divBdr>
            <w:top w:val="none" w:sz="0" w:space="0" w:color="auto"/>
            <w:left w:val="none" w:sz="0" w:space="0" w:color="auto"/>
            <w:bottom w:val="none" w:sz="0" w:space="0" w:color="auto"/>
            <w:right w:val="none" w:sz="0" w:space="0" w:color="auto"/>
          </w:divBdr>
        </w:div>
        <w:div w:id="1309551334">
          <w:marLeft w:val="0"/>
          <w:marRight w:val="0"/>
          <w:marTop w:val="225"/>
          <w:marBottom w:val="225"/>
          <w:divBdr>
            <w:top w:val="single" w:sz="6" w:space="4" w:color="D5E5F4"/>
            <w:left w:val="none" w:sz="0" w:space="0" w:color="auto"/>
            <w:bottom w:val="single" w:sz="6" w:space="4" w:color="D5E5F4"/>
            <w:right w:val="none" w:sz="0" w:space="0" w:color="auto"/>
          </w:divBdr>
        </w:div>
        <w:div w:id="699622260">
          <w:marLeft w:val="0"/>
          <w:marRight w:val="0"/>
          <w:marTop w:val="0"/>
          <w:marBottom w:val="0"/>
          <w:divBdr>
            <w:top w:val="none" w:sz="0" w:space="0" w:color="auto"/>
            <w:left w:val="none" w:sz="0" w:space="0" w:color="auto"/>
            <w:bottom w:val="none" w:sz="0" w:space="0" w:color="auto"/>
            <w:right w:val="none" w:sz="0" w:space="0" w:color="auto"/>
          </w:divBdr>
          <w:divsChild>
            <w:div w:id="10291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349</Words>
  <Characters>1924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2024-02-25T11:07:00Z</dcterms:created>
  <dcterms:modified xsi:type="dcterms:W3CDTF">2024-02-25T11:52:00Z</dcterms:modified>
</cp:coreProperties>
</file>