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ABE6" w14:textId="77777777" w:rsidR="00F01B49" w:rsidRDefault="00F01B49" w:rsidP="00473632">
      <w:pPr>
        <w:bidi/>
        <w:spacing w:line="240" w:lineRule="auto"/>
        <w:ind w:left="-993"/>
        <w:rPr>
          <w:rFonts w:asciiTheme="majorBidi" w:hAnsiTheme="majorBidi" w:cstheme="majorBidi"/>
          <w:sz w:val="24"/>
          <w:szCs w:val="24"/>
          <w:rtl/>
        </w:rPr>
      </w:pPr>
    </w:p>
    <w:p w14:paraId="698DAB63" w14:textId="7B9BB1D8" w:rsidR="002862CA" w:rsidRPr="00473632" w:rsidRDefault="002862CA" w:rsidP="00F01B49">
      <w:pPr>
        <w:bidi/>
        <w:spacing w:line="240" w:lineRule="auto"/>
        <w:ind w:left="-993"/>
        <w:rPr>
          <w:rFonts w:asciiTheme="majorBidi" w:hAnsiTheme="majorBidi" w:cstheme="majorBidi"/>
          <w:sz w:val="24"/>
          <w:szCs w:val="24"/>
          <w:rtl/>
        </w:rPr>
      </w:pPr>
      <w:r w:rsidRPr="00473632">
        <w:rPr>
          <w:rFonts w:asciiTheme="majorBidi" w:hAnsiTheme="majorBidi" w:cstheme="majorBidi"/>
          <w:sz w:val="24"/>
          <w:szCs w:val="24"/>
          <w:rtl/>
        </w:rPr>
        <w:t>جامعة محمد لمين دباغين سطيف</w:t>
      </w:r>
      <w:r w:rsidR="00474042" w:rsidRPr="004736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73632">
        <w:rPr>
          <w:rFonts w:asciiTheme="majorBidi" w:hAnsiTheme="majorBidi" w:cstheme="majorBidi"/>
          <w:sz w:val="24"/>
          <w:szCs w:val="24"/>
          <w:rtl/>
        </w:rPr>
        <w:t>-2-</w:t>
      </w:r>
    </w:p>
    <w:p w14:paraId="7AF4D17F" w14:textId="4953D730" w:rsidR="0047725E" w:rsidRPr="00473632" w:rsidRDefault="002862CA" w:rsidP="00473632">
      <w:pPr>
        <w:bidi/>
        <w:spacing w:line="240" w:lineRule="auto"/>
        <w:ind w:left="-993"/>
        <w:rPr>
          <w:rFonts w:asciiTheme="majorBidi" w:hAnsiTheme="majorBidi" w:cstheme="majorBidi"/>
          <w:sz w:val="24"/>
          <w:szCs w:val="24"/>
          <w:rtl/>
        </w:rPr>
      </w:pPr>
      <w:r w:rsidRPr="00473632">
        <w:rPr>
          <w:rFonts w:asciiTheme="majorBidi" w:hAnsiTheme="majorBidi" w:cstheme="majorBidi"/>
          <w:sz w:val="24"/>
          <w:szCs w:val="24"/>
          <w:rtl/>
        </w:rPr>
        <w:t xml:space="preserve">كلية العلوم الإنسانية </w:t>
      </w:r>
      <w:proofErr w:type="spellStart"/>
      <w:r w:rsidRPr="00473632">
        <w:rPr>
          <w:rFonts w:asciiTheme="majorBidi" w:hAnsiTheme="majorBidi" w:cstheme="majorBidi"/>
          <w:sz w:val="24"/>
          <w:szCs w:val="24"/>
          <w:rtl/>
        </w:rPr>
        <w:t>وال</w:t>
      </w:r>
      <w:r w:rsidR="00FC7C1F" w:rsidRPr="00473632">
        <w:rPr>
          <w:rFonts w:asciiTheme="majorBidi" w:hAnsiTheme="majorBidi" w:cstheme="majorBidi" w:hint="cs"/>
          <w:sz w:val="24"/>
          <w:szCs w:val="24"/>
          <w:rtl/>
        </w:rPr>
        <w:t>إ</w:t>
      </w:r>
      <w:r w:rsidRPr="00473632">
        <w:rPr>
          <w:rFonts w:asciiTheme="majorBidi" w:hAnsiTheme="majorBidi" w:cstheme="majorBidi"/>
          <w:sz w:val="24"/>
          <w:szCs w:val="24"/>
          <w:rtl/>
        </w:rPr>
        <w:t>جتماعية</w:t>
      </w:r>
      <w:proofErr w:type="spellEnd"/>
    </w:p>
    <w:p w14:paraId="5D91BB6B" w14:textId="2B9C8AD9" w:rsidR="00473632" w:rsidRPr="00473632" w:rsidRDefault="002862CA" w:rsidP="00473632">
      <w:pPr>
        <w:bidi/>
        <w:spacing w:line="240" w:lineRule="auto"/>
        <w:ind w:left="-993" w:right="-1134"/>
        <w:rPr>
          <w:rFonts w:asciiTheme="majorBidi" w:hAnsiTheme="majorBidi" w:cstheme="majorBidi"/>
          <w:sz w:val="24"/>
          <w:szCs w:val="24"/>
        </w:rPr>
      </w:pPr>
      <w:r w:rsidRPr="00473632">
        <w:rPr>
          <w:rFonts w:asciiTheme="majorBidi" w:hAnsiTheme="majorBidi" w:cstheme="majorBidi"/>
          <w:sz w:val="24"/>
          <w:szCs w:val="24"/>
          <w:rtl/>
        </w:rPr>
        <w:t xml:space="preserve">قسم </w:t>
      </w:r>
      <w:r w:rsidR="00473632">
        <w:rPr>
          <w:rFonts w:asciiTheme="majorBidi" w:hAnsiTheme="majorBidi" w:cstheme="majorBidi" w:hint="cs"/>
          <w:sz w:val="24"/>
          <w:szCs w:val="24"/>
          <w:rtl/>
        </w:rPr>
        <w:t>الجدع المشترك</w:t>
      </w:r>
    </w:p>
    <w:p w14:paraId="5492A36C" w14:textId="2F876805" w:rsidR="00473632" w:rsidRDefault="00473632" w:rsidP="00473632">
      <w:pPr>
        <w:bidi/>
        <w:spacing w:line="240" w:lineRule="auto"/>
        <w:ind w:left="-993" w:right="-1134"/>
        <w:jc w:val="center"/>
        <w:rPr>
          <w:rFonts w:asciiTheme="majorBidi" w:hAnsiTheme="majorBidi" w:cstheme="majorBidi"/>
          <w:b/>
          <w:bCs/>
          <w:rtl/>
        </w:rPr>
      </w:pPr>
      <w:r w:rsidRPr="00473632">
        <w:rPr>
          <w:rFonts w:asciiTheme="majorBidi" w:hAnsiTheme="majorBidi" w:cstheme="majorBidi" w:hint="cs"/>
          <w:b/>
          <w:bCs/>
          <w:rtl/>
        </w:rPr>
        <w:t>امتحان السداسي الأول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25DDE84F" w14:textId="4214EE86" w:rsidR="00473632" w:rsidRPr="0007322E" w:rsidRDefault="00473632" w:rsidP="00473632">
      <w:pPr>
        <w:bidi/>
        <w:spacing w:line="240" w:lineRule="auto"/>
        <w:ind w:left="-993" w:right="-1134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07322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التصحيح النموذجي</w:t>
      </w:r>
    </w:p>
    <w:p w14:paraId="2486305C" w14:textId="4B9B2629" w:rsidR="00473632" w:rsidRPr="0007322E" w:rsidRDefault="00473632" w:rsidP="0007322E">
      <w:pPr>
        <w:bidi/>
        <w:spacing w:line="240" w:lineRule="auto"/>
        <w:ind w:left="-993" w:right="-1134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322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لمقياس " مدخل إلى علم النفس العام"</w:t>
      </w:r>
    </w:p>
    <w:p w14:paraId="67822271" w14:textId="1137CB7D" w:rsidR="002862CA" w:rsidRPr="00473632" w:rsidRDefault="00000000" w:rsidP="00473632">
      <w:pPr>
        <w:bidi/>
        <w:spacing w:line="240" w:lineRule="auto"/>
        <w:ind w:left="-993" w:right="-1134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 w14:anchorId="055C864B">
          <v:rect id="_x0000_i1025" style="width:453.6pt;height:1pt" o:hralign="center" o:hrstd="t" o:hr="t" fillcolor="#a0a0a0" stroked="f"/>
        </w:pict>
      </w:r>
    </w:p>
    <w:p w14:paraId="06702DC2" w14:textId="6F7A49DC" w:rsidR="002862CA" w:rsidRPr="00651242" w:rsidRDefault="0064091A" w:rsidP="002862CA">
      <w:pPr>
        <w:bidi/>
        <w:ind w:left="-851" w:right="-1134" w:hanging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الأسئلة</w:t>
      </w:r>
      <w:r w:rsidR="000F0476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/ الأجوبة</w:t>
      </w:r>
    </w:p>
    <w:p w14:paraId="189823C0" w14:textId="572AC129" w:rsidR="002862CA" w:rsidRPr="00651242" w:rsidRDefault="0064091A" w:rsidP="00853AA0">
      <w:pPr>
        <w:pStyle w:val="Paragraphedeliste"/>
        <w:numPr>
          <w:ilvl w:val="0"/>
          <w:numId w:val="1"/>
        </w:numPr>
        <w:bidi/>
        <w:ind w:right="-993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أذكر أهم </w:t>
      </w:r>
      <w:r w:rsidR="00B83FB2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الأسس التي يقوم عليها علم النفس الفيزيولوجي</w:t>
      </w:r>
      <w:r w:rsidR="00283379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bookmarkStart w:id="0" w:name="_Hlk159313639"/>
      <w:r w:rsidR="00283379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(ن1،5)</w:t>
      </w:r>
      <w:bookmarkEnd w:id="0"/>
    </w:p>
    <w:p w14:paraId="61C57774" w14:textId="148573C0" w:rsidR="0064091A" w:rsidRPr="00651242" w:rsidRDefault="00072425" w:rsidP="00307423">
      <w:pPr>
        <w:bidi/>
        <w:spacing w:after="0"/>
        <w:ind w:left="-935" w:right="-1020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283379" w:rsidRPr="00651242">
        <w:rPr>
          <w:rFonts w:ascii="Simplified Arabic" w:hAnsi="Simplified Arabic" w:cs="Simplified Arabic" w:hint="cs"/>
          <w:sz w:val="32"/>
          <w:szCs w:val="32"/>
          <w:rtl/>
        </w:rPr>
        <w:t>يقوم على دراسة العلاقة بين الجانب الفيزيولوج</w:t>
      </w:r>
      <w:r w:rsidR="00283379" w:rsidRPr="00651242">
        <w:rPr>
          <w:rFonts w:ascii="Simplified Arabic" w:hAnsi="Simplified Arabic" w:cs="Simplified Arabic" w:hint="eastAsia"/>
          <w:sz w:val="32"/>
          <w:szCs w:val="32"/>
          <w:rtl/>
        </w:rPr>
        <w:t>ي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ووظائف الجهاز العصبي </w:t>
      </w:r>
      <w:r w:rsidR="00283379" w:rsidRPr="0065124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بين الجانب </w:t>
      </w:r>
      <w:r w:rsidR="00283379" w:rsidRPr="00651242">
        <w:rPr>
          <w:rFonts w:ascii="Simplified Arabic" w:hAnsi="Simplified Arabic" w:cs="Simplified Arabic" w:hint="cs"/>
          <w:sz w:val="32"/>
          <w:szCs w:val="32"/>
          <w:rtl/>
        </w:rPr>
        <w:t>النفسي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والسلوك. </w:t>
      </w:r>
    </w:p>
    <w:p w14:paraId="6DE66859" w14:textId="5EB63A61" w:rsidR="00072425" w:rsidRPr="00651242" w:rsidRDefault="00072425" w:rsidP="00072425">
      <w:pPr>
        <w:bidi/>
        <w:spacing w:after="0"/>
        <w:ind w:left="-935" w:right="-1020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-يهتم بدراسة الجهاز العصبي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ووضائفه</w:t>
      </w:r>
      <w:proofErr w:type="spellEnd"/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وتأثيرها على السلوك والشخصية</w:t>
      </w:r>
    </w:p>
    <w:p w14:paraId="530E2E67" w14:textId="0FEA8CD5" w:rsidR="00072425" w:rsidRPr="00651242" w:rsidRDefault="00072425" w:rsidP="00072425">
      <w:pPr>
        <w:bidi/>
        <w:spacing w:after="0"/>
        <w:ind w:left="-935" w:right="-1020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-يدرس الغدد الصماء والعوامل الفيزيولوجية وراء بعض الأمراض النفسية والنواحي الفيزيولوجية في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الإنفعالات</w:t>
      </w:r>
      <w:proofErr w:type="spellEnd"/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المصاحبة للدوافع ومختلف النشاطات السلوكية.</w:t>
      </w:r>
    </w:p>
    <w:p w14:paraId="1A5465EB" w14:textId="77777777" w:rsidR="00072425" w:rsidRPr="00651242" w:rsidRDefault="00072425" w:rsidP="00072425">
      <w:pPr>
        <w:bidi/>
        <w:spacing w:after="0"/>
        <w:ind w:left="-935" w:right="-1020" w:hanging="142"/>
        <w:rPr>
          <w:rFonts w:ascii="Simplified Arabic" w:hAnsi="Simplified Arabic" w:cs="Simplified Arabic"/>
          <w:sz w:val="32"/>
          <w:szCs w:val="32"/>
          <w:rtl/>
        </w:rPr>
      </w:pPr>
    </w:p>
    <w:p w14:paraId="6F848357" w14:textId="6CD47FDD" w:rsidR="0064091A" w:rsidRPr="00651242" w:rsidRDefault="0064091A" w:rsidP="0064091A">
      <w:pPr>
        <w:pStyle w:val="Paragraphedeliste"/>
        <w:numPr>
          <w:ilvl w:val="0"/>
          <w:numId w:val="1"/>
        </w:numPr>
        <w:bidi/>
        <w:ind w:right="-1134"/>
        <w:rPr>
          <w:rFonts w:ascii="Simplified Arabic" w:hAnsi="Simplified Arabic" w:cs="Simplified Arabic"/>
          <w:b/>
          <w:bCs/>
          <w:sz w:val="32"/>
          <w:szCs w:val="32"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أذكر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أهم </w:t>
      </w:r>
      <w:proofErr w:type="spellStart"/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إستخدمات</w:t>
      </w:r>
      <w:proofErr w:type="spellEnd"/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المنهج الوصفي</w:t>
      </w:r>
      <w:r w:rsidR="004C248C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435B24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435B24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</w:t>
      </w:r>
      <w:r w:rsidR="00435B24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2</w:t>
      </w:r>
      <w:r w:rsidR="00435B24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)</w:t>
      </w:r>
    </w:p>
    <w:p w14:paraId="66E6DDA6" w14:textId="77777777" w:rsidR="00435B24" w:rsidRPr="00651242" w:rsidRDefault="00072425" w:rsidP="00435B24">
      <w:pPr>
        <w:bidi/>
        <w:spacing w:after="0" w:line="240" w:lineRule="auto"/>
        <w:ind w:left="-992" w:right="-1134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يستخدم المنهج الوصفي في</w:t>
      </w:r>
      <w:r w:rsidR="00435B24" w:rsidRPr="00651242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14:paraId="23BD0FEE" w14:textId="612D018D" w:rsidR="00072425" w:rsidRPr="00651242" w:rsidRDefault="00435B24" w:rsidP="00435B24">
      <w:pPr>
        <w:bidi/>
        <w:spacing w:after="0" w:line="240" w:lineRule="auto"/>
        <w:ind w:left="-992" w:right="-1134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072425"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وصف 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>الظواهر، وصف مفصل ودقيق.</w:t>
      </w:r>
    </w:p>
    <w:p w14:paraId="618D1513" w14:textId="4C0BB7A8" w:rsidR="00435B24" w:rsidRPr="00651242" w:rsidRDefault="00435B24" w:rsidP="00435B24">
      <w:pPr>
        <w:bidi/>
        <w:spacing w:after="0" w:line="240" w:lineRule="auto"/>
        <w:ind w:left="-992" w:right="-1134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-وضع الفرضيات العلمية.</w:t>
      </w:r>
    </w:p>
    <w:p w14:paraId="2AD841E6" w14:textId="7DD8D11C" w:rsidR="00435B24" w:rsidRPr="00651242" w:rsidRDefault="00435B24" w:rsidP="00435B24">
      <w:pPr>
        <w:bidi/>
        <w:spacing w:after="0" w:line="240" w:lineRule="auto"/>
        <w:ind w:left="-992" w:right="-1134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في عمل مقارنات بين مختلف الظواهر لمعرفة أوجه التشابه والاختلاف.</w:t>
      </w:r>
    </w:p>
    <w:p w14:paraId="712B1EFD" w14:textId="1C164CF6" w:rsidR="00435B24" w:rsidRPr="00651242" w:rsidRDefault="00435B24" w:rsidP="00435B24">
      <w:pPr>
        <w:bidi/>
        <w:spacing w:after="0" w:line="240" w:lineRule="auto"/>
        <w:ind w:left="-992" w:right="-1134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-في دراسة الحالة، ويعتمد عليه في دراسة العلوم النفسية التربوية، الأدبية والقوانين.</w:t>
      </w:r>
    </w:p>
    <w:p w14:paraId="5D386E4A" w14:textId="77777777" w:rsidR="008B7B0B" w:rsidRPr="00651242" w:rsidRDefault="008B7B0B" w:rsidP="008B7B0B">
      <w:pPr>
        <w:bidi/>
        <w:spacing w:after="0" w:line="240" w:lineRule="auto"/>
        <w:ind w:left="-992" w:right="-1134"/>
        <w:rPr>
          <w:rFonts w:ascii="Simplified Arabic" w:hAnsi="Simplified Arabic" w:cs="Simplified Arabic"/>
          <w:sz w:val="32"/>
          <w:szCs w:val="32"/>
          <w:rtl/>
        </w:rPr>
      </w:pPr>
    </w:p>
    <w:p w14:paraId="705486FB" w14:textId="0A06301C" w:rsidR="0007322E" w:rsidRPr="00651242" w:rsidRDefault="0064091A" w:rsidP="008B7B0B">
      <w:pPr>
        <w:bidi/>
        <w:ind w:left="-851" w:right="-1134" w:hanging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3-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إهتمت المدرسة الوظيفي</w:t>
      </w:r>
      <w:r w:rsidR="009A1918" w:rsidRPr="0065124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ة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بدراسة العقل بوجه خاص ووظيفة </w:t>
      </w:r>
      <w:proofErr w:type="spellStart"/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الكانن</w:t>
      </w:r>
      <w:proofErr w:type="spellEnd"/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الحي بشكل </w:t>
      </w:r>
      <w:r w:rsidR="00D06DB5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عام كيف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F08FA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ذلك؟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مع ذكر أهم رواد هذه المدرسة</w:t>
      </w:r>
      <w:r w:rsidR="0007322E" w:rsidRPr="0065124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8B7B0B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8B7B0B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</w:t>
      </w:r>
      <w:r w:rsidR="008B7B0B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2</w:t>
      </w:r>
      <w:r w:rsidR="008B7B0B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،5)</w:t>
      </w:r>
    </w:p>
    <w:p w14:paraId="6CBA953E" w14:textId="57F1E359" w:rsidR="0007322E" w:rsidRPr="00651242" w:rsidRDefault="0007322E" w:rsidP="0007322E">
      <w:pPr>
        <w:bidi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من خلال وضائف النفس والسلوك في مجال التكي</w:t>
      </w:r>
      <w:r w:rsidRPr="00651242">
        <w:rPr>
          <w:rFonts w:ascii="Simplified Arabic" w:hAnsi="Simplified Arabic" w:cs="Simplified Arabic" w:hint="eastAsia"/>
          <w:sz w:val="32"/>
          <w:szCs w:val="32"/>
          <w:rtl/>
        </w:rPr>
        <w:t>ف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العضوية مع البيئة المحيطة أي بمعنى كيف نتعلم وكيف ندرك.</w:t>
      </w:r>
    </w:p>
    <w:p w14:paraId="0B9BBC34" w14:textId="2236D21D" w:rsidR="009A1918" w:rsidRDefault="0007322E" w:rsidP="0007322E">
      <w:pPr>
        <w:bidi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من أشهر علماء هذه المدرسة،" جيمس انجل"، و "وجون دوي"، و" ويليام جيمس"</w:t>
      </w:r>
    </w:p>
    <w:p w14:paraId="13EC4231" w14:textId="77777777" w:rsidR="00651242" w:rsidRPr="00651242" w:rsidRDefault="00651242" w:rsidP="00651242">
      <w:pPr>
        <w:bidi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</w:p>
    <w:p w14:paraId="1029A88B" w14:textId="7FF8FDEF" w:rsidR="003E5F87" w:rsidRPr="00651242" w:rsidRDefault="003E5F87" w:rsidP="009A1918">
      <w:pPr>
        <w:bidi/>
        <w:spacing w:after="0"/>
        <w:ind w:left="-851" w:right="-1134" w:hanging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248C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4- 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حسب المدرسة السلوكية السلوك المتعلم هو نتيجة الخبرة والاكتساب</w:t>
      </w:r>
      <w:r w:rsidR="00442DB7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أي إطار يوصف هذا </w:t>
      </w:r>
      <w:r w:rsidR="00066B72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السلوك؟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وعن طريق م</w:t>
      </w:r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9A191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ذا يتكون هذا السلوك</w:t>
      </w:r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؟</w:t>
      </w:r>
      <w:r w:rsidR="00153E03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53E03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</w:t>
      </w:r>
      <w:r w:rsidR="00153E03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ن2</w:t>
      </w:r>
      <w:r w:rsidR="00153E03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)</w:t>
      </w:r>
    </w:p>
    <w:p w14:paraId="6EA032F3" w14:textId="77777777" w:rsidR="009A5D40" w:rsidRPr="00651242" w:rsidRDefault="00153E03" w:rsidP="009A5D40">
      <w:pPr>
        <w:bidi/>
        <w:spacing w:after="0"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يوصف هذا السلوك في إطار المثير و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الإستجابة</w:t>
      </w:r>
      <w:proofErr w:type="spellEnd"/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14:paraId="148D7B8F" w14:textId="70780931" w:rsidR="00E3538D" w:rsidRPr="00651242" w:rsidRDefault="00153E03" w:rsidP="00651242">
      <w:pPr>
        <w:bidi/>
        <w:spacing w:after="0"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>يتكون السلوك ع</w:t>
      </w:r>
      <w:r w:rsidRPr="00651242">
        <w:rPr>
          <w:rFonts w:ascii="Simplified Arabic" w:hAnsi="Simplified Arabic" w:cs="Simplified Arabic" w:hint="eastAsia"/>
          <w:sz w:val="32"/>
          <w:szCs w:val="32"/>
          <w:rtl/>
        </w:rPr>
        <w:t>ن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طريق الخبر</w:t>
      </w:r>
      <w:r w:rsidRPr="00651242"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و الممارسة والعقاب والثواب.</w:t>
      </w:r>
    </w:p>
    <w:p w14:paraId="3C65FB44" w14:textId="740F5844" w:rsidR="004C248C" w:rsidRPr="00651242" w:rsidRDefault="004C248C" w:rsidP="00053AE9">
      <w:pPr>
        <w:bidi/>
        <w:ind w:left="-993" w:right="-1134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5- </w:t>
      </w:r>
      <w:r w:rsidR="0083176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يسعى المنهج الإكلينيكي إلى فهم الظواهر التي يدرسها أكثر من بحثه عن تفسيرها، أكمل الفرغات لأكثر توضيح</w:t>
      </w:r>
      <w:r w:rsidR="000F39DE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E3538D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E3538D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</w:t>
      </w:r>
      <w:r w:rsidR="00E3538D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3</w:t>
      </w:r>
      <w:r w:rsidR="00E3538D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،5)</w:t>
      </w:r>
    </w:p>
    <w:p w14:paraId="614A8D1D" w14:textId="7968E2AF" w:rsidR="000F39DE" w:rsidRPr="00651242" w:rsidRDefault="0083176D" w:rsidP="00E3538D">
      <w:pPr>
        <w:bidi/>
        <w:ind w:left="-851" w:right="-1134" w:hanging="142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فالباحث الذي يتبنى هذا المنهج يحاول فهم </w:t>
      </w:r>
      <w:r w:rsidR="00E3538D"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ديناميكية </w:t>
      </w:r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الصراعات 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>الغير</w:t>
      </w:r>
      <w:r w:rsidR="00E3538D"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واعية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بإستخدام</w:t>
      </w:r>
      <w:proofErr w:type="spellEnd"/>
      <w:r w:rsidR="00E3538D"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الحدس </w:t>
      </w:r>
      <w:r w:rsidR="001D1AA6" w:rsidRPr="00651242">
        <w:rPr>
          <w:rFonts w:ascii="Simplified Arabic" w:hAnsi="Simplified Arabic" w:cs="Simplified Arabic" w:hint="cs"/>
          <w:sz w:val="32"/>
          <w:szCs w:val="32"/>
          <w:rtl/>
        </w:rPr>
        <w:t>ويستخدم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كأدوات </w:t>
      </w:r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المقابلة </w:t>
      </w:r>
      <w:proofErr w:type="spellStart"/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العيادية</w:t>
      </w:r>
      <w:proofErr w:type="spellEnd"/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 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E3538D"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اجل </w:t>
      </w:r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البح</w:t>
      </w:r>
      <w:r w:rsidR="00E3538D" w:rsidRPr="00651242">
        <w:rPr>
          <w:rFonts w:ascii="Simplified Arabic" w:hAnsi="Simplified Arabic" w:cs="Simplified Arabic" w:hint="eastAsia"/>
          <w:color w:val="FF0000"/>
          <w:sz w:val="32"/>
          <w:szCs w:val="32"/>
          <w:rtl/>
        </w:rPr>
        <w:t>ث</w:t>
      </w:r>
      <w:r w:rsidR="00E3538D"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والملاحظة 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أو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الإختبارات</w:t>
      </w:r>
      <w:proofErr w:type="spellEnd"/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538D" w:rsidRPr="00651242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النفسية.</w:t>
      </w:r>
    </w:p>
    <w:p w14:paraId="2F652683" w14:textId="628839A3" w:rsidR="004C248C" w:rsidRPr="00651242" w:rsidRDefault="000F39DE" w:rsidP="00E02CFF">
      <w:pPr>
        <w:bidi/>
        <w:ind w:left="-993" w:right="-1134" w:firstLine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51242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8B7BE4" w:rsidRPr="0065124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ماهي أهم مكونات </w:t>
      </w:r>
      <w:proofErr w:type="spellStart"/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الموقعية</w:t>
      </w:r>
      <w:proofErr w:type="spellEnd"/>
      <w:r w:rsidR="009C02A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الأولى </w:t>
      </w:r>
      <w:r w:rsidR="002F08FA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والثانية</w:t>
      </w: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التي جاء به</w:t>
      </w:r>
      <w:r w:rsidR="009C02A8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 "</w:t>
      </w:r>
      <w:proofErr w:type="spellStart"/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سيجموند</w:t>
      </w:r>
      <w:proofErr w:type="spellEnd"/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فرويد"</w:t>
      </w:r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="00117A28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</w:t>
      </w:r>
      <w:r w:rsidR="00117A28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2</w:t>
      </w:r>
      <w:r w:rsidR="00117A28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)</w:t>
      </w:r>
    </w:p>
    <w:p w14:paraId="74DA2370" w14:textId="3FB344AD" w:rsidR="00EA1EED" w:rsidRPr="00651242" w:rsidRDefault="00E3538D" w:rsidP="00EA1EED">
      <w:pPr>
        <w:bidi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الموقعية</w:t>
      </w:r>
      <w:proofErr w:type="spellEnd"/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الأولى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: الشعور </w:t>
      </w:r>
      <w:r w:rsidRPr="00651242">
        <w:rPr>
          <w:rFonts w:ascii="Simplified Arabic" w:hAnsi="Simplified Arabic" w:cs="Simplified Arabic"/>
          <w:sz w:val="32"/>
          <w:szCs w:val="32"/>
          <w:rtl/>
        </w:rPr>
        <w:t>–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ما قبل الشعور </w:t>
      </w:r>
      <w:r w:rsidRPr="00651242">
        <w:rPr>
          <w:rFonts w:ascii="Simplified Arabic" w:hAnsi="Simplified Arabic" w:cs="Simplified Arabic"/>
          <w:sz w:val="32"/>
          <w:szCs w:val="32"/>
          <w:rtl/>
        </w:rPr>
        <w:t>–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اللاشعور</w:t>
      </w:r>
    </w:p>
    <w:p w14:paraId="5214296E" w14:textId="5A98C977" w:rsidR="00E3538D" w:rsidRPr="00651242" w:rsidRDefault="00E3538D" w:rsidP="00E3538D">
      <w:pPr>
        <w:bidi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الموقعية</w:t>
      </w:r>
      <w:proofErr w:type="spellEnd"/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الثانية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:  الهو  - الانا  - الأنا الأعلى</w:t>
      </w:r>
    </w:p>
    <w:p w14:paraId="033720DE" w14:textId="63D673D1" w:rsidR="00FC2A59" w:rsidRPr="00651242" w:rsidRDefault="004C248C" w:rsidP="00FC2A59">
      <w:pPr>
        <w:bidi/>
        <w:ind w:left="-993" w:right="-1134" w:firstLine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7- </w:t>
      </w:r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عرف علم النفس الإكلينيكي تعريفا إجرائيا واضحا:</w:t>
      </w:r>
      <w:r w:rsidR="00FC2A59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FC2A59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(ن1،5)</w:t>
      </w:r>
    </w:p>
    <w:p w14:paraId="03F55FD1" w14:textId="74F48670" w:rsidR="004C248C" w:rsidRPr="00651242" w:rsidRDefault="00FC2A59" w:rsidP="00FC2A59">
      <w:pPr>
        <w:bidi/>
        <w:ind w:left="-993" w:right="-1134" w:firstLine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هو أساس تطبيق الطريقة الإكلينيكية، تشخيصا وتنبأ 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>وعلاجا.</w:t>
      </w:r>
    </w:p>
    <w:p w14:paraId="77698673" w14:textId="19BCD8E2" w:rsidR="004C248C" w:rsidRPr="00651242" w:rsidRDefault="004C248C" w:rsidP="00231A39">
      <w:pPr>
        <w:bidi/>
        <w:ind w:left="-993" w:right="-1134" w:firstLine="142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8-</w:t>
      </w:r>
      <w:r w:rsidR="00AE4655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7D6AF4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 ه</w:t>
      </w:r>
      <w:r w:rsidR="007D6AF4" w:rsidRPr="0065124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</w:t>
      </w:r>
      <w:r w:rsidR="007D6AF4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المبدأ الرئيس</w:t>
      </w:r>
      <w:r w:rsidR="007D6AF4" w:rsidRPr="00651242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ي</w:t>
      </w:r>
      <w:r w:rsidR="007D6AF4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الذي تقوم عليه تجارب "بافلوف" (بدون شرح): </w:t>
      </w:r>
      <w:r w:rsidR="00FC2A59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(ن1،5)</w:t>
      </w:r>
    </w:p>
    <w:p w14:paraId="11489C8B" w14:textId="22546081" w:rsidR="00FC2A59" w:rsidRPr="00651242" w:rsidRDefault="00FC2A59" w:rsidP="00FC2A59">
      <w:pPr>
        <w:bidi/>
        <w:ind w:left="-993" w:right="-1134" w:firstLine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هو مبدأ المثير و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الإستجابة</w:t>
      </w:r>
      <w:proofErr w:type="spellEnd"/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في تعلم السلوك</w:t>
      </w:r>
    </w:p>
    <w:p w14:paraId="3AA30A98" w14:textId="77777777" w:rsidR="00FC2A59" w:rsidRPr="00651242" w:rsidRDefault="003E5F87" w:rsidP="00FC2A59">
      <w:pPr>
        <w:bidi/>
        <w:ind w:left="-993" w:right="-1134" w:firstLine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9- </w:t>
      </w:r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ما هي خصاص مناهج البحث </w:t>
      </w:r>
      <w:r w:rsidR="007D6AF4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</w:t>
      </w:r>
      <w:r w:rsidR="00EA1EED" w:rsidRPr="006512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بدون شرح</w:t>
      </w:r>
      <w:r w:rsidR="00FC2A59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(ن1،5)</w:t>
      </w:r>
    </w:p>
    <w:p w14:paraId="5E52BBD6" w14:textId="760EADF6" w:rsidR="00FC2A59" w:rsidRPr="00651242" w:rsidRDefault="00FC2A59" w:rsidP="00651242">
      <w:pPr>
        <w:bidi/>
        <w:ind w:left="-851" w:right="-1134" w:hanging="142"/>
        <w:rPr>
          <w:rFonts w:ascii="Simplified Arabic" w:hAnsi="Simplified Arabic" w:cs="Simplified Arabic"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الموضوعية -المنهجية </w:t>
      </w:r>
      <w:r w:rsidRPr="00651242">
        <w:rPr>
          <w:rFonts w:ascii="Simplified Arabic" w:hAnsi="Simplified Arabic" w:cs="Simplified Arabic"/>
          <w:sz w:val="32"/>
          <w:szCs w:val="32"/>
          <w:rtl/>
        </w:rPr>
        <w:t>–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الدقة - قابلية </w:t>
      </w:r>
      <w:proofErr w:type="spellStart"/>
      <w:r w:rsidRPr="00651242">
        <w:rPr>
          <w:rFonts w:ascii="Simplified Arabic" w:hAnsi="Simplified Arabic" w:cs="Simplified Arabic" w:hint="cs"/>
          <w:sz w:val="32"/>
          <w:szCs w:val="32"/>
          <w:rtl/>
        </w:rPr>
        <w:t>إختبار</w:t>
      </w:r>
      <w:proofErr w:type="spellEnd"/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الموضوع قيد البحث </w:t>
      </w:r>
      <w:r w:rsidRPr="00651242">
        <w:rPr>
          <w:rFonts w:ascii="Simplified Arabic" w:hAnsi="Simplified Arabic" w:cs="Simplified Arabic"/>
          <w:sz w:val="32"/>
          <w:szCs w:val="32"/>
          <w:rtl/>
        </w:rPr>
        <w:t>–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الأمانة العلمية </w:t>
      </w:r>
      <w:r w:rsidRPr="00651242">
        <w:rPr>
          <w:rFonts w:ascii="Simplified Arabic" w:hAnsi="Simplified Arabic" w:cs="Simplified Arabic"/>
          <w:sz w:val="32"/>
          <w:szCs w:val="32"/>
          <w:rtl/>
        </w:rPr>
        <w:t>–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إمكانية تعميم النتائج </w:t>
      </w:r>
      <w:r w:rsidRPr="00651242">
        <w:rPr>
          <w:rFonts w:ascii="Simplified Arabic" w:hAnsi="Simplified Arabic" w:cs="Simplified Arabic"/>
          <w:sz w:val="32"/>
          <w:szCs w:val="32"/>
          <w:rtl/>
        </w:rPr>
        <w:t>–</w:t>
      </w:r>
      <w:r w:rsidRPr="00651242">
        <w:rPr>
          <w:rFonts w:ascii="Simplified Arabic" w:hAnsi="Simplified Arabic" w:cs="Simplified Arabic" w:hint="cs"/>
          <w:sz w:val="32"/>
          <w:szCs w:val="32"/>
          <w:rtl/>
        </w:rPr>
        <w:t xml:space="preserve"> التحليل و البحث</w:t>
      </w:r>
    </w:p>
    <w:p w14:paraId="5CF56E7A" w14:textId="28249DAD" w:rsidR="00EA1EED" w:rsidRPr="00651242" w:rsidRDefault="00EA1EED" w:rsidP="00E334EE">
      <w:pPr>
        <w:bidi/>
        <w:ind w:left="-993" w:right="-1134" w:firstLine="14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10-</w:t>
      </w:r>
      <w:r w:rsidR="007D2CA3"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 xml:space="preserve"> </w:t>
      </w: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في هذه الفقرة أكمل الفراغات من خلال ترجمة الكلمات</w:t>
      </w:r>
      <w:r w:rsidR="00231A39"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 xml:space="preserve"> باللغة </w:t>
      </w:r>
      <w:r w:rsidR="00F11115"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الإنجليز</w:t>
      </w:r>
      <w:r w:rsidR="00F11115" w:rsidRPr="00651242">
        <w:rPr>
          <w:rFonts w:ascii="Simplified Arabic" w:hAnsi="Simplified Arabic" w:cs="Simplified Arabic" w:hint="eastAsia"/>
          <w:b/>
          <w:bCs/>
          <w:sz w:val="32"/>
          <w:szCs w:val="32"/>
          <w:rtl/>
          <w:lang w:val="en-GB"/>
        </w:rPr>
        <w:t>ية</w:t>
      </w:r>
      <w:r w:rsidR="00231A39"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 xml:space="preserve"> المسطر من تحتها</w:t>
      </w: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 xml:space="preserve"> إلى الل</w:t>
      </w:r>
      <w:r w:rsidR="00DE4F4C"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ّ</w:t>
      </w:r>
      <w:r w:rsidRPr="00651242">
        <w:rPr>
          <w:rFonts w:ascii="Simplified Arabic" w:hAnsi="Simplified Arabic" w:cs="Simplified Arabic" w:hint="cs"/>
          <w:b/>
          <w:bCs/>
          <w:sz w:val="32"/>
          <w:szCs w:val="32"/>
          <w:rtl/>
          <w:lang w:val="en-GB"/>
        </w:rPr>
        <w:t>غة العربية:</w:t>
      </w:r>
      <w:r w:rsidR="00E334EE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E334EE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(ن</w:t>
      </w:r>
      <w:r w:rsidR="00E334EE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2</w:t>
      </w:r>
      <w:r w:rsidR="00E334EE" w:rsidRPr="0065124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)</w:t>
      </w:r>
    </w:p>
    <w:p w14:paraId="59203594" w14:textId="1FDA3EF1" w:rsidR="00EA1EED" w:rsidRPr="00651242" w:rsidRDefault="00EA1EED" w:rsidP="00EA1EED">
      <w:pPr>
        <w:ind w:left="-993" w:right="-1134"/>
        <w:rPr>
          <w:rFonts w:ascii="Simplified Arabic" w:hAnsi="Simplified Arabic" w:cs="Simplified Arabic"/>
          <w:sz w:val="32"/>
          <w:szCs w:val="32"/>
          <w:rtl/>
          <w:lang w:val="en-GB"/>
        </w:rPr>
      </w:pPr>
      <w:r w:rsidRPr="00651242">
        <w:rPr>
          <w:rFonts w:ascii="Simplified Arabic" w:hAnsi="Simplified Arabic" w:cs="Simplified Arabic"/>
          <w:sz w:val="32"/>
          <w:szCs w:val="32"/>
          <w:u w:val="single"/>
          <w:lang w:val="en-GB"/>
        </w:rPr>
        <w:t>Behaviours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 xml:space="preserve"> ( </w:t>
      </w:r>
      <w:proofErr w:type="spellStart"/>
      <w:r w:rsidR="00FC2A59" w:rsidRPr="0065124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السلوكات</w:t>
      </w:r>
      <w:proofErr w:type="spellEnd"/>
      <w:r w:rsidRPr="00651242">
        <w:rPr>
          <w:rFonts w:ascii="Simplified Arabic" w:hAnsi="Simplified Arabic" w:cs="Simplified Arabic"/>
          <w:sz w:val="32"/>
          <w:szCs w:val="32"/>
          <w:lang w:val="en-GB"/>
        </w:rPr>
        <w:t xml:space="preserve">) are  </w:t>
      </w:r>
      <w:r w:rsidRPr="00651242">
        <w:rPr>
          <w:rFonts w:ascii="Simplified Arabic" w:hAnsi="Simplified Arabic" w:cs="Simplified Arabic"/>
          <w:sz w:val="32"/>
          <w:szCs w:val="32"/>
          <w:u w:val="single"/>
          <w:lang w:val="en-GB"/>
        </w:rPr>
        <w:t>responses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 xml:space="preserve">(  </w:t>
      </w:r>
      <w:proofErr w:type="spellStart"/>
      <w:r w:rsidR="00FC2A59" w:rsidRPr="0065124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إستجابات</w:t>
      </w:r>
      <w:proofErr w:type="spellEnd"/>
      <w:r w:rsidR="00FC2A59" w:rsidRPr="0065124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 xml:space="preserve"> ) or </w:t>
      </w:r>
      <w:r w:rsidRPr="00651242">
        <w:rPr>
          <w:rFonts w:ascii="Simplified Arabic" w:hAnsi="Simplified Arabic" w:cs="Simplified Arabic"/>
          <w:sz w:val="32"/>
          <w:szCs w:val="32"/>
          <w:u w:val="single"/>
          <w:lang w:val="en-GB"/>
        </w:rPr>
        <w:t>reactions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>(</w:t>
      </w:r>
      <w:r w:rsidR="00FC2A59" w:rsidRPr="0065124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ردود أفعال 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 xml:space="preserve">)we make, or </w:t>
      </w:r>
      <w:r w:rsidRPr="00651242">
        <w:rPr>
          <w:rFonts w:ascii="Simplified Arabic" w:hAnsi="Simplified Arabic" w:cs="Simplified Arabic"/>
          <w:sz w:val="32"/>
          <w:szCs w:val="32"/>
          <w:u w:val="single"/>
          <w:lang w:val="en-GB"/>
        </w:rPr>
        <w:t>activities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 xml:space="preserve"> (</w:t>
      </w:r>
      <w:r w:rsidR="00FC2A59" w:rsidRPr="0065124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ت</w:t>
      </w:r>
      <w:r w:rsidRPr="00651242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 xml:space="preserve"> </w:t>
      </w:r>
      <w:r w:rsidR="00FC2A59" w:rsidRPr="0065124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نشطا</w:t>
      </w:r>
      <w:r w:rsidRPr="00651242">
        <w:rPr>
          <w:rFonts w:ascii="Simplified Arabic" w:hAnsi="Simplified Arabic" w:cs="Simplified Arabic"/>
          <w:sz w:val="32"/>
          <w:szCs w:val="32"/>
          <w:lang w:val="en-GB"/>
        </w:rPr>
        <w:t>) we engage in.</w:t>
      </w:r>
    </w:p>
    <w:sectPr w:rsidR="00EA1EED" w:rsidRPr="00651242" w:rsidSect="00F8717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6147"/>
    <w:multiLevelType w:val="hybridMultilevel"/>
    <w:tmpl w:val="C22A53F6"/>
    <w:lvl w:ilvl="0" w:tplc="9E38421C">
      <w:start w:val="1"/>
      <w:numFmt w:val="decimal"/>
      <w:lvlText w:val="%1-"/>
      <w:lvlJc w:val="left"/>
      <w:pPr>
        <w:ind w:left="-633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71339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CA"/>
    <w:rsid w:val="00053AE9"/>
    <w:rsid w:val="00066B72"/>
    <w:rsid w:val="00072425"/>
    <w:rsid w:val="0007322E"/>
    <w:rsid w:val="000F0476"/>
    <w:rsid w:val="000F39DE"/>
    <w:rsid w:val="00102603"/>
    <w:rsid w:val="00117A28"/>
    <w:rsid w:val="00136098"/>
    <w:rsid w:val="00153E03"/>
    <w:rsid w:val="001841A9"/>
    <w:rsid w:val="001D1AA6"/>
    <w:rsid w:val="00231A39"/>
    <w:rsid w:val="00263A98"/>
    <w:rsid w:val="00283379"/>
    <w:rsid w:val="002862CA"/>
    <w:rsid w:val="002F08FA"/>
    <w:rsid w:val="00307423"/>
    <w:rsid w:val="003450FB"/>
    <w:rsid w:val="003E5F87"/>
    <w:rsid w:val="00435B24"/>
    <w:rsid w:val="00442DB7"/>
    <w:rsid w:val="00473632"/>
    <w:rsid w:val="00474042"/>
    <w:rsid w:val="0047725E"/>
    <w:rsid w:val="004C248C"/>
    <w:rsid w:val="00502B0B"/>
    <w:rsid w:val="005E713E"/>
    <w:rsid w:val="005E7EB5"/>
    <w:rsid w:val="0064091A"/>
    <w:rsid w:val="00651242"/>
    <w:rsid w:val="00662300"/>
    <w:rsid w:val="0067719E"/>
    <w:rsid w:val="006D3EDE"/>
    <w:rsid w:val="007D2CA3"/>
    <w:rsid w:val="007D6AF4"/>
    <w:rsid w:val="0083176D"/>
    <w:rsid w:val="0083697E"/>
    <w:rsid w:val="00853AA0"/>
    <w:rsid w:val="008B7B0B"/>
    <w:rsid w:val="008B7BE4"/>
    <w:rsid w:val="009775F6"/>
    <w:rsid w:val="009A1918"/>
    <w:rsid w:val="009A5D40"/>
    <w:rsid w:val="009C02A8"/>
    <w:rsid w:val="00A239A7"/>
    <w:rsid w:val="00A922B3"/>
    <w:rsid w:val="00AE4655"/>
    <w:rsid w:val="00B73245"/>
    <w:rsid w:val="00B83FB2"/>
    <w:rsid w:val="00BB2FBD"/>
    <w:rsid w:val="00C4508C"/>
    <w:rsid w:val="00CF5732"/>
    <w:rsid w:val="00D06DB5"/>
    <w:rsid w:val="00DE4F4C"/>
    <w:rsid w:val="00E02CFF"/>
    <w:rsid w:val="00E334EE"/>
    <w:rsid w:val="00E3538D"/>
    <w:rsid w:val="00EA1EED"/>
    <w:rsid w:val="00F01B49"/>
    <w:rsid w:val="00F11115"/>
    <w:rsid w:val="00F7457C"/>
    <w:rsid w:val="00F87179"/>
    <w:rsid w:val="00FC2A59"/>
    <w:rsid w:val="00FC3092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FDE4"/>
  <w15:chartTrackingRefBased/>
  <w15:docId w15:val="{16DB77FE-CC46-4353-8779-D9850E3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23</cp:revision>
  <cp:lastPrinted>2024-01-10T05:54:00Z</cp:lastPrinted>
  <dcterms:created xsi:type="dcterms:W3CDTF">2024-01-10T05:47:00Z</dcterms:created>
  <dcterms:modified xsi:type="dcterms:W3CDTF">2024-02-20T08:56:00Z</dcterms:modified>
</cp:coreProperties>
</file>