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A97" w:rsidRDefault="000F7A97" w:rsidP="000F7A97">
      <w:pPr>
        <w:jc w:val="center"/>
        <w:rPr>
          <w:b/>
          <w:bCs/>
          <w:sz w:val="32"/>
          <w:szCs w:val="32"/>
          <w:rtl/>
          <w:lang w:bidi="ar-DZ"/>
        </w:rPr>
      </w:pPr>
      <w:r>
        <w:rPr>
          <w:rFonts w:hint="cs"/>
          <w:b/>
          <w:bCs/>
          <w:sz w:val="32"/>
          <w:szCs w:val="32"/>
          <w:rtl/>
          <w:lang w:bidi="ar-DZ"/>
        </w:rPr>
        <w:t>المحاضر</w:t>
      </w:r>
      <w:r w:rsidR="00B07719">
        <w:rPr>
          <w:rFonts w:hint="cs"/>
          <w:b/>
          <w:bCs/>
          <w:sz w:val="32"/>
          <w:szCs w:val="32"/>
          <w:rtl/>
          <w:lang w:bidi="ar-DZ"/>
        </w:rPr>
        <w:t xml:space="preserve">ة ـ </w:t>
      </w:r>
      <w:r w:rsidR="000F48ED">
        <w:rPr>
          <w:rFonts w:hint="cs"/>
          <w:b/>
          <w:bCs/>
          <w:sz w:val="32"/>
          <w:szCs w:val="32"/>
          <w:rtl/>
          <w:lang w:bidi="ar-DZ"/>
        </w:rPr>
        <w:t>03</w:t>
      </w:r>
      <w:r w:rsidR="00B07719">
        <w:rPr>
          <w:rFonts w:hint="cs"/>
          <w:b/>
          <w:bCs/>
          <w:sz w:val="32"/>
          <w:szCs w:val="32"/>
          <w:rtl/>
          <w:lang w:bidi="ar-DZ"/>
        </w:rPr>
        <w:t xml:space="preserve"> ـ </w:t>
      </w:r>
    </w:p>
    <w:p w:rsidR="007251FB" w:rsidRPr="0050230C" w:rsidRDefault="000F7A97" w:rsidP="0050230C">
      <w:pPr>
        <w:jc w:val="center"/>
        <w:rPr>
          <w:b/>
          <w:bCs/>
          <w:sz w:val="32"/>
          <w:szCs w:val="32"/>
          <w:rtl/>
          <w:lang w:bidi="ar-DZ"/>
        </w:rPr>
      </w:pPr>
      <w:r>
        <w:rPr>
          <w:rFonts w:hint="cs"/>
          <w:b/>
          <w:bCs/>
          <w:sz w:val="32"/>
          <w:szCs w:val="32"/>
          <w:rtl/>
          <w:lang w:bidi="ar-DZ"/>
        </w:rPr>
        <w:t>أنواع الصراع التنظيمي</w:t>
      </w:r>
    </w:p>
    <w:p w:rsidR="00B07719" w:rsidRDefault="00B07719" w:rsidP="00B07719">
      <w:pPr>
        <w:pStyle w:val="Titre2"/>
        <w:pBdr>
          <w:bottom w:val="single" w:sz="6" w:space="4" w:color="E4E4E4"/>
        </w:pBdr>
        <w:shd w:val="clear" w:color="auto" w:fill="FFFFFF"/>
        <w:tabs>
          <w:tab w:val="left" w:pos="7440"/>
        </w:tabs>
        <w:spacing w:before="0" w:beforeAutospacing="0" w:after="75" w:afterAutospacing="0"/>
        <w:rPr>
          <w:rFonts w:ascii="Traditional Arabic" w:hAnsi="Traditional Arabic" w:cs="Traditional Arabic"/>
          <w:sz w:val="32"/>
          <w:szCs w:val="32"/>
          <w:rtl/>
          <w:lang w:bidi="ar-DZ"/>
        </w:rPr>
      </w:pPr>
    </w:p>
    <w:p w:rsidR="006F5FAC" w:rsidRDefault="007251FB" w:rsidP="00B07719">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Pr>
          <w:rFonts w:ascii="Traditional Arabic" w:hAnsi="Traditional Arabic" w:cs="Traditional Arabic" w:hint="cs"/>
          <w:b w:val="0"/>
          <w:bCs w:val="0"/>
          <w:sz w:val="32"/>
          <w:szCs w:val="32"/>
          <w:rtl/>
          <w:lang w:bidi="ar-DZ"/>
        </w:rPr>
        <w:t xml:space="preserve">   </w:t>
      </w:r>
      <w:r w:rsidR="00B07719">
        <w:rPr>
          <w:rFonts w:ascii="Traditional Arabic" w:hAnsi="Traditional Arabic" w:cs="Traditional Arabic" w:hint="cs"/>
          <w:b w:val="0"/>
          <w:bCs w:val="0"/>
          <w:sz w:val="32"/>
          <w:szCs w:val="32"/>
          <w:rtl/>
          <w:lang w:bidi="ar-DZ"/>
        </w:rPr>
        <w:t xml:space="preserve"> </w:t>
      </w:r>
      <w:r>
        <w:rPr>
          <w:rFonts w:ascii="Traditional Arabic" w:hAnsi="Traditional Arabic" w:cs="Traditional Arabic" w:hint="cs"/>
          <w:b w:val="0"/>
          <w:bCs w:val="0"/>
          <w:sz w:val="32"/>
          <w:szCs w:val="32"/>
          <w:rtl/>
          <w:lang w:bidi="ar-DZ"/>
        </w:rPr>
        <w:t xml:space="preserve"> </w:t>
      </w:r>
      <w:r w:rsidR="008D1170">
        <w:rPr>
          <w:rFonts w:ascii="Traditional Arabic" w:hAnsi="Traditional Arabic" w:cs="Traditional Arabic" w:hint="cs"/>
          <w:b w:val="0"/>
          <w:bCs w:val="0"/>
          <w:sz w:val="32"/>
          <w:szCs w:val="32"/>
          <w:rtl/>
          <w:lang w:bidi="ar-DZ"/>
        </w:rPr>
        <w:t xml:space="preserve"> </w:t>
      </w:r>
      <w:r w:rsidR="00F97BEC" w:rsidRPr="008453FA">
        <w:rPr>
          <w:rFonts w:ascii="Traditional Arabic" w:hAnsi="Traditional Arabic" w:cs="Traditional Arabic"/>
          <w:b w:val="0"/>
          <w:bCs w:val="0"/>
          <w:sz w:val="32"/>
          <w:szCs w:val="32"/>
          <w:rtl/>
          <w:lang w:bidi="ar-DZ"/>
        </w:rPr>
        <w:t>هناك أنواع</w:t>
      </w:r>
      <w:r w:rsidR="008167B2">
        <w:rPr>
          <w:rFonts w:ascii="Traditional Arabic" w:hAnsi="Traditional Arabic" w:cs="Traditional Arabic" w:hint="cs"/>
          <w:b w:val="0"/>
          <w:bCs w:val="0"/>
          <w:sz w:val="32"/>
          <w:szCs w:val="32"/>
          <w:rtl/>
          <w:lang w:bidi="ar-DZ"/>
        </w:rPr>
        <w:t xml:space="preserve"> </w:t>
      </w:r>
      <w:r w:rsidR="00F97BEC" w:rsidRPr="008453FA">
        <w:rPr>
          <w:rFonts w:ascii="Traditional Arabic" w:hAnsi="Traditional Arabic" w:cs="Traditional Arabic"/>
          <w:b w:val="0"/>
          <w:bCs w:val="0"/>
          <w:sz w:val="32"/>
          <w:szCs w:val="32"/>
          <w:rtl/>
          <w:lang w:bidi="ar-DZ"/>
        </w:rPr>
        <w:t xml:space="preserve">عديدة من الصراع التنظيمي وذلك بسبب اختلاف الأساس المستخدم في تصنيف </w:t>
      </w:r>
      <w:proofErr w:type="gramStart"/>
      <w:r w:rsidR="00F97BEC" w:rsidRPr="008453FA">
        <w:rPr>
          <w:rFonts w:ascii="Traditional Arabic" w:hAnsi="Traditional Arabic" w:cs="Traditional Arabic"/>
          <w:b w:val="0"/>
          <w:bCs w:val="0"/>
          <w:sz w:val="32"/>
          <w:szCs w:val="32"/>
          <w:rtl/>
          <w:lang w:bidi="ar-DZ"/>
        </w:rPr>
        <w:t>الصراع  وفيما</w:t>
      </w:r>
      <w:proofErr w:type="gramEnd"/>
      <w:r w:rsidR="00F97BEC" w:rsidRPr="008453FA">
        <w:rPr>
          <w:rFonts w:ascii="Traditional Arabic" w:hAnsi="Traditional Arabic" w:cs="Traditional Arabic"/>
          <w:b w:val="0"/>
          <w:bCs w:val="0"/>
          <w:sz w:val="32"/>
          <w:szCs w:val="32"/>
          <w:rtl/>
          <w:lang w:bidi="ar-DZ"/>
        </w:rPr>
        <w:t xml:space="preserve"> يلي أهم أنواع تصنيفات الصراع :</w:t>
      </w:r>
      <w:r w:rsidR="00F97BEC" w:rsidRPr="008453FA">
        <w:rPr>
          <w:rFonts w:ascii="Traditional Arabic" w:hAnsi="Traditional Arabic" w:cs="Traditional Arabic"/>
          <w:b w:val="0"/>
          <w:bCs w:val="0"/>
          <w:sz w:val="32"/>
          <w:szCs w:val="32"/>
          <w:rtl/>
          <w:lang w:bidi="ar-DZ"/>
        </w:rPr>
        <w:br/>
      </w:r>
      <w:r w:rsidR="00F97BEC" w:rsidRPr="006F5FAC">
        <w:rPr>
          <w:rFonts w:ascii="Traditional Arabic" w:hAnsi="Traditional Arabic" w:cs="Traditional Arabic"/>
          <w:sz w:val="32"/>
          <w:szCs w:val="32"/>
          <w:rtl/>
          <w:lang w:bidi="ar-DZ"/>
        </w:rPr>
        <w:t> </w:t>
      </w:r>
      <w:r w:rsidR="006F5FAC" w:rsidRPr="006F5FAC">
        <w:rPr>
          <w:rFonts w:ascii="Traditional Arabic" w:hAnsi="Traditional Arabic" w:cs="Traditional Arabic" w:hint="cs"/>
          <w:sz w:val="32"/>
          <w:szCs w:val="32"/>
          <w:rtl/>
          <w:lang w:bidi="ar-DZ"/>
        </w:rPr>
        <w:t xml:space="preserve">1 ـ أنواع </w:t>
      </w:r>
      <w:r w:rsidR="00F97BEC" w:rsidRPr="006F5FAC">
        <w:rPr>
          <w:rFonts w:ascii="Traditional Arabic" w:hAnsi="Traditional Arabic" w:cs="Traditional Arabic"/>
          <w:sz w:val="32"/>
          <w:szCs w:val="32"/>
          <w:rtl/>
          <w:lang w:bidi="ar-DZ"/>
        </w:rPr>
        <w:t xml:space="preserve"> الصراع طبق</w:t>
      </w:r>
      <w:r w:rsidR="00B01A9B">
        <w:rPr>
          <w:rFonts w:ascii="Traditional Arabic" w:hAnsi="Traditional Arabic" w:cs="Traditional Arabic" w:hint="cs"/>
          <w:sz w:val="32"/>
          <w:szCs w:val="32"/>
          <w:rtl/>
          <w:lang w:bidi="ar-DZ"/>
        </w:rPr>
        <w:t>ا</w:t>
      </w:r>
      <w:r w:rsidR="00F97BEC" w:rsidRPr="006F5FAC">
        <w:rPr>
          <w:rFonts w:ascii="Traditional Arabic" w:hAnsi="Traditional Arabic" w:cs="Traditional Arabic"/>
          <w:sz w:val="32"/>
          <w:szCs w:val="32"/>
          <w:rtl/>
          <w:lang w:bidi="ar-DZ"/>
        </w:rPr>
        <w:t xml:space="preserve"> لنوع الأطراف المتنازعة :</w:t>
      </w:r>
    </w:p>
    <w:p w:rsidR="005800C4" w:rsidRDefault="005800C4" w:rsidP="005800C4">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1ـ 1 </w:t>
      </w:r>
      <w:r w:rsidR="00F97BEC" w:rsidRPr="006F5FAC">
        <w:rPr>
          <w:rFonts w:ascii="Traditional Arabic" w:hAnsi="Traditional Arabic" w:cs="Traditional Arabic"/>
          <w:sz w:val="32"/>
          <w:szCs w:val="32"/>
          <w:rtl/>
          <w:lang w:bidi="ar-DZ"/>
        </w:rPr>
        <w:t>الصراع بين الفرد ونفسه:</w:t>
      </w:r>
      <w:r w:rsidR="00F97BEC" w:rsidRPr="008453FA">
        <w:rPr>
          <w:rFonts w:ascii="Traditional Arabic" w:hAnsi="Traditional Arabic" w:cs="Traditional Arabic"/>
          <w:b w:val="0"/>
          <w:bCs w:val="0"/>
          <w:sz w:val="32"/>
          <w:szCs w:val="32"/>
          <w:rtl/>
          <w:lang w:bidi="ar-DZ"/>
        </w:rPr>
        <w:t> ويحدث عندما يتعرض الفرد لحالات من الإحباط لوجود عائق يحول دون تحقيق أهدافه، أو عندما لا يكون متأكد مما هو مطلوب منه، أو عندما يطالب بإ</w:t>
      </w:r>
      <w:r>
        <w:rPr>
          <w:rFonts w:ascii="Traditional Arabic" w:hAnsi="Traditional Arabic" w:cs="Traditional Arabic"/>
          <w:b w:val="0"/>
          <w:bCs w:val="0"/>
          <w:sz w:val="32"/>
          <w:szCs w:val="32"/>
          <w:rtl/>
          <w:lang w:bidi="ar-DZ"/>
        </w:rPr>
        <w:t>نجاز مهام تفوق طاقاته وخبراته.</w:t>
      </w:r>
      <w:r>
        <w:rPr>
          <w:rFonts w:ascii="Traditional Arabic" w:hAnsi="Traditional Arabic" w:cs="Traditional Arabic" w:hint="cs"/>
          <w:b w:val="0"/>
          <w:bCs w:val="0"/>
          <w:sz w:val="32"/>
          <w:szCs w:val="32"/>
          <w:rtl/>
          <w:lang w:bidi="ar-DZ"/>
        </w:rPr>
        <w:t xml:space="preserve"> </w:t>
      </w:r>
    </w:p>
    <w:p w:rsidR="007E79CC" w:rsidRDefault="005800C4" w:rsidP="007E79CC">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1 ـ 2 </w:t>
      </w:r>
      <w:r w:rsidR="00F97BEC" w:rsidRPr="006F5FAC">
        <w:rPr>
          <w:rFonts w:ascii="Traditional Arabic" w:hAnsi="Traditional Arabic" w:cs="Traditional Arabic"/>
          <w:sz w:val="32"/>
          <w:szCs w:val="32"/>
          <w:rtl/>
          <w:lang w:bidi="ar-DZ"/>
        </w:rPr>
        <w:t>صراع بين الأفراد: </w:t>
      </w:r>
      <w:r w:rsidR="00F97BEC" w:rsidRPr="008453FA">
        <w:rPr>
          <w:rFonts w:ascii="Traditional Arabic" w:hAnsi="Traditional Arabic" w:cs="Traditional Arabic"/>
          <w:b w:val="0"/>
          <w:bCs w:val="0"/>
          <w:sz w:val="32"/>
          <w:szCs w:val="32"/>
          <w:rtl/>
          <w:lang w:bidi="ar-DZ"/>
        </w:rPr>
        <w:t>ينشأ هذا الصراع بسبب تباين الأدوار التي يقوم بها الأفراد، وتباين مراكزهم في العمل</w:t>
      </w:r>
      <w:r w:rsidR="00660A57">
        <w:rPr>
          <w:rFonts w:ascii="Traditional Arabic" w:hAnsi="Traditional Arabic" w:cs="Traditional Arabic" w:hint="cs"/>
          <w:b w:val="0"/>
          <w:bCs w:val="0"/>
          <w:sz w:val="32"/>
          <w:szCs w:val="32"/>
          <w:rtl/>
          <w:lang w:bidi="ar-DZ"/>
        </w:rPr>
        <w:t xml:space="preserve"> </w:t>
      </w:r>
      <w:bookmarkStart w:id="0" w:name="_GoBack"/>
      <w:bookmarkEnd w:id="0"/>
      <w:r w:rsidR="00F97BEC" w:rsidRPr="008453FA">
        <w:rPr>
          <w:rFonts w:ascii="Traditional Arabic" w:hAnsi="Traditional Arabic" w:cs="Traditional Arabic"/>
          <w:b w:val="0"/>
          <w:bCs w:val="0"/>
          <w:sz w:val="32"/>
          <w:szCs w:val="32"/>
          <w:rtl/>
          <w:lang w:bidi="ar-DZ"/>
        </w:rPr>
        <w:t>واختلاف الجماعات التي ينتمون إليها، مثل صراع التناقض بين الرئيس والمرؤوس.</w:t>
      </w:r>
      <w:r w:rsidR="00F97BEC" w:rsidRPr="008453FA">
        <w:rPr>
          <w:rFonts w:ascii="Traditional Arabic" w:hAnsi="Traditional Arabic" w:cs="Traditional Arabic"/>
          <w:b w:val="0"/>
          <w:bCs w:val="0"/>
          <w:sz w:val="32"/>
          <w:szCs w:val="32"/>
          <w:rtl/>
          <w:lang w:bidi="ar-DZ"/>
        </w:rPr>
        <w:br/>
      </w:r>
      <w:r>
        <w:rPr>
          <w:rFonts w:ascii="Traditional Arabic" w:hAnsi="Traditional Arabic" w:cs="Traditional Arabic" w:hint="cs"/>
          <w:sz w:val="32"/>
          <w:szCs w:val="32"/>
          <w:rtl/>
          <w:lang w:bidi="ar-DZ"/>
        </w:rPr>
        <w:t>1 ـ</w:t>
      </w:r>
      <w:r w:rsidR="007E79CC">
        <w:rPr>
          <w:rFonts w:ascii="Traditional Arabic" w:hAnsi="Traditional Arabic" w:cs="Traditional Arabic" w:hint="cs"/>
          <w:sz w:val="32"/>
          <w:szCs w:val="32"/>
          <w:rtl/>
          <w:lang w:bidi="ar-DZ"/>
        </w:rPr>
        <w:t xml:space="preserve"> 3</w:t>
      </w:r>
      <w:r w:rsidR="00F97BEC" w:rsidRPr="005800C4">
        <w:rPr>
          <w:rFonts w:ascii="Traditional Arabic" w:hAnsi="Traditional Arabic" w:cs="Traditional Arabic"/>
          <w:sz w:val="32"/>
          <w:szCs w:val="32"/>
          <w:rtl/>
          <w:lang w:bidi="ar-DZ"/>
        </w:rPr>
        <w:t xml:space="preserve"> بين الفرد والجماعة</w:t>
      </w:r>
      <w:r w:rsidR="00F97BEC" w:rsidRPr="008453FA">
        <w:rPr>
          <w:rFonts w:ascii="Traditional Arabic" w:hAnsi="Traditional Arabic" w:cs="Traditional Arabic"/>
          <w:b w:val="0"/>
          <w:bCs w:val="0"/>
          <w:sz w:val="32"/>
          <w:szCs w:val="32"/>
          <w:rtl/>
          <w:lang w:bidi="ar-DZ"/>
        </w:rPr>
        <w:t>: يرتبط هذا الصراع بالطريقة التي يتعامل بها الفرد مع ضغوط الجماعة التي ينتمي إليها، ومدى امتثاله للقيم والمعايير التي تتمسك به</w:t>
      </w:r>
      <w:r w:rsidR="007E79CC">
        <w:rPr>
          <w:rFonts w:ascii="Traditional Arabic" w:hAnsi="Traditional Arabic" w:cs="Traditional Arabic"/>
          <w:b w:val="0"/>
          <w:bCs w:val="0"/>
          <w:sz w:val="32"/>
          <w:szCs w:val="32"/>
          <w:rtl/>
          <w:lang w:bidi="ar-DZ"/>
        </w:rPr>
        <w:t>ا.</w:t>
      </w:r>
    </w:p>
    <w:p w:rsidR="007E79CC" w:rsidRDefault="007E79CC" w:rsidP="007E79CC">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Pr>
          <w:rFonts w:ascii="Traditional Arabic" w:hAnsi="Traditional Arabic" w:cs="Traditional Arabic" w:hint="cs"/>
          <w:sz w:val="32"/>
          <w:szCs w:val="32"/>
          <w:rtl/>
          <w:lang w:bidi="ar-DZ"/>
        </w:rPr>
        <w:t>1 ـ 4</w:t>
      </w:r>
      <w:r>
        <w:rPr>
          <w:rFonts w:ascii="Traditional Arabic" w:hAnsi="Traditional Arabic" w:cs="Traditional Arabic"/>
          <w:sz w:val="32"/>
          <w:szCs w:val="32"/>
          <w:rtl/>
          <w:lang w:bidi="ar-DZ"/>
        </w:rPr>
        <w:t> </w:t>
      </w:r>
      <w:r w:rsidR="00F97BEC" w:rsidRPr="007E79CC">
        <w:rPr>
          <w:rFonts w:ascii="Traditional Arabic" w:hAnsi="Traditional Arabic" w:cs="Traditional Arabic"/>
          <w:sz w:val="32"/>
          <w:szCs w:val="32"/>
          <w:rtl/>
          <w:lang w:bidi="ar-DZ"/>
        </w:rPr>
        <w:t>الصراع بين الجماعات: </w:t>
      </w:r>
      <w:r w:rsidR="00F97BEC" w:rsidRPr="008453FA">
        <w:rPr>
          <w:rFonts w:ascii="Traditional Arabic" w:hAnsi="Traditional Arabic" w:cs="Traditional Arabic"/>
          <w:b w:val="0"/>
          <w:bCs w:val="0"/>
          <w:sz w:val="32"/>
          <w:szCs w:val="32"/>
          <w:rtl/>
          <w:lang w:bidi="ar-DZ"/>
        </w:rPr>
        <w:t>يشمل التناقضات بين مجموعات العمل في المنظمة، كالتناقض بين إدارة المبيعات وإدارة الإنتاج، أو التنفيذيين والاستشاريين. ويرجع ذلك إلى التباين في الأهداف أو تداخل السلطات فيما بينها.</w:t>
      </w:r>
    </w:p>
    <w:p w:rsidR="00B01A9B" w:rsidRDefault="007E79CC" w:rsidP="00B01A9B">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7E79CC">
        <w:rPr>
          <w:rFonts w:ascii="Traditional Arabic" w:hAnsi="Traditional Arabic" w:cs="Traditional Arabic" w:hint="cs"/>
          <w:sz w:val="32"/>
          <w:szCs w:val="32"/>
          <w:rtl/>
          <w:lang w:bidi="ar-DZ"/>
        </w:rPr>
        <w:t>1 ـ 5</w:t>
      </w:r>
      <w:r w:rsidR="00F97BEC" w:rsidRPr="007E79CC">
        <w:rPr>
          <w:rFonts w:ascii="Traditional Arabic" w:hAnsi="Traditional Arabic" w:cs="Traditional Arabic"/>
          <w:sz w:val="32"/>
          <w:szCs w:val="32"/>
          <w:rtl/>
          <w:lang w:bidi="ar-DZ"/>
        </w:rPr>
        <w:t xml:space="preserve"> الصراع بين المنظمات: </w:t>
      </w:r>
      <w:r w:rsidR="00F97BEC" w:rsidRPr="008453FA">
        <w:rPr>
          <w:rFonts w:ascii="Traditional Arabic" w:hAnsi="Traditional Arabic" w:cs="Traditional Arabic"/>
          <w:b w:val="0"/>
          <w:bCs w:val="0"/>
          <w:sz w:val="32"/>
          <w:szCs w:val="32"/>
          <w:rtl/>
          <w:lang w:bidi="ar-DZ"/>
        </w:rPr>
        <w:t>يحدث بصفة خاصة في المجال الاقتصادي، ويطلق عليه مصطلح المنافسة. وتؤدي المنافسة إلى إنتاج منتجات جديدة أو إحداث تطوير في التقنية، أو خفض الأسعار. وقد تشتد المنافسة مما يؤدي إلى سيطرة منظمة على أخرى.</w:t>
      </w:r>
    </w:p>
    <w:p w:rsidR="008A5B5F" w:rsidRDefault="00B01A9B" w:rsidP="008A5B5F">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B01A9B">
        <w:rPr>
          <w:rFonts w:ascii="Traditional Arabic" w:hAnsi="Traditional Arabic" w:cs="Traditional Arabic" w:hint="cs"/>
          <w:sz w:val="32"/>
          <w:szCs w:val="32"/>
          <w:rtl/>
          <w:lang w:bidi="ar-DZ"/>
        </w:rPr>
        <w:t xml:space="preserve">1 ـ </w:t>
      </w:r>
      <w:proofErr w:type="gramStart"/>
      <w:r w:rsidRPr="00B01A9B">
        <w:rPr>
          <w:rFonts w:ascii="Traditional Arabic" w:hAnsi="Traditional Arabic" w:cs="Traditional Arabic" w:hint="cs"/>
          <w:sz w:val="32"/>
          <w:szCs w:val="32"/>
          <w:rtl/>
          <w:lang w:bidi="ar-DZ"/>
        </w:rPr>
        <w:t>6</w:t>
      </w:r>
      <w:r w:rsidR="00F97BEC" w:rsidRPr="00B01A9B">
        <w:rPr>
          <w:rFonts w:ascii="Traditional Arabic" w:hAnsi="Traditional Arabic" w:cs="Traditional Arabic"/>
          <w:sz w:val="32"/>
          <w:szCs w:val="32"/>
          <w:rtl/>
          <w:lang w:bidi="ar-DZ"/>
        </w:rPr>
        <w:t>  الصراع</w:t>
      </w:r>
      <w:proofErr w:type="gramEnd"/>
      <w:r w:rsidR="00F97BEC" w:rsidRPr="00B01A9B">
        <w:rPr>
          <w:rFonts w:ascii="Traditional Arabic" w:hAnsi="Traditional Arabic" w:cs="Traditional Arabic"/>
          <w:sz w:val="32"/>
          <w:szCs w:val="32"/>
          <w:rtl/>
          <w:lang w:bidi="ar-DZ"/>
        </w:rPr>
        <w:t xml:space="preserve"> بين الأفراد في المنظمات المختلفة: </w:t>
      </w:r>
      <w:r w:rsidR="00F97BEC" w:rsidRPr="008453FA">
        <w:rPr>
          <w:rFonts w:ascii="Traditional Arabic" w:hAnsi="Traditional Arabic" w:cs="Traditional Arabic"/>
          <w:b w:val="0"/>
          <w:bCs w:val="0"/>
          <w:sz w:val="32"/>
          <w:szCs w:val="32"/>
          <w:rtl/>
          <w:lang w:bidi="ar-DZ"/>
        </w:rPr>
        <w:t>يحدث ذلك عندما يقوم أحد محرري الصحف بنشر تقارير غير مرضية عن أحدى المنظمات، فما يلبث أن يدخل مدير العلاقات العامة بالمنظمة في صراع مع مدير الصحيفة.</w:t>
      </w:r>
      <w:r w:rsidR="00F97BEC" w:rsidRPr="008453FA">
        <w:rPr>
          <w:rFonts w:ascii="Traditional Arabic" w:hAnsi="Traditional Arabic" w:cs="Traditional Arabic"/>
          <w:b w:val="0"/>
          <w:bCs w:val="0"/>
          <w:sz w:val="32"/>
          <w:szCs w:val="32"/>
          <w:rtl/>
          <w:lang w:bidi="ar-DZ"/>
        </w:rPr>
        <w:br/>
        <w:t> </w:t>
      </w:r>
      <w:r w:rsidR="006F5FAC" w:rsidRPr="006F5FAC">
        <w:rPr>
          <w:rFonts w:ascii="Traditional Arabic" w:hAnsi="Traditional Arabic" w:cs="Traditional Arabic" w:hint="cs"/>
          <w:sz w:val="32"/>
          <w:szCs w:val="32"/>
          <w:rtl/>
          <w:lang w:bidi="ar-DZ"/>
        </w:rPr>
        <w:t xml:space="preserve">2 ـ </w:t>
      </w:r>
      <w:r w:rsidR="008A5B5F">
        <w:rPr>
          <w:rFonts w:ascii="Traditional Arabic" w:hAnsi="Traditional Arabic" w:cs="Traditional Arabic"/>
          <w:sz w:val="32"/>
          <w:szCs w:val="32"/>
          <w:rtl/>
          <w:lang w:bidi="ar-DZ"/>
        </w:rPr>
        <w:t xml:space="preserve"> أنواع الصراع طبقا</w:t>
      </w:r>
      <w:r w:rsidR="008A5B5F">
        <w:rPr>
          <w:rFonts w:ascii="Traditional Arabic" w:hAnsi="Traditional Arabic" w:cs="Traditional Arabic" w:hint="cs"/>
          <w:sz w:val="32"/>
          <w:szCs w:val="32"/>
          <w:rtl/>
          <w:lang w:bidi="ar-DZ"/>
        </w:rPr>
        <w:t xml:space="preserve"> لمرا</w:t>
      </w:r>
      <w:r w:rsidR="00F97BEC" w:rsidRPr="006F5FAC">
        <w:rPr>
          <w:rFonts w:ascii="Traditional Arabic" w:hAnsi="Traditional Arabic" w:cs="Traditional Arabic"/>
          <w:sz w:val="32"/>
          <w:szCs w:val="32"/>
          <w:rtl/>
          <w:lang w:bidi="ar-DZ"/>
        </w:rPr>
        <w:t>ح</w:t>
      </w:r>
      <w:r w:rsidR="008A5B5F">
        <w:rPr>
          <w:rFonts w:ascii="Traditional Arabic" w:hAnsi="Traditional Arabic" w:cs="Traditional Arabic" w:hint="cs"/>
          <w:sz w:val="32"/>
          <w:szCs w:val="32"/>
          <w:rtl/>
          <w:lang w:bidi="ar-DZ"/>
        </w:rPr>
        <w:t>ل</w:t>
      </w:r>
      <w:r w:rsidR="00F97BEC" w:rsidRPr="006F5FAC">
        <w:rPr>
          <w:rFonts w:ascii="Traditional Arabic" w:hAnsi="Traditional Arabic" w:cs="Traditional Arabic"/>
          <w:sz w:val="32"/>
          <w:szCs w:val="32"/>
          <w:rtl/>
          <w:lang w:bidi="ar-DZ"/>
        </w:rPr>
        <w:t xml:space="preserve"> الصراع :</w:t>
      </w:r>
      <w:r w:rsidR="00F97BEC" w:rsidRPr="008453FA">
        <w:rPr>
          <w:rFonts w:ascii="Traditional Arabic" w:hAnsi="Traditional Arabic" w:cs="Traditional Arabic"/>
          <w:b w:val="0"/>
          <w:bCs w:val="0"/>
          <w:sz w:val="32"/>
          <w:szCs w:val="32"/>
          <w:rtl/>
          <w:lang w:bidi="ar-DZ"/>
        </w:rPr>
        <w:br/>
      </w:r>
      <w:r w:rsidR="008A5B5F" w:rsidRPr="008A5B5F">
        <w:rPr>
          <w:rFonts w:ascii="Traditional Arabic" w:hAnsi="Traditional Arabic" w:cs="Traditional Arabic" w:hint="cs"/>
          <w:sz w:val="32"/>
          <w:szCs w:val="32"/>
          <w:rtl/>
          <w:lang w:bidi="ar-DZ"/>
        </w:rPr>
        <w:t>2 ـ 1</w:t>
      </w:r>
      <w:r w:rsidR="00F97BEC" w:rsidRPr="008A5B5F">
        <w:rPr>
          <w:rFonts w:ascii="Traditional Arabic" w:hAnsi="Traditional Arabic" w:cs="Traditional Arabic"/>
          <w:sz w:val="32"/>
          <w:szCs w:val="32"/>
          <w:rtl/>
          <w:lang w:bidi="ar-DZ"/>
        </w:rPr>
        <w:t xml:space="preserve"> الصراع المستتر</w:t>
      </w:r>
      <w:r w:rsidR="00F97BEC" w:rsidRPr="008453FA">
        <w:rPr>
          <w:rFonts w:ascii="Traditional Arabic" w:hAnsi="Traditional Arabic" w:cs="Traditional Arabic"/>
          <w:b w:val="0"/>
          <w:bCs w:val="0"/>
          <w:sz w:val="32"/>
          <w:szCs w:val="32"/>
          <w:rtl/>
          <w:lang w:bidi="ar-DZ"/>
        </w:rPr>
        <w:t>: عند وجود احتمالات للصراع دون التصرف على علاقات حمودة له.</w:t>
      </w:r>
      <w:r w:rsidR="00F97BEC" w:rsidRPr="008453FA">
        <w:rPr>
          <w:rFonts w:ascii="Traditional Arabic" w:hAnsi="Traditional Arabic" w:cs="Traditional Arabic"/>
          <w:b w:val="0"/>
          <w:bCs w:val="0"/>
          <w:sz w:val="32"/>
          <w:szCs w:val="32"/>
          <w:rtl/>
          <w:lang w:bidi="ar-DZ"/>
        </w:rPr>
        <w:br/>
      </w:r>
      <w:r w:rsidR="00F97BEC" w:rsidRPr="008A5B5F">
        <w:rPr>
          <w:rFonts w:ascii="Traditional Arabic" w:hAnsi="Traditional Arabic" w:cs="Traditional Arabic"/>
          <w:sz w:val="32"/>
          <w:szCs w:val="32"/>
          <w:rtl/>
          <w:lang w:bidi="ar-DZ"/>
        </w:rPr>
        <w:t>2</w:t>
      </w:r>
      <w:r w:rsidR="008A5B5F" w:rsidRPr="008A5B5F">
        <w:rPr>
          <w:rFonts w:ascii="Traditional Arabic" w:hAnsi="Traditional Arabic" w:cs="Traditional Arabic" w:hint="cs"/>
          <w:sz w:val="32"/>
          <w:szCs w:val="32"/>
          <w:rtl/>
          <w:lang w:bidi="ar-DZ"/>
        </w:rPr>
        <w:t xml:space="preserve"> ـ 2</w:t>
      </w:r>
      <w:r w:rsidR="00F97BEC" w:rsidRPr="008A5B5F">
        <w:rPr>
          <w:rFonts w:ascii="Traditional Arabic" w:hAnsi="Traditional Arabic" w:cs="Traditional Arabic"/>
          <w:sz w:val="32"/>
          <w:szCs w:val="32"/>
          <w:rtl/>
          <w:lang w:bidi="ar-DZ"/>
        </w:rPr>
        <w:t xml:space="preserve"> الصراع المدرك:</w:t>
      </w:r>
      <w:r w:rsidR="00F97BEC" w:rsidRPr="008453FA">
        <w:rPr>
          <w:rFonts w:ascii="Traditional Arabic" w:hAnsi="Traditional Arabic" w:cs="Traditional Arabic"/>
          <w:b w:val="0"/>
          <w:bCs w:val="0"/>
          <w:sz w:val="32"/>
          <w:szCs w:val="32"/>
          <w:rtl/>
          <w:lang w:bidi="ar-DZ"/>
        </w:rPr>
        <w:t> وهو الصراع المعروف أسبابه و له دلالات أو العلاقات بسيطة .</w:t>
      </w:r>
      <w:r w:rsidR="00F97BEC" w:rsidRPr="008453FA">
        <w:rPr>
          <w:rFonts w:ascii="Traditional Arabic" w:hAnsi="Traditional Arabic" w:cs="Traditional Arabic"/>
          <w:b w:val="0"/>
          <w:bCs w:val="0"/>
          <w:sz w:val="32"/>
          <w:szCs w:val="32"/>
          <w:rtl/>
          <w:lang w:bidi="ar-DZ"/>
        </w:rPr>
        <w:br/>
      </w:r>
      <w:r w:rsidR="008A5B5F">
        <w:rPr>
          <w:rFonts w:ascii="Traditional Arabic" w:hAnsi="Traditional Arabic" w:cs="Traditional Arabic" w:hint="cs"/>
          <w:b w:val="0"/>
          <w:bCs w:val="0"/>
          <w:sz w:val="32"/>
          <w:szCs w:val="32"/>
          <w:rtl/>
          <w:lang w:bidi="ar-DZ"/>
        </w:rPr>
        <w:t>2</w:t>
      </w:r>
      <w:r w:rsidR="008A5B5F" w:rsidRPr="008A5B5F">
        <w:rPr>
          <w:rFonts w:ascii="Traditional Arabic" w:hAnsi="Traditional Arabic" w:cs="Traditional Arabic" w:hint="cs"/>
          <w:sz w:val="32"/>
          <w:szCs w:val="32"/>
          <w:rtl/>
          <w:lang w:bidi="ar-DZ"/>
        </w:rPr>
        <w:t xml:space="preserve"> ـ 3 </w:t>
      </w:r>
      <w:r w:rsidR="00F97BEC" w:rsidRPr="008A5B5F">
        <w:rPr>
          <w:rFonts w:ascii="Traditional Arabic" w:hAnsi="Traditional Arabic" w:cs="Traditional Arabic"/>
          <w:sz w:val="32"/>
          <w:szCs w:val="32"/>
          <w:rtl/>
          <w:lang w:bidi="ar-DZ"/>
        </w:rPr>
        <w:t xml:space="preserve">الصراع المحسوس </w:t>
      </w:r>
      <w:r w:rsidR="00F97BEC" w:rsidRPr="008453FA">
        <w:rPr>
          <w:rFonts w:ascii="Traditional Arabic" w:hAnsi="Traditional Arabic" w:cs="Traditional Arabic"/>
          <w:b w:val="0"/>
          <w:bCs w:val="0"/>
          <w:sz w:val="32"/>
          <w:szCs w:val="32"/>
          <w:rtl/>
          <w:lang w:bidi="ar-DZ"/>
        </w:rPr>
        <w:t>:ويظهر في ش</w:t>
      </w:r>
      <w:r w:rsidR="008A5B5F">
        <w:rPr>
          <w:rFonts w:ascii="Traditional Arabic" w:hAnsi="Traditional Arabic" w:cs="Traditional Arabic"/>
          <w:b w:val="0"/>
          <w:bCs w:val="0"/>
          <w:sz w:val="32"/>
          <w:szCs w:val="32"/>
          <w:rtl/>
          <w:lang w:bidi="ar-DZ"/>
        </w:rPr>
        <w:t>كل قلق وتوتر وغضب وروح عدائية .</w:t>
      </w:r>
    </w:p>
    <w:p w:rsidR="004B04F1" w:rsidRPr="008453FA" w:rsidRDefault="008A5B5F" w:rsidP="00F0071F">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lang w:bidi="ar-DZ"/>
        </w:rPr>
      </w:pPr>
      <w:r w:rsidRPr="008A5B5F">
        <w:rPr>
          <w:rFonts w:ascii="Traditional Arabic" w:hAnsi="Traditional Arabic" w:cs="Traditional Arabic" w:hint="cs"/>
          <w:sz w:val="32"/>
          <w:szCs w:val="32"/>
          <w:rtl/>
          <w:lang w:bidi="ar-DZ"/>
        </w:rPr>
        <w:t xml:space="preserve">2 ـ 4 </w:t>
      </w:r>
      <w:r w:rsidR="00F97BEC" w:rsidRPr="008A5B5F">
        <w:rPr>
          <w:rFonts w:ascii="Traditional Arabic" w:hAnsi="Traditional Arabic" w:cs="Traditional Arabic"/>
          <w:sz w:val="32"/>
          <w:szCs w:val="32"/>
          <w:rtl/>
          <w:lang w:bidi="ar-DZ"/>
        </w:rPr>
        <w:t>الصراع</w:t>
      </w:r>
      <w:r w:rsidR="00F97BEC" w:rsidRPr="008453FA">
        <w:rPr>
          <w:rFonts w:ascii="Traditional Arabic" w:hAnsi="Traditional Arabic" w:cs="Traditional Arabic"/>
          <w:b w:val="0"/>
          <w:bCs w:val="0"/>
          <w:sz w:val="32"/>
          <w:szCs w:val="32"/>
          <w:rtl/>
          <w:lang w:bidi="ar-DZ"/>
        </w:rPr>
        <w:t xml:space="preserve"> الصريح :وهو الصراع الظاهر في سلوكيات الأفراد والج</w:t>
      </w:r>
      <w:r w:rsidR="00B87652">
        <w:rPr>
          <w:rFonts w:ascii="Traditional Arabic" w:hAnsi="Traditional Arabic" w:cs="Traditional Arabic"/>
          <w:b w:val="0"/>
          <w:bCs w:val="0"/>
          <w:sz w:val="32"/>
          <w:szCs w:val="32"/>
          <w:rtl/>
          <w:lang w:bidi="ar-DZ"/>
        </w:rPr>
        <w:t>ماعات بشكل واضح في التعاملات .</w:t>
      </w:r>
      <w:r w:rsidR="00F97BEC" w:rsidRPr="008453FA">
        <w:rPr>
          <w:rFonts w:ascii="Traditional Arabic" w:hAnsi="Traditional Arabic" w:cs="Traditional Arabic"/>
          <w:b w:val="0"/>
          <w:bCs w:val="0"/>
          <w:sz w:val="32"/>
          <w:szCs w:val="32"/>
          <w:rtl/>
          <w:lang w:bidi="ar-DZ"/>
        </w:rPr>
        <w:br/>
        <w:t> </w:t>
      </w:r>
      <w:r w:rsidR="005747CF" w:rsidRPr="005747CF">
        <w:rPr>
          <w:rFonts w:ascii="Traditional Arabic" w:hAnsi="Traditional Arabic" w:cs="Traditional Arabic" w:hint="cs"/>
          <w:sz w:val="32"/>
          <w:szCs w:val="32"/>
          <w:rtl/>
          <w:lang w:bidi="ar-DZ"/>
        </w:rPr>
        <w:t xml:space="preserve">3 ـ </w:t>
      </w:r>
      <w:r w:rsidR="00F97BEC" w:rsidRPr="005747CF">
        <w:rPr>
          <w:rFonts w:ascii="Traditional Arabic" w:hAnsi="Traditional Arabic" w:cs="Traditional Arabic"/>
          <w:sz w:val="32"/>
          <w:szCs w:val="32"/>
          <w:rtl/>
          <w:lang w:bidi="ar-DZ"/>
        </w:rPr>
        <w:t xml:space="preserve"> أنواع الصراع طب</w:t>
      </w:r>
      <w:r w:rsidR="00F0071F">
        <w:rPr>
          <w:rFonts w:ascii="Traditional Arabic" w:hAnsi="Traditional Arabic" w:cs="Traditional Arabic" w:hint="cs"/>
          <w:sz w:val="32"/>
          <w:szCs w:val="32"/>
          <w:rtl/>
          <w:lang w:bidi="ar-DZ"/>
        </w:rPr>
        <w:t>قا</w:t>
      </w:r>
      <w:r w:rsidR="00F97BEC" w:rsidRPr="005747CF">
        <w:rPr>
          <w:rFonts w:ascii="Traditional Arabic" w:hAnsi="Traditional Arabic" w:cs="Traditional Arabic"/>
          <w:sz w:val="32"/>
          <w:szCs w:val="32"/>
          <w:rtl/>
          <w:lang w:bidi="ar-DZ"/>
        </w:rPr>
        <w:t xml:space="preserve"> لنتائجه :</w:t>
      </w:r>
      <w:r w:rsidR="00F97BEC" w:rsidRPr="008453FA">
        <w:rPr>
          <w:rFonts w:ascii="Traditional Arabic" w:hAnsi="Traditional Arabic" w:cs="Traditional Arabic"/>
          <w:b w:val="0"/>
          <w:bCs w:val="0"/>
          <w:sz w:val="32"/>
          <w:szCs w:val="32"/>
          <w:rtl/>
          <w:lang w:bidi="ar-DZ"/>
        </w:rPr>
        <w:br/>
        <w:t xml:space="preserve">يمثل هذا التقسيم أهمية كبرى في كيفية التعرف على طبيعة الصرع وكيفية التحكم فيه ، فالنظرة التقليدية للصراع </w:t>
      </w:r>
      <w:r w:rsidR="00F97BEC" w:rsidRPr="008453FA">
        <w:rPr>
          <w:rFonts w:ascii="Traditional Arabic" w:hAnsi="Traditional Arabic" w:cs="Traditional Arabic"/>
          <w:b w:val="0"/>
          <w:bCs w:val="0"/>
          <w:sz w:val="32"/>
          <w:szCs w:val="32"/>
          <w:rtl/>
          <w:lang w:bidi="ar-DZ"/>
        </w:rPr>
        <w:lastRenderedPageBreak/>
        <w:t>تنظر إليه كدلاله للإدارة السيئة أو علامة من العلاقات غير المرغوبة في العلاقات أما النظرة الحديثة فترى غير ذلك وه</w:t>
      </w:r>
      <w:r w:rsidR="00F0071F">
        <w:rPr>
          <w:rFonts w:ascii="Traditional Arabic" w:hAnsi="Traditional Arabic" w:cs="Traditional Arabic"/>
          <w:b w:val="0"/>
          <w:bCs w:val="0"/>
          <w:sz w:val="32"/>
          <w:szCs w:val="32"/>
          <w:rtl/>
          <w:lang w:bidi="ar-DZ"/>
        </w:rPr>
        <w:t xml:space="preserve">ناك صراع مرغوب وصراع غير مرغوب </w:t>
      </w:r>
      <w:r w:rsidR="00F0071F">
        <w:rPr>
          <w:rFonts w:ascii="Traditional Arabic" w:hAnsi="Traditional Arabic" w:cs="Traditional Arabic" w:hint="cs"/>
          <w:b w:val="0"/>
          <w:bCs w:val="0"/>
          <w:sz w:val="32"/>
          <w:szCs w:val="32"/>
          <w:rtl/>
          <w:lang w:bidi="ar-DZ"/>
        </w:rPr>
        <w:t xml:space="preserve"> وهما :</w:t>
      </w:r>
      <w:r w:rsidR="00F97BEC" w:rsidRPr="008453FA">
        <w:rPr>
          <w:rFonts w:ascii="Traditional Arabic" w:hAnsi="Traditional Arabic" w:cs="Traditional Arabic"/>
          <w:b w:val="0"/>
          <w:bCs w:val="0"/>
          <w:sz w:val="32"/>
          <w:szCs w:val="32"/>
          <w:rtl/>
          <w:lang w:bidi="ar-DZ"/>
        </w:rPr>
        <w:br/>
      </w:r>
      <w:r w:rsidR="00F0071F">
        <w:rPr>
          <w:rFonts w:ascii="Traditional Arabic" w:hAnsi="Traditional Arabic" w:cs="Traditional Arabic" w:hint="cs"/>
          <w:sz w:val="32"/>
          <w:szCs w:val="32"/>
          <w:rtl/>
          <w:lang w:bidi="ar-DZ"/>
        </w:rPr>
        <w:t xml:space="preserve">3 ـ 1 </w:t>
      </w:r>
      <w:r w:rsidR="00F97BEC" w:rsidRPr="005747CF">
        <w:rPr>
          <w:rFonts w:ascii="Traditional Arabic" w:hAnsi="Traditional Arabic" w:cs="Traditional Arabic"/>
          <w:sz w:val="32"/>
          <w:szCs w:val="32"/>
          <w:rtl/>
          <w:lang w:bidi="ar-DZ"/>
        </w:rPr>
        <w:t>الصراع</w:t>
      </w:r>
      <w:r w:rsidR="00F0071F">
        <w:rPr>
          <w:rFonts w:ascii="Traditional Arabic" w:hAnsi="Traditional Arabic" w:cs="Traditional Arabic" w:hint="cs"/>
          <w:sz w:val="32"/>
          <w:szCs w:val="32"/>
          <w:rtl/>
          <w:lang w:bidi="ar-DZ"/>
        </w:rPr>
        <w:t xml:space="preserve"> المرغوب (</w:t>
      </w:r>
      <w:r w:rsidR="00F97BEC" w:rsidRPr="005747CF">
        <w:rPr>
          <w:rFonts w:ascii="Traditional Arabic" w:hAnsi="Traditional Arabic" w:cs="Traditional Arabic"/>
          <w:sz w:val="32"/>
          <w:szCs w:val="32"/>
          <w:rtl/>
          <w:lang w:bidi="ar-DZ"/>
        </w:rPr>
        <w:t xml:space="preserve"> الإيجابي </w:t>
      </w:r>
      <w:r w:rsidR="00F0071F">
        <w:rPr>
          <w:rFonts w:ascii="Traditional Arabic" w:hAnsi="Traditional Arabic" w:cs="Traditional Arabic" w:hint="cs"/>
          <w:sz w:val="32"/>
          <w:szCs w:val="32"/>
          <w:rtl/>
          <w:lang w:bidi="ar-DZ"/>
        </w:rPr>
        <w:t>)</w:t>
      </w:r>
      <w:r w:rsidR="00F97BEC" w:rsidRPr="005747CF">
        <w:rPr>
          <w:rFonts w:ascii="Traditional Arabic" w:hAnsi="Traditional Arabic" w:cs="Traditional Arabic"/>
          <w:sz w:val="32"/>
          <w:szCs w:val="32"/>
          <w:rtl/>
          <w:lang w:bidi="ar-DZ"/>
        </w:rPr>
        <w:t>:</w:t>
      </w:r>
      <w:r w:rsidR="00F97BEC" w:rsidRPr="008453FA">
        <w:rPr>
          <w:rFonts w:ascii="Traditional Arabic" w:hAnsi="Traditional Arabic" w:cs="Traditional Arabic"/>
          <w:b w:val="0"/>
          <w:bCs w:val="0"/>
          <w:sz w:val="32"/>
          <w:szCs w:val="32"/>
          <w:rtl/>
          <w:lang w:bidi="ar-DZ"/>
        </w:rPr>
        <w:t> يعنى المواجهة بين جماعتين أو أكثر يؤدى إلى تعزيز أو تدعيم الأداء إلى دعم التغيرات الايجابية ومحاولات التكيف وجهود الابتكار .</w:t>
      </w:r>
      <w:r w:rsidR="00F97BEC" w:rsidRPr="008453FA">
        <w:rPr>
          <w:rFonts w:ascii="Traditional Arabic" w:hAnsi="Traditional Arabic" w:cs="Traditional Arabic"/>
          <w:b w:val="0"/>
          <w:bCs w:val="0"/>
          <w:sz w:val="32"/>
          <w:szCs w:val="32"/>
          <w:rtl/>
          <w:lang w:bidi="ar-DZ"/>
        </w:rPr>
        <w:br/>
      </w:r>
      <w:r w:rsidR="00F0071F">
        <w:rPr>
          <w:rFonts w:ascii="Traditional Arabic" w:hAnsi="Traditional Arabic" w:cs="Traditional Arabic" w:hint="cs"/>
          <w:sz w:val="32"/>
          <w:szCs w:val="32"/>
          <w:rtl/>
          <w:lang w:bidi="ar-DZ"/>
        </w:rPr>
        <w:t xml:space="preserve">3 ـ 2 </w:t>
      </w:r>
      <w:r w:rsidR="00F97BEC" w:rsidRPr="00495965">
        <w:rPr>
          <w:rFonts w:ascii="Traditional Arabic" w:hAnsi="Traditional Arabic" w:cs="Traditional Arabic"/>
          <w:sz w:val="32"/>
          <w:szCs w:val="32"/>
          <w:rtl/>
          <w:lang w:bidi="ar-DZ"/>
        </w:rPr>
        <w:t>الصراع</w:t>
      </w:r>
      <w:r w:rsidR="00F0071F">
        <w:rPr>
          <w:rFonts w:ascii="Traditional Arabic" w:hAnsi="Traditional Arabic" w:cs="Traditional Arabic" w:hint="cs"/>
          <w:sz w:val="32"/>
          <w:szCs w:val="32"/>
          <w:rtl/>
          <w:lang w:bidi="ar-DZ"/>
        </w:rPr>
        <w:t xml:space="preserve"> غير المرغوب (</w:t>
      </w:r>
      <w:r w:rsidR="00F97BEC" w:rsidRPr="00495965">
        <w:rPr>
          <w:rFonts w:ascii="Traditional Arabic" w:hAnsi="Traditional Arabic" w:cs="Traditional Arabic"/>
          <w:sz w:val="32"/>
          <w:szCs w:val="32"/>
          <w:rtl/>
          <w:lang w:bidi="ar-DZ"/>
        </w:rPr>
        <w:t xml:space="preserve">السلبي </w:t>
      </w:r>
      <w:r w:rsidR="00F0071F">
        <w:rPr>
          <w:rFonts w:ascii="Traditional Arabic" w:hAnsi="Traditional Arabic" w:cs="Traditional Arabic" w:hint="cs"/>
          <w:sz w:val="32"/>
          <w:szCs w:val="32"/>
          <w:rtl/>
          <w:lang w:bidi="ar-DZ"/>
        </w:rPr>
        <w:t>)</w:t>
      </w:r>
      <w:r w:rsidR="00F97BEC" w:rsidRPr="00495965">
        <w:rPr>
          <w:rFonts w:ascii="Traditional Arabic" w:hAnsi="Traditional Arabic" w:cs="Traditional Arabic"/>
          <w:sz w:val="32"/>
          <w:szCs w:val="32"/>
          <w:rtl/>
          <w:lang w:bidi="ar-DZ"/>
        </w:rPr>
        <w:t xml:space="preserve">:  </w:t>
      </w:r>
      <w:r w:rsidR="00F97BEC" w:rsidRPr="008453FA">
        <w:rPr>
          <w:rFonts w:ascii="Traditional Arabic" w:hAnsi="Traditional Arabic" w:cs="Traditional Arabic"/>
          <w:b w:val="0"/>
          <w:bCs w:val="0"/>
          <w:sz w:val="32"/>
          <w:szCs w:val="32"/>
          <w:rtl/>
          <w:lang w:bidi="ar-DZ"/>
        </w:rPr>
        <w:t>وهو أي مواجهة أو تعامل تتم فيه الجماعات ويترتب عليه أحداث أضرار للتنظيم أو إعاقته عن تحقيق أهدافه .</w:t>
      </w:r>
    </w:p>
    <w:p w:rsidR="0079462E" w:rsidRPr="00482D8E" w:rsidRDefault="00DB4176" w:rsidP="00DB4176">
      <w:pPr>
        <w:jc w:val="right"/>
        <w:rPr>
          <w:rFonts w:ascii="Traditional Arabic" w:hAnsi="Traditional Arabic" w:cs="Traditional Arabic"/>
          <w:sz w:val="32"/>
          <w:szCs w:val="32"/>
          <w:lang w:bidi="ar-DZ"/>
        </w:rPr>
      </w:pP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Pr>
          <w:rFonts w:ascii="Traditional Arabic" w:hAnsi="Traditional Arabic" w:cs="Traditional Arabic"/>
          <w:sz w:val="32"/>
          <w:szCs w:val="32"/>
          <w:lang w:bidi="ar-DZ"/>
        </w:rPr>
        <w:tab/>
      </w:r>
      <w:r w:rsidR="0079462E" w:rsidRPr="00482D8E">
        <w:rPr>
          <w:rFonts w:ascii="Traditional Arabic" w:hAnsi="Traditional Arabic" w:cs="Traditional Arabic"/>
          <w:sz w:val="32"/>
          <w:szCs w:val="32"/>
          <w:lang w:bidi="ar-DZ"/>
        </w:rPr>
        <w:br/>
      </w:r>
    </w:p>
    <w:p w:rsidR="00157A55" w:rsidRPr="0074272D" w:rsidRDefault="0079462E" w:rsidP="0074272D">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482D8E">
        <w:rPr>
          <w:rFonts w:ascii="Traditional Arabic" w:hAnsi="Traditional Arabic" w:cs="Traditional Arabic"/>
          <w:sz w:val="32"/>
          <w:szCs w:val="32"/>
          <w:rtl/>
          <w:lang w:bidi="ar-DZ"/>
        </w:rPr>
        <w:t xml:space="preserve"> </w:t>
      </w:r>
      <w:r w:rsidR="00DB4176" w:rsidRPr="00157A55">
        <w:rPr>
          <w:rFonts w:ascii="Traditional Arabic" w:hAnsi="Traditional Arabic" w:cs="Traditional Arabic" w:hint="cs"/>
          <w:sz w:val="32"/>
          <w:szCs w:val="32"/>
          <w:rtl/>
          <w:lang w:bidi="ar-DZ"/>
        </w:rPr>
        <w:t xml:space="preserve">4 ـ </w:t>
      </w:r>
      <w:r w:rsidRPr="00157A55">
        <w:rPr>
          <w:rFonts w:ascii="Traditional Arabic" w:hAnsi="Traditional Arabic" w:cs="Traditional Arabic"/>
          <w:sz w:val="32"/>
          <w:szCs w:val="32"/>
          <w:rtl/>
          <w:lang w:bidi="ar-DZ"/>
        </w:rPr>
        <w:t xml:space="preserve">أنواع الصراع طبقا </w:t>
      </w:r>
      <w:proofErr w:type="gramStart"/>
      <w:r w:rsidRPr="00157A55">
        <w:rPr>
          <w:rFonts w:ascii="Traditional Arabic" w:hAnsi="Traditional Arabic" w:cs="Traditional Arabic"/>
          <w:sz w:val="32"/>
          <w:szCs w:val="32"/>
          <w:rtl/>
          <w:lang w:bidi="ar-DZ"/>
        </w:rPr>
        <w:t>لمسبباته</w:t>
      </w:r>
      <w:r w:rsidR="00157A55">
        <w:rPr>
          <w:rFonts w:ascii="Traditional Arabic" w:hAnsi="Traditional Arabic" w:cs="Traditional Arabic" w:hint="cs"/>
          <w:sz w:val="32"/>
          <w:szCs w:val="32"/>
          <w:rtl/>
          <w:lang w:bidi="ar-DZ"/>
        </w:rPr>
        <w:t xml:space="preserve"> :</w:t>
      </w:r>
      <w:proofErr w:type="gramEnd"/>
      <w:r w:rsidRPr="00482D8E">
        <w:rPr>
          <w:rFonts w:ascii="Traditional Arabic" w:hAnsi="Traditional Arabic" w:cs="Traditional Arabic"/>
          <w:sz w:val="32"/>
          <w:szCs w:val="32"/>
          <w:lang w:bidi="ar-DZ"/>
        </w:rPr>
        <w:br/>
      </w:r>
      <w:r w:rsidRPr="0074272D">
        <w:rPr>
          <w:rFonts w:ascii="Traditional Arabic" w:hAnsi="Traditional Arabic" w:cs="Traditional Arabic"/>
          <w:b w:val="0"/>
          <w:bCs w:val="0"/>
          <w:sz w:val="32"/>
          <w:szCs w:val="32"/>
          <w:rtl/>
          <w:lang w:bidi="ar-DZ"/>
        </w:rPr>
        <w:t xml:space="preserve">باستخدام مفهوم دائرة الصراع، فإن أنواع الصراع طبقا لمسبباتها يمكن التمييز فيها بين المجموعات الخمس الرئيسية التالية: </w:t>
      </w:r>
    </w:p>
    <w:p w:rsidR="00157A55" w:rsidRPr="0074272D" w:rsidRDefault="00157A55" w:rsidP="0074272D">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74272D">
        <w:rPr>
          <w:rFonts w:ascii="Traditional Arabic" w:hAnsi="Traditional Arabic" w:cs="Traditional Arabic" w:hint="cs"/>
          <w:b w:val="0"/>
          <w:bCs w:val="0"/>
          <w:sz w:val="32"/>
          <w:szCs w:val="32"/>
          <w:rtl/>
          <w:lang w:bidi="ar-DZ"/>
        </w:rPr>
        <w:t xml:space="preserve">ـ </w:t>
      </w:r>
      <w:r w:rsidR="0079462E" w:rsidRPr="0074272D">
        <w:rPr>
          <w:rFonts w:ascii="Traditional Arabic" w:hAnsi="Traditional Arabic" w:cs="Traditional Arabic"/>
          <w:b w:val="0"/>
          <w:bCs w:val="0"/>
          <w:sz w:val="32"/>
          <w:szCs w:val="32"/>
          <w:rtl/>
          <w:lang w:bidi="ar-DZ"/>
        </w:rPr>
        <w:t>صراعات تنشأ بسبب العلاقات بين الأفراد</w:t>
      </w:r>
    </w:p>
    <w:p w:rsidR="00157A55" w:rsidRPr="0074272D" w:rsidRDefault="00157A55" w:rsidP="0074272D">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74272D">
        <w:rPr>
          <w:rFonts w:ascii="Traditional Arabic" w:hAnsi="Traditional Arabic" w:cs="Traditional Arabic" w:hint="cs"/>
          <w:b w:val="0"/>
          <w:bCs w:val="0"/>
          <w:sz w:val="32"/>
          <w:szCs w:val="32"/>
          <w:rtl/>
          <w:lang w:bidi="ar-DZ"/>
        </w:rPr>
        <w:t xml:space="preserve">ـ </w:t>
      </w:r>
      <w:r w:rsidR="0079462E" w:rsidRPr="0074272D">
        <w:rPr>
          <w:rFonts w:ascii="Traditional Arabic" w:hAnsi="Traditional Arabic" w:cs="Traditional Arabic"/>
          <w:b w:val="0"/>
          <w:bCs w:val="0"/>
          <w:sz w:val="32"/>
          <w:szCs w:val="32"/>
          <w:rtl/>
          <w:lang w:bidi="ar-DZ"/>
        </w:rPr>
        <w:t>صراعات تنتج عن مشكلات المعلومات</w:t>
      </w:r>
    </w:p>
    <w:p w:rsidR="00157A55" w:rsidRPr="0074272D" w:rsidRDefault="00157A55" w:rsidP="0074272D">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74272D">
        <w:rPr>
          <w:rFonts w:ascii="Traditional Arabic" w:hAnsi="Traditional Arabic" w:cs="Traditional Arabic" w:hint="cs"/>
          <w:b w:val="0"/>
          <w:bCs w:val="0"/>
          <w:sz w:val="32"/>
          <w:szCs w:val="32"/>
          <w:rtl/>
          <w:lang w:bidi="ar-DZ"/>
        </w:rPr>
        <w:t xml:space="preserve">ـ </w:t>
      </w:r>
      <w:r w:rsidR="0079462E" w:rsidRPr="0074272D">
        <w:rPr>
          <w:rFonts w:ascii="Traditional Arabic" w:hAnsi="Traditional Arabic" w:cs="Traditional Arabic"/>
          <w:b w:val="0"/>
          <w:bCs w:val="0"/>
          <w:sz w:val="32"/>
          <w:szCs w:val="32"/>
          <w:rtl/>
          <w:lang w:bidi="ar-DZ"/>
        </w:rPr>
        <w:t>صراعات تسببها المصالح</w:t>
      </w:r>
    </w:p>
    <w:p w:rsidR="00157A55" w:rsidRPr="0074272D" w:rsidRDefault="00157A55" w:rsidP="0074272D">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b w:val="0"/>
          <w:bCs w:val="0"/>
          <w:sz w:val="32"/>
          <w:szCs w:val="32"/>
          <w:rtl/>
          <w:lang w:bidi="ar-DZ"/>
        </w:rPr>
      </w:pPr>
      <w:r w:rsidRPr="0074272D">
        <w:rPr>
          <w:rFonts w:ascii="Traditional Arabic" w:hAnsi="Traditional Arabic" w:cs="Traditional Arabic" w:hint="cs"/>
          <w:b w:val="0"/>
          <w:bCs w:val="0"/>
          <w:sz w:val="32"/>
          <w:szCs w:val="32"/>
          <w:rtl/>
          <w:lang w:bidi="ar-DZ"/>
        </w:rPr>
        <w:t xml:space="preserve">ـ </w:t>
      </w:r>
      <w:r w:rsidR="0079462E" w:rsidRPr="0074272D">
        <w:rPr>
          <w:rFonts w:ascii="Traditional Arabic" w:hAnsi="Traditional Arabic" w:cs="Traditional Arabic"/>
          <w:b w:val="0"/>
          <w:bCs w:val="0"/>
          <w:sz w:val="32"/>
          <w:szCs w:val="32"/>
          <w:rtl/>
          <w:lang w:bidi="ar-DZ"/>
        </w:rPr>
        <w:t>الصراعات البنيوية أو الهيكلية</w:t>
      </w:r>
    </w:p>
    <w:p w:rsidR="0079462E" w:rsidRPr="00482D8E" w:rsidRDefault="00157A55" w:rsidP="0074272D">
      <w:pPr>
        <w:pStyle w:val="Titre2"/>
        <w:pBdr>
          <w:bottom w:val="single" w:sz="6" w:space="4" w:color="E4E4E4"/>
        </w:pBdr>
        <w:shd w:val="clear" w:color="auto" w:fill="FFFFFF"/>
        <w:spacing w:before="0" w:beforeAutospacing="0" w:after="75" w:afterAutospacing="0"/>
        <w:jc w:val="right"/>
        <w:rPr>
          <w:rFonts w:ascii="Traditional Arabic" w:hAnsi="Traditional Arabic" w:cs="Traditional Arabic"/>
          <w:sz w:val="32"/>
          <w:szCs w:val="32"/>
          <w:lang w:bidi="ar-DZ"/>
        </w:rPr>
      </w:pPr>
      <w:r w:rsidRPr="0074272D">
        <w:rPr>
          <w:rFonts w:ascii="Traditional Arabic" w:hAnsi="Traditional Arabic" w:cs="Traditional Arabic" w:hint="cs"/>
          <w:b w:val="0"/>
          <w:bCs w:val="0"/>
          <w:sz w:val="32"/>
          <w:szCs w:val="32"/>
          <w:rtl/>
          <w:lang w:bidi="ar-DZ"/>
        </w:rPr>
        <w:t xml:space="preserve">ـ </w:t>
      </w:r>
      <w:r w:rsidR="0079462E" w:rsidRPr="0074272D">
        <w:rPr>
          <w:rFonts w:ascii="Traditional Arabic" w:hAnsi="Traditional Arabic" w:cs="Traditional Arabic"/>
          <w:b w:val="0"/>
          <w:bCs w:val="0"/>
          <w:sz w:val="32"/>
          <w:szCs w:val="32"/>
          <w:rtl/>
          <w:lang w:bidi="ar-DZ"/>
        </w:rPr>
        <w:t>صراعات بسبب ال</w:t>
      </w:r>
      <w:r w:rsidR="00F25F5D">
        <w:rPr>
          <w:rFonts w:ascii="Traditional Arabic" w:hAnsi="Traditional Arabic" w:cs="Traditional Arabic" w:hint="cs"/>
          <w:b w:val="0"/>
          <w:bCs w:val="0"/>
          <w:sz w:val="32"/>
          <w:szCs w:val="32"/>
          <w:rtl/>
          <w:lang w:bidi="ar-DZ"/>
        </w:rPr>
        <w:t>قيم</w:t>
      </w:r>
      <w:r>
        <w:rPr>
          <w:rFonts w:ascii="Traditional Arabic" w:hAnsi="Traditional Arabic" w:cs="Traditional Arabic" w:hint="cs"/>
          <w:sz w:val="32"/>
          <w:szCs w:val="32"/>
          <w:rtl/>
          <w:lang w:bidi="ar-DZ"/>
        </w:rPr>
        <w:t xml:space="preserve"> ـ </w:t>
      </w:r>
    </w:p>
    <w:p w:rsidR="0079462E" w:rsidRPr="00482D8E" w:rsidRDefault="00660A57" w:rsidP="0079462E">
      <w:pPr>
        <w:jc w:val="right"/>
        <w:rPr>
          <w:rFonts w:ascii="Traditional Arabic" w:hAnsi="Traditional Arabic" w:cs="Traditional Arabic"/>
          <w:sz w:val="32"/>
          <w:szCs w:val="32"/>
          <w:lang w:bidi="ar-DZ"/>
        </w:rPr>
      </w:pPr>
      <w:hyperlink r:id="rId4" w:anchor="outil_sommaire" w:tooltip="Sommaire" w:history="1">
        <w:r w:rsidR="0079462E" w:rsidRPr="00482D8E">
          <w:rPr>
            <w:rFonts w:ascii="Traditional Arabic" w:hAnsi="Traditional Arabic" w:cs="Traditional Arabic"/>
            <w:sz w:val="32"/>
            <w:szCs w:val="32"/>
            <w:lang w:bidi="ar-DZ"/>
          </w:rPr>
          <w:t> </w:t>
        </w:r>
      </w:hyperlink>
    </w:p>
    <w:p w:rsidR="00B967D2" w:rsidRDefault="00B967D2" w:rsidP="008453FA">
      <w:pPr>
        <w:pStyle w:val="Titre2"/>
        <w:pBdr>
          <w:bottom w:val="single" w:sz="6" w:space="4" w:color="E4E4E4"/>
        </w:pBdr>
        <w:shd w:val="clear" w:color="auto" w:fill="FFFFFF"/>
        <w:spacing w:before="0" w:beforeAutospacing="0" w:after="75" w:afterAutospacing="0"/>
        <w:jc w:val="right"/>
        <w:rPr>
          <w:rtl/>
          <w:lang w:bidi="ar-DZ"/>
        </w:rPr>
      </w:pP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sidRPr="008453FA">
        <w:rPr>
          <w:rFonts w:ascii="Traditional Arabic" w:hAnsi="Traditional Arabic" w:cs="Traditional Arabic"/>
          <w:b w:val="0"/>
          <w:bCs w:val="0"/>
          <w:sz w:val="32"/>
          <w:szCs w:val="32"/>
          <w:rtl/>
          <w:lang w:bidi="ar-DZ"/>
        </w:rPr>
        <w:tab/>
      </w:r>
      <w:r>
        <w:rPr>
          <w:rtl/>
          <w:lang w:bidi="ar-DZ"/>
        </w:rPr>
        <w:tab/>
      </w:r>
      <w:r>
        <w:rPr>
          <w:rtl/>
          <w:lang w:bidi="ar-DZ"/>
        </w:rPr>
        <w:tab/>
      </w:r>
      <w:r>
        <w:rPr>
          <w:rtl/>
          <w:lang w:bidi="ar-DZ"/>
        </w:rPr>
        <w:tab/>
      </w:r>
    </w:p>
    <w:sectPr w:rsidR="00B96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7D2"/>
    <w:rsid w:val="000F48ED"/>
    <w:rsid w:val="000F72A0"/>
    <w:rsid w:val="000F7A97"/>
    <w:rsid w:val="00157A55"/>
    <w:rsid w:val="00495965"/>
    <w:rsid w:val="004A1F01"/>
    <w:rsid w:val="004B04F1"/>
    <w:rsid w:val="0050230C"/>
    <w:rsid w:val="0056642C"/>
    <w:rsid w:val="005747CF"/>
    <w:rsid w:val="005800C4"/>
    <w:rsid w:val="005F13A0"/>
    <w:rsid w:val="0063516A"/>
    <w:rsid w:val="00660A57"/>
    <w:rsid w:val="006E6096"/>
    <w:rsid w:val="006F5FAC"/>
    <w:rsid w:val="007018CB"/>
    <w:rsid w:val="007251FB"/>
    <w:rsid w:val="0074272D"/>
    <w:rsid w:val="0079462E"/>
    <w:rsid w:val="007E79CC"/>
    <w:rsid w:val="008167B2"/>
    <w:rsid w:val="008453FA"/>
    <w:rsid w:val="008A5B5F"/>
    <w:rsid w:val="008D1170"/>
    <w:rsid w:val="00B01A9B"/>
    <w:rsid w:val="00B07719"/>
    <w:rsid w:val="00B147A1"/>
    <w:rsid w:val="00B4645C"/>
    <w:rsid w:val="00B87652"/>
    <w:rsid w:val="00B967D2"/>
    <w:rsid w:val="00D34C3A"/>
    <w:rsid w:val="00DB4176"/>
    <w:rsid w:val="00E25349"/>
    <w:rsid w:val="00F0071F"/>
    <w:rsid w:val="00F25F5D"/>
    <w:rsid w:val="00F97B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FE5F"/>
  <w15:chartTrackingRefBased/>
  <w15:docId w15:val="{34D7E29D-0F18-42DB-A83F-7228A9F9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34C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34C3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D34C3A"/>
    <w:rPr>
      <w:color w:val="0000FF"/>
      <w:u w:val="single"/>
    </w:rPr>
  </w:style>
  <w:style w:type="character" w:customStyle="1" w:styleId="postcontrols">
    <w:name w:val="postcontrols"/>
    <w:basedOn w:val="Policepardfaut"/>
    <w:rsid w:val="00D3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2287">
      <w:bodyDiv w:val="1"/>
      <w:marLeft w:val="0"/>
      <w:marRight w:val="0"/>
      <w:marTop w:val="0"/>
      <w:marBottom w:val="0"/>
      <w:divBdr>
        <w:top w:val="none" w:sz="0" w:space="0" w:color="auto"/>
        <w:left w:val="none" w:sz="0" w:space="0" w:color="auto"/>
        <w:bottom w:val="none" w:sz="0" w:space="0" w:color="auto"/>
        <w:right w:val="none" w:sz="0" w:space="0" w:color="auto"/>
      </w:divBdr>
      <w:divsChild>
        <w:div w:id="1526669084">
          <w:marLeft w:val="0"/>
          <w:marRight w:val="0"/>
          <w:marTop w:val="0"/>
          <w:marBottom w:val="0"/>
          <w:divBdr>
            <w:top w:val="none" w:sz="0" w:space="0" w:color="auto"/>
            <w:left w:val="none" w:sz="0" w:space="0" w:color="auto"/>
            <w:bottom w:val="none" w:sz="0" w:space="0" w:color="auto"/>
            <w:right w:val="none" w:sz="0" w:space="0" w:color="auto"/>
          </w:divBdr>
          <w:divsChild>
            <w:div w:id="275067713">
              <w:marLeft w:val="0"/>
              <w:marRight w:val="0"/>
              <w:marTop w:val="0"/>
              <w:marBottom w:val="0"/>
              <w:divBdr>
                <w:top w:val="none" w:sz="0" w:space="0" w:color="auto"/>
                <w:left w:val="none" w:sz="0" w:space="0" w:color="auto"/>
                <w:bottom w:val="none" w:sz="0" w:space="0" w:color="auto"/>
                <w:right w:val="none" w:sz="0" w:space="0" w:color="auto"/>
              </w:divBdr>
              <w:divsChild>
                <w:div w:id="1539512555">
                  <w:marLeft w:val="0"/>
                  <w:marRight w:val="0"/>
                  <w:marTop w:val="0"/>
                  <w:marBottom w:val="0"/>
                  <w:divBdr>
                    <w:top w:val="none" w:sz="0" w:space="0" w:color="auto"/>
                    <w:left w:val="none" w:sz="0" w:space="0" w:color="auto"/>
                    <w:bottom w:val="none" w:sz="0" w:space="0" w:color="auto"/>
                    <w:right w:val="none" w:sz="0" w:space="0" w:color="auto"/>
                  </w:divBdr>
                  <w:divsChild>
                    <w:div w:id="7778689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4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ma3raka.net/spip.php?page=article&amp;id_article=102&amp;lang=a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2365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26</cp:revision>
  <dcterms:created xsi:type="dcterms:W3CDTF">2024-02-07T20:52:00Z</dcterms:created>
  <dcterms:modified xsi:type="dcterms:W3CDTF">2024-02-13T19:32:00Z</dcterms:modified>
</cp:coreProperties>
</file>