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83B" w:rsidRDefault="003D78E2" w:rsidP="002C583B">
      <w:pPr>
        <w:bidi/>
        <w:jc w:val="both"/>
        <w:rPr>
          <w:rFonts w:asciiTheme="majorBidi" w:hAnsiTheme="majorBidi" w:cstheme="majorBidi" w:hint="cs"/>
          <w:noProof/>
          <w:sz w:val="36"/>
          <w:szCs w:val="36"/>
          <w:rtl/>
          <w:lang w:val="en-US" w:eastAsia="en-US" w:bidi="ar-DZ"/>
        </w:rPr>
      </w:pPr>
      <w:r>
        <w:rPr>
          <w:rFonts w:asciiTheme="majorBidi" w:hAnsiTheme="majorBidi" w:cstheme="majorBidi" w:hint="cs"/>
          <w:noProof/>
          <w:sz w:val="36"/>
          <w:szCs w:val="36"/>
          <w:rtl/>
          <w:lang w:val="en-US" w:eastAsia="en-US" w:bidi="ar-DZ"/>
        </w:rPr>
        <w:t xml:space="preserve">الاجابة النموذجية </w:t>
      </w:r>
      <w:r w:rsidR="00571014">
        <w:rPr>
          <w:rFonts w:asciiTheme="majorBidi" w:hAnsiTheme="majorBidi" w:cstheme="majorBidi" w:hint="cs"/>
          <w:noProof/>
          <w:sz w:val="36"/>
          <w:szCs w:val="36"/>
          <w:rtl/>
          <w:lang w:val="en-US" w:eastAsia="en-US" w:bidi="ar-DZ"/>
        </w:rPr>
        <w:t>لمقياس المالية العامة للسنة الثالثة تنظيم سياسي واداري</w:t>
      </w:r>
      <w:bookmarkStart w:id="0" w:name="_GoBack"/>
      <w:bookmarkEnd w:id="0"/>
      <w:r w:rsidR="00571014">
        <w:rPr>
          <w:rFonts w:asciiTheme="majorBidi" w:hAnsiTheme="majorBidi" w:cstheme="majorBidi" w:hint="cs"/>
          <w:noProof/>
          <w:sz w:val="36"/>
          <w:szCs w:val="36"/>
          <w:rtl/>
          <w:lang w:val="en-US" w:eastAsia="en-US" w:bidi="ar-DZ"/>
        </w:rPr>
        <w:t xml:space="preserve"> </w:t>
      </w:r>
    </w:p>
    <w:p w:rsidR="00F86AD0" w:rsidRPr="002C583B" w:rsidRDefault="002C583B" w:rsidP="00F86AD0">
      <w:pPr>
        <w:bidi/>
        <w:jc w:val="both"/>
        <w:rPr>
          <w:rFonts w:asciiTheme="majorBidi" w:hAnsiTheme="majorBidi" w:cstheme="majorBidi" w:hint="cs"/>
          <w:b/>
          <w:bCs/>
          <w:noProof/>
          <w:sz w:val="36"/>
          <w:szCs w:val="36"/>
          <w:rtl/>
          <w:lang w:val="en-US" w:eastAsia="en-US"/>
        </w:rPr>
      </w:pPr>
      <w:r w:rsidRPr="002C583B">
        <w:rPr>
          <w:rFonts w:asciiTheme="majorBidi" w:hAnsiTheme="majorBidi" w:cstheme="majorBidi" w:hint="cs"/>
          <w:b/>
          <w:bCs/>
          <w:noProof/>
          <w:sz w:val="36"/>
          <w:szCs w:val="36"/>
          <w:rtl/>
          <w:lang w:val="en-US" w:eastAsia="en-US"/>
        </w:rPr>
        <w:t xml:space="preserve">السؤال الأول </w:t>
      </w:r>
      <w:r w:rsidR="004733B6">
        <w:rPr>
          <w:rFonts w:asciiTheme="majorBidi" w:hAnsiTheme="majorBidi" w:cstheme="majorBidi" w:hint="cs"/>
          <w:b/>
          <w:bCs/>
          <w:noProof/>
          <w:sz w:val="36"/>
          <w:szCs w:val="36"/>
          <w:rtl/>
          <w:lang w:val="en-US" w:eastAsia="en-US"/>
        </w:rPr>
        <w:t>..6نقاط</w:t>
      </w:r>
    </w:p>
    <w:p w:rsidR="00F86AD0" w:rsidRPr="00F86AD0" w:rsidRDefault="00F86AD0" w:rsidP="00F86AD0">
      <w:pPr>
        <w:shd w:val="clear" w:color="auto" w:fill="FFFFFF"/>
        <w:bidi/>
        <w:spacing w:after="0"/>
        <w:jc w:val="both"/>
        <w:rPr>
          <w:rFonts w:ascii="Calibri" w:eastAsia="Times New Roman" w:hAnsi="Calibri" w:cs="Arial"/>
          <w:b/>
          <w:bCs/>
          <w:color w:val="222222"/>
          <w:sz w:val="36"/>
          <w:szCs w:val="36"/>
          <w:rtl/>
          <w:lang w:bidi="ar-DZ"/>
        </w:rPr>
      </w:pPr>
      <w:r w:rsidRPr="00F86AD0">
        <w:rPr>
          <w:rFonts w:ascii="Calibri" w:eastAsia="Times New Roman" w:hAnsi="Calibri" w:cs="Times New Roman"/>
          <w:b/>
          <w:bCs/>
          <w:color w:val="222222"/>
          <w:sz w:val="36"/>
          <w:szCs w:val="36"/>
          <w:rtl/>
        </w:rPr>
        <w:t>أولا</w:t>
      </w:r>
      <w:r w:rsidRPr="00F86AD0">
        <w:rPr>
          <w:rFonts w:ascii="Calibri" w:eastAsia="Times New Roman" w:hAnsi="Calibri" w:cs="Calibri"/>
          <w:b/>
          <w:bCs/>
          <w:color w:val="222222"/>
          <w:sz w:val="36"/>
          <w:szCs w:val="36"/>
          <w:rtl/>
        </w:rPr>
        <w:t xml:space="preserve">: </w:t>
      </w:r>
      <w:proofErr w:type="gramStart"/>
      <w:r w:rsidRPr="00F86AD0">
        <w:rPr>
          <w:rFonts w:ascii="Calibri" w:eastAsia="Times New Roman" w:hAnsi="Calibri" w:cs="Times New Roman"/>
          <w:b/>
          <w:bCs/>
          <w:color w:val="222222"/>
          <w:sz w:val="36"/>
          <w:szCs w:val="36"/>
          <w:rtl/>
        </w:rPr>
        <w:t>تعريف</w:t>
      </w:r>
      <w:proofErr w:type="gramEnd"/>
      <w:r w:rsidRPr="00F86AD0">
        <w:rPr>
          <w:rFonts w:ascii="Calibri" w:eastAsia="Times New Roman" w:hAnsi="Calibri" w:cs="Times New Roman"/>
          <w:b/>
          <w:bCs/>
          <w:color w:val="222222"/>
          <w:sz w:val="36"/>
          <w:szCs w:val="36"/>
          <w:rtl/>
        </w:rPr>
        <w:t xml:space="preserve"> النفقة العامة</w:t>
      </w:r>
      <w:r w:rsidRPr="00F86AD0">
        <w:rPr>
          <w:rFonts w:ascii="Calibri" w:eastAsia="Times New Roman" w:hAnsi="Calibri" w:cs="Calibri"/>
          <w:b/>
          <w:bCs/>
          <w:color w:val="222222"/>
          <w:sz w:val="36"/>
          <w:szCs w:val="36"/>
        </w:rPr>
        <w:t>:</w:t>
      </w:r>
    </w:p>
    <w:p w:rsidR="00F86AD0" w:rsidRPr="00F86AD0" w:rsidRDefault="00F86AD0" w:rsidP="00F86AD0">
      <w:pPr>
        <w:shd w:val="clear" w:color="auto" w:fill="FFFFFF"/>
        <w:bidi/>
        <w:spacing w:after="0"/>
        <w:jc w:val="both"/>
        <w:rPr>
          <w:rFonts w:ascii="Calibri" w:eastAsia="Times New Roman" w:hAnsi="Calibri" w:cs="Calibri"/>
          <w:color w:val="222222"/>
          <w:sz w:val="36"/>
          <w:szCs w:val="36"/>
          <w:rtl/>
        </w:rPr>
      </w:pPr>
      <w:r w:rsidRPr="00F86AD0">
        <w:rPr>
          <w:rFonts w:ascii="Calibri" w:eastAsia="Times New Roman" w:hAnsi="Calibri" w:cs="Times New Roman"/>
          <w:color w:val="222222"/>
          <w:sz w:val="36"/>
          <w:szCs w:val="36"/>
          <w:rtl/>
        </w:rPr>
        <w:t xml:space="preserve">النفقة العامة هي </w:t>
      </w:r>
      <w:r w:rsidRPr="00F86AD0">
        <w:rPr>
          <w:rFonts w:ascii="Calibri" w:eastAsia="Times New Roman" w:hAnsi="Calibri" w:cs="Calibri"/>
          <w:color w:val="222222"/>
          <w:sz w:val="36"/>
          <w:szCs w:val="36"/>
          <w:rtl/>
        </w:rPr>
        <w:t xml:space="preserve">" </w:t>
      </w:r>
      <w:r w:rsidRPr="00F86AD0">
        <w:rPr>
          <w:rFonts w:ascii="Calibri" w:eastAsia="Times New Roman" w:hAnsi="Calibri" w:cs="Times New Roman"/>
          <w:color w:val="222222"/>
          <w:sz w:val="36"/>
          <w:szCs w:val="36"/>
          <w:rtl/>
        </w:rPr>
        <w:t xml:space="preserve">مبلغ نقدي يقوم بإنفاقه </w:t>
      </w:r>
      <w:proofErr w:type="gramStart"/>
      <w:r w:rsidRPr="00F86AD0">
        <w:rPr>
          <w:rFonts w:ascii="Calibri" w:eastAsia="Times New Roman" w:hAnsi="Calibri" w:cs="Times New Roman"/>
          <w:color w:val="222222"/>
          <w:sz w:val="36"/>
          <w:szCs w:val="36"/>
          <w:rtl/>
        </w:rPr>
        <w:t>شخص</w:t>
      </w:r>
      <w:proofErr w:type="gramEnd"/>
      <w:r w:rsidRPr="00F86AD0">
        <w:rPr>
          <w:rFonts w:ascii="Calibri" w:eastAsia="Times New Roman" w:hAnsi="Calibri" w:cs="Times New Roman"/>
          <w:color w:val="222222"/>
          <w:sz w:val="36"/>
          <w:szCs w:val="36"/>
          <w:rtl/>
        </w:rPr>
        <w:t xml:space="preserve"> عام بقصد تحقيق منفعة عامة</w:t>
      </w:r>
      <w:r w:rsidRPr="00F86AD0">
        <w:rPr>
          <w:rFonts w:ascii="Calibri" w:eastAsia="Times New Roman" w:hAnsi="Calibri" w:cs="Calibri"/>
          <w:color w:val="222222"/>
          <w:sz w:val="36"/>
          <w:szCs w:val="36"/>
        </w:rPr>
        <w:t xml:space="preserve"> ".</w:t>
      </w:r>
    </w:p>
    <w:p w:rsidR="00F539D4" w:rsidRDefault="00F86AD0" w:rsidP="00F86AD0">
      <w:pPr>
        <w:bidi/>
        <w:jc w:val="both"/>
        <w:rPr>
          <w:rFonts w:asciiTheme="majorBidi" w:hAnsiTheme="majorBidi" w:cstheme="majorBidi" w:hint="cs"/>
          <w:sz w:val="36"/>
          <w:szCs w:val="36"/>
          <w:rtl/>
          <w:lang w:bidi="ar-DZ"/>
        </w:rPr>
      </w:pPr>
      <w:r w:rsidRPr="00F86AD0">
        <w:rPr>
          <w:rFonts w:ascii="Calibri" w:eastAsia="Times New Roman" w:hAnsi="Calibri" w:cs="Arial" w:hint="cs"/>
          <w:color w:val="222222"/>
          <w:sz w:val="36"/>
          <w:szCs w:val="36"/>
          <w:rtl/>
        </w:rPr>
        <w:t xml:space="preserve">وهناك من يعرف النفقة العامة على أنها :مبلغ من المال يصدر عن الدولة أو عن </w:t>
      </w:r>
      <w:r w:rsidRPr="00F86AD0">
        <w:rPr>
          <w:rFonts w:ascii="Calibri" w:eastAsia="Times New Roman" w:hAnsi="Calibri" w:cs="Arial" w:hint="eastAsia"/>
          <w:color w:val="222222"/>
          <w:sz w:val="36"/>
          <w:szCs w:val="36"/>
          <w:rtl/>
        </w:rPr>
        <w:t>أي</w:t>
      </w:r>
      <w:r w:rsidRPr="00F86AD0">
        <w:rPr>
          <w:rFonts w:ascii="Calibri" w:eastAsia="Times New Roman" w:hAnsi="Calibri" w:cs="Arial" w:hint="cs"/>
          <w:color w:val="222222"/>
          <w:sz w:val="36"/>
          <w:szCs w:val="36"/>
          <w:rtl/>
        </w:rPr>
        <w:t xml:space="preserve"> شخص معنوي عام قصد تحقيق منفعة عامة ،وتعرف كذلك بأنها :مجموع المصروفات التي تقوم الدولة بإنفاقها خلا فترة زمنية معينة ،بهدف إشباع حاجات عامة معينة للمجتمع الذي تنظمه هذه الدولة </w:t>
      </w:r>
      <w:r w:rsidRPr="00F86AD0">
        <w:rPr>
          <w:rFonts w:ascii="Calibri" w:eastAsia="Times New Roman" w:hAnsi="Calibri" w:cs="Arial" w:hint="cs"/>
          <w:color w:val="222222"/>
          <w:sz w:val="36"/>
          <w:szCs w:val="36"/>
          <w:rtl/>
          <w:lang w:bidi="ar-DZ"/>
        </w:rPr>
        <w:t>،وهناك من يعرف النفقة العامة على أنها :تستهدف إشباع حاجة عامة وأحداث المساواة والعدالة بين أفراد المجتمع</w:t>
      </w:r>
    </w:p>
    <w:p w:rsidR="002A02C9" w:rsidRPr="002A02C9" w:rsidRDefault="002A02C9" w:rsidP="002A02C9">
      <w:pPr>
        <w:shd w:val="clear" w:color="auto" w:fill="FFFFFF"/>
        <w:bidi/>
        <w:spacing w:after="0"/>
        <w:jc w:val="both"/>
        <w:rPr>
          <w:rFonts w:ascii="Calibri" w:eastAsia="Calibri" w:hAnsi="Calibri" w:cs="Arial"/>
          <w:color w:val="000000"/>
          <w:sz w:val="36"/>
          <w:szCs w:val="36"/>
          <w:rtl/>
          <w:lang w:val="en-US" w:eastAsia="en-US" w:bidi="ar-DZ"/>
        </w:rPr>
      </w:pPr>
      <w:r w:rsidRPr="002A02C9">
        <w:rPr>
          <w:rFonts w:ascii="Calibri" w:eastAsia="Times New Roman" w:hAnsi="Calibri" w:cs="Times New Roman" w:hint="cs"/>
          <w:b/>
          <w:bCs/>
          <w:color w:val="000000"/>
          <w:sz w:val="36"/>
          <w:szCs w:val="36"/>
          <w:rtl/>
        </w:rPr>
        <w:t>أ</w:t>
      </w:r>
      <w:r w:rsidRPr="002A02C9">
        <w:rPr>
          <w:rFonts w:ascii="Calibri" w:eastAsia="Times New Roman" w:hAnsi="Calibri" w:cs="Calibri" w:hint="cs"/>
          <w:b/>
          <w:bCs/>
          <w:color w:val="000000"/>
          <w:sz w:val="36"/>
          <w:szCs w:val="36"/>
          <w:rtl/>
        </w:rPr>
        <w:t>-</w:t>
      </w:r>
      <w:r w:rsidRPr="002A02C9">
        <w:rPr>
          <w:rFonts w:ascii="Calibri" w:eastAsia="Times New Roman" w:hAnsi="Calibri" w:cs="Calibri"/>
          <w:b/>
          <w:bCs/>
          <w:color w:val="000000"/>
          <w:sz w:val="36"/>
          <w:szCs w:val="36"/>
          <w:rtl/>
        </w:rPr>
        <w:t xml:space="preserve"> </w:t>
      </w:r>
      <w:r w:rsidRPr="002A02C9">
        <w:rPr>
          <w:rFonts w:ascii="Calibri" w:eastAsia="Times New Roman" w:hAnsi="Calibri" w:cs="Times New Roman"/>
          <w:b/>
          <w:bCs/>
          <w:color w:val="000000"/>
          <w:sz w:val="36"/>
          <w:szCs w:val="36"/>
          <w:rtl/>
        </w:rPr>
        <w:t xml:space="preserve">النفقات الفعلية </w:t>
      </w:r>
      <w:r w:rsidRPr="002A02C9">
        <w:rPr>
          <w:rFonts w:ascii="Calibri" w:eastAsia="Times New Roman" w:hAnsi="Calibri" w:cs="Calibri"/>
          <w:b/>
          <w:bCs/>
          <w:color w:val="000000"/>
          <w:sz w:val="36"/>
          <w:szCs w:val="36"/>
          <w:rtl/>
        </w:rPr>
        <w:t xml:space="preserve">( </w:t>
      </w:r>
      <w:r w:rsidRPr="002A02C9">
        <w:rPr>
          <w:rFonts w:ascii="Calibri" w:eastAsia="Times New Roman" w:hAnsi="Calibri" w:cs="Times New Roman"/>
          <w:b/>
          <w:bCs/>
          <w:color w:val="000000"/>
          <w:sz w:val="36"/>
          <w:szCs w:val="36"/>
          <w:rtl/>
        </w:rPr>
        <w:t>الحقيقية</w:t>
      </w:r>
      <w:r w:rsidRPr="002A02C9">
        <w:rPr>
          <w:rFonts w:ascii="Calibri" w:eastAsia="Times New Roman" w:hAnsi="Calibri" w:cs="Times New Roman" w:hint="cs"/>
          <w:b/>
          <w:bCs/>
          <w:color w:val="000000"/>
          <w:sz w:val="36"/>
          <w:szCs w:val="36"/>
          <w:rtl/>
        </w:rPr>
        <w:t>)</w:t>
      </w:r>
      <w:r w:rsidRPr="002A02C9">
        <w:rPr>
          <w:rFonts w:ascii="Calibri" w:eastAsia="Times New Roman" w:hAnsi="Calibri" w:cs="Times New Roman"/>
          <w:b/>
          <w:bCs/>
          <w:color w:val="000000"/>
          <w:sz w:val="36"/>
          <w:szCs w:val="36"/>
          <w:rtl/>
        </w:rPr>
        <w:t xml:space="preserve"> </w:t>
      </w:r>
      <w:r w:rsidRPr="002A02C9">
        <w:rPr>
          <w:rFonts w:ascii="Calibri" w:eastAsia="Times New Roman" w:hAnsi="Calibri" w:cs="Calibri"/>
          <w:color w:val="000000"/>
          <w:sz w:val="36"/>
          <w:szCs w:val="36"/>
          <w:rtl/>
        </w:rPr>
        <w:t xml:space="preserve">: </w:t>
      </w:r>
      <w:r w:rsidRPr="002A02C9">
        <w:rPr>
          <w:rFonts w:ascii="Calibri" w:eastAsia="Calibri" w:hAnsi="Calibri" w:cs="Arial"/>
          <w:color w:val="000000"/>
          <w:sz w:val="36"/>
          <w:szCs w:val="36"/>
          <w:rtl/>
          <w:lang w:eastAsia="en-US"/>
        </w:rPr>
        <w:t>النفقات الفعلية، المعروفة أيضًا بالنفقات الحقيقية، تشير إلى الإنفاق الذي تقوم به الدولة للحصول على السلع والخدمات الضرورية لتنظيم شؤونها العامة</w:t>
      </w:r>
      <w:r w:rsidR="003D78E2">
        <w:rPr>
          <w:rFonts w:ascii="Calibri" w:eastAsia="Calibri" w:hAnsi="Calibri" w:cs="Arial" w:hint="cs"/>
          <w:color w:val="000000"/>
          <w:sz w:val="36"/>
          <w:szCs w:val="36"/>
          <w:rtl/>
          <w:lang w:eastAsia="en-US"/>
        </w:rPr>
        <w:t xml:space="preserve"> </w:t>
      </w:r>
      <w:r w:rsidRPr="002A02C9">
        <w:rPr>
          <w:rFonts w:ascii="Calibri" w:eastAsia="Calibri" w:hAnsi="Calibri" w:cs="Arial" w:hint="cs"/>
          <w:color w:val="000000"/>
          <w:sz w:val="36"/>
          <w:szCs w:val="36"/>
          <w:rtl/>
          <w:lang w:eastAsia="en-US"/>
        </w:rPr>
        <w:t>و</w:t>
      </w:r>
      <w:r w:rsidRPr="002A02C9">
        <w:rPr>
          <w:rFonts w:ascii="Calibri" w:eastAsia="Calibri" w:hAnsi="Calibri" w:cs="Arial"/>
          <w:color w:val="000000"/>
          <w:sz w:val="36"/>
          <w:szCs w:val="36"/>
          <w:rtl/>
          <w:lang w:eastAsia="en-US"/>
        </w:rPr>
        <w:t xml:space="preserve"> تتضمن هذه النفقات مختلف النشاطات والمصروفات التي تسهم في تسيير الحكومة وتحسين خدماتها</w:t>
      </w:r>
      <w:r w:rsidRPr="002A02C9">
        <w:rPr>
          <w:rFonts w:ascii="Calibri" w:eastAsia="Calibri" w:hAnsi="Calibri" w:cs="Arial" w:hint="cs"/>
          <w:color w:val="000000"/>
          <w:sz w:val="36"/>
          <w:szCs w:val="36"/>
          <w:rtl/>
          <w:lang w:eastAsia="en-US"/>
        </w:rPr>
        <w:t xml:space="preserve"> ،و</w:t>
      </w:r>
      <w:r w:rsidRPr="002A02C9">
        <w:rPr>
          <w:rFonts w:ascii="Calibri" w:eastAsia="Calibri" w:hAnsi="Calibri" w:cs="Arial"/>
          <w:color w:val="000000"/>
          <w:sz w:val="36"/>
          <w:szCs w:val="36"/>
          <w:rtl/>
          <w:lang w:eastAsia="en-US"/>
        </w:rPr>
        <w:t>تعزز النفقات الفعلية الدخل الوطني عبر تحفيز النشاط الاقتصادي وتوفير فرص عمل، حيث يتم تحفيز الاستهلاك وتحسين الظروف المعيشية</w:t>
      </w:r>
      <w:r w:rsidRPr="002A02C9">
        <w:rPr>
          <w:rFonts w:ascii="Calibri" w:eastAsia="Calibri" w:hAnsi="Calibri" w:cs="Arial" w:hint="cs"/>
          <w:color w:val="000000"/>
          <w:sz w:val="36"/>
          <w:szCs w:val="36"/>
          <w:rtl/>
          <w:lang w:eastAsia="en-US"/>
        </w:rPr>
        <w:t xml:space="preserve"> و</w:t>
      </w:r>
      <w:r w:rsidRPr="002A02C9">
        <w:rPr>
          <w:rFonts w:ascii="Calibri" w:eastAsia="Calibri" w:hAnsi="Calibri" w:cs="Arial"/>
          <w:color w:val="000000"/>
          <w:sz w:val="36"/>
          <w:szCs w:val="36"/>
          <w:rtl/>
          <w:lang w:eastAsia="en-US"/>
        </w:rPr>
        <w:t>هذا يس</w:t>
      </w:r>
      <w:r w:rsidRPr="002A02C9">
        <w:rPr>
          <w:rFonts w:ascii="Calibri" w:eastAsia="Calibri" w:hAnsi="Calibri" w:cs="Arial" w:hint="cs"/>
          <w:color w:val="000000"/>
          <w:sz w:val="36"/>
          <w:szCs w:val="36"/>
          <w:rtl/>
          <w:lang w:eastAsia="en-US"/>
        </w:rPr>
        <w:t>ا</w:t>
      </w:r>
      <w:r w:rsidRPr="002A02C9">
        <w:rPr>
          <w:rFonts w:ascii="Calibri" w:eastAsia="Calibri" w:hAnsi="Calibri" w:cs="Arial"/>
          <w:color w:val="000000"/>
          <w:sz w:val="36"/>
          <w:szCs w:val="36"/>
          <w:rtl/>
          <w:lang w:eastAsia="en-US"/>
        </w:rPr>
        <w:t>هم في تعزيز الاقتصاد الوطني وتحسين مستوى الحياة للمواطنين</w:t>
      </w:r>
    </w:p>
    <w:p w:rsidR="002A02C9" w:rsidRPr="002A02C9" w:rsidRDefault="002A02C9" w:rsidP="002A02C9">
      <w:pPr>
        <w:shd w:val="clear" w:color="auto" w:fill="FFFFFF"/>
        <w:bidi/>
        <w:spacing w:after="0"/>
        <w:jc w:val="both"/>
        <w:rPr>
          <w:rFonts w:ascii="Calibri" w:eastAsia="Calibri" w:hAnsi="Calibri" w:cs="Arial"/>
          <w:color w:val="000000"/>
          <w:sz w:val="36"/>
          <w:szCs w:val="36"/>
          <w:rtl/>
          <w:lang w:val="en-US" w:eastAsia="en-US" w:bidi="ar-DZ"/>
        </w:rPr>
      </w:pPr>
      <w:r w:rsidRPr="002A02C9">
        <w:rPr>
          <w:rFonts w:ascii="Calibri" w:eastAsia="Calibri" w:hAnsi="Calibri" w:cs="Arial" w:hint="cs"/>
          <w:color w:val="000000"/>
          <w:sz w:val="36"/>
          <w:szCs w:val="36"/>
          <w:rtl/>
          <w:lang w:eastAsia="en-US"/>
        </w:rPr>
        <w:t>و</w:t>
      </w:r>
      <w:r w:rsidRPr="002A02C9">
        <w:rPr>
          <w:rFonts w:ascii="Calibri" w:eastAsia="Calibri" w:hAnsi="Calibri" w:cs="Arial"/>
          <w:color w:val="000000"/>
          <w:sz w:val="36"/>
          <w:szCs w:val="36"/>
          <w:rtl/>
          <w:lang w:eastAsia="en-US"/>
        </w:rPr>
        <w:t>من بين العناصر الرئيسية للنفقات الفعلية</w:t>
      </w:r>
      <w:r w:rsidRPr="002A02C9">
        <w:rPr>
          <w:rFonts w:ascii="Calibri" w:eastAsia="Calibri" w:hAnsi="Calibri" w:cs="Arial"/>
          <w:color w:val="000000"/>
          <w:sz w:val="36"/>
          <w:szCs w:val="36"/>
          <w:lang w:val="en-US" w:eastAsia="en-US"/>
        </w:rPr>
        <w:t>:</w:t>
      </w:r>
      <w:r w:rsidRPr="002A02C9">
        <w:rPr>
          <w:rFonts w:ascii="Calibri" w:eastAsia="Calibri" w:hAnsi="Calibri" w:cs="Arial" w:hint="cs"/>
          <w:color w:val="000000"/>
          <w:sz w:val="36"/>
          <w:szCs w:val="36"/>
          <w:rtl/>
          <w:lang w:val="en-US" w:eastAsia="en-US" w:bidi="ar-DZ"/>
        </w:rPr>
        <w:t xml:space="preserve"> </w:t>
      </w:r>
      <w:r w:rsidRPr="002A02C9">
        <w:rPr>
          <w:rFonts w:ascii="Calibri" w:eastAsia="Times New Roman" w:hAnsi="Calibri" w:cs="Times New Roman"/>
          <w:b/>
          <w:bCs/>
          <w:color w:val="000000"/>
          <w:sz w:val="36"/>
          <w:szCs w:val="36"/>
          <w:rtl/>
        </w:rPr>
        <w:t>الرواتب والأجور</w:t>
      </w:r>
      <w:r w:rsidRPr="002A02C9">
        <w:rPr>
          <w:rFonts w:ascii="Calibri" w:eastAsia="Times New Roman" w:hAnsi="Calibri" w:cs="Times New Roman" w:hint="cs"/>
          <w:b/>
          <w:bCs/>
          <w:color w:val="000000"/>
          <w:sz w:val="36"/>
          <w:szCs w:val="36"/>
          <w:rtl/>
          <w:lang w:val="en-US"/>
        </w:rPr>
        <w:t xml:space="preserve"> ،و</w:t>
      </w:r>
      <w:r w:rsidRPr="002A02C9">
        <w:rPr>
          <w:rFonts w:ascii="Calibri" w:eastAsia="Times New Roman" w:hAnsi="Calibri" w:cs="Times New Roman"/>
          <w:b/>
          <w:bCs/>
          <w:color w:val="000000"/>
          <w:sz w:val="36"/>
          <w:szCs w:val="36"/>
          <w:rtl/>
        </w:rPr>
        <w:t>شراء الأجهزة والمعدات</w:t>
      </w:r>
      <w:r w:rsidRPr="002A02C9">
        <w:rPr>
          <w:rFonts w:ascii="Calibri" w:eastAsia="Times New Roman" w:hAnsi="Calibri" w:cs="Times New Roman" w:hint="cs"/>
          <w:b/>
          <w:bCs/>
          <w:color w:val="000000"/>
          <w:sz w:val="36"/>
          <w:szCs w:val="36"/>
          <w:rtl/>
          <w:lang w:val="en-US"/>
        </w:rPr>
        <w:t xml:space="preserve"> ،و</w:t>
      </w:r>
      <w:r w:rsidRPr="002A02C9">
        <w:rPr>
          <w:rFonts w:ascii="Calibri" w:eastAsia="Times New Roman" w:hAnsi="Calibri" w:cs="Times New Roman"/>
          <w:b/>
          <w:bCs/>
          <w:color w:val="000000"/>
          <w:sz w:val="36"/>
          <w:szCs w:val="36"/>
          <w:rtl/>
        </w:rPr>
        <w:t>سداد الديون العامة</w:t>
      </w:r>
      <w:r w:rsidRPr="002A02C9">
        <w:rPr>
          <w:rFonts w:ascii="Calibri" w:eastAsia="Times New Roman" w:hAnsi="Calibri" w:cs="Times New Roman" w:hint="cs"/>
          <w:b/>
          <w:bCs/>
          <w:color w:val="000000"/>
          <w:sz w:val="36"/>
          <w:szCs w:val="36"/>
          <w:rtl/>
          <w:lang w:val="en-US"/>
        </w:rPr>
        <w:t xml:space="preserve"> ،إضافة إلى </w:t>
      </w:r>
      <w:r w:rsidRPr="002A02C9">
        <w:rPr>
          <w:rFonts w:ascii="Calibri" w:eastAsia="Times New Roman" w:hAnsi="Calibri" w:cs="Times New Roman"/>
          <w:b/>
          <w:bCs/>
          <w:color w:val="000000"/>
          <w:sz w:val="36"/>
          <w:szCs w:val="36"/>
          <w:rtl/>
        </w:rPr>
        <w:t>الاستثمار في البنية التحتية</w:t>
      </w:r>
      <w:r w:rsidRPr="002A02C9">
        <w:rPr>
          <w:rFonts w:ascii="Calibri" w:eastAsia="Times New Roman" w:hAnsi="Calibri" w:cs="Times New Roman" w:hint="cs"/>
          <w:b/>
          <w:bCs/>
          <w:color w:val="000000"/>
          <w:sz w:val="36"/>
          <w:szCs w:val="36"/>
          <w:rtl/>
          <w:lang w:val="en-US"/>
        </w:rPr>
        <w:t xml:space="preserve"> ،والعمل على تقديم </w:t>
      </w:r>
      <w:r w:rsidRPr="002A02C9">
        <w:rPr>
          <w:rFonts w:ascii="Calibri" w:eastAsia="Times New Roman" w:hAnsi="Calibri" w:cs="Times New Roman"/>
          <w:b/>
          <w:bCs/>
          <w:color w:val="000000"/>
          <w:sz w:val="36"/>
          <w:szCs w:val="36"/>
          <w:rtl/>
        </w:rPr>
        <w:t>الخدمات العامة</w:t>
      </w:r>
      <w:r w:rsidRPr="002A02C9">
        <w:rPr>
          <w:rFonts w:ascii="Calibri" w:eastAsia="Calibri" w:hAnsi="Calibri" w:cs="Arial" w:hint="cs"/>
          <w:color w:val="000000"/>
          <w:sz w:val="36"/>
          <w:szCs w:val="36"/>
          <w:rtl/>
          <w:lang w:val="en-US" w:eastAsia="en-US"/>
        </w:rPr>
        <w:t>.</w:t>
      </w:r>
    </w:p>
    <w:p w:rsidR="002A02C9" w:rsidRPr="002A02C9" w:rsidRDefault="002A02C9" w:rsidP="002A02C9">
      <w:pPr>
        <w:shd w:val="clear" w:color="auto" w:fill="FFFFFF"/>
        <w:bidi/>
        <w:spacing w:after="0"/>
        <w:jc w:val="both"/>
        <w:rPr>
          <w:rFonts w:ascii="Calibri" w:eastAsia="Calibri" w:hAnsi="Calibri" w:cs="Arial"/>
          <w:color w:val="000000"/>
          <w:sz w:val="36"/>
          <w:szCs w:val="36"/>
          <w:lang w:val="en-US" w:eastAsia="en-US"/>
        </w:rPr>
      </w:pPr>
      <w:r w:rsidRPr="002A02C9">
        <w:rPr>
          <w:rFonts w:ascii="Calibri" w:eastAsia="Times New Roman" w:hAnsi="Calibri" w:cs="Times New Roman" w:hint="cs"/>
          <w:b/>
          <w:bCs/>
          <w:color w:val="000000"/>
          <w:sz w:val="36"/>
          <w:szCs w:val="36"/>
          <w:rtl/>
        </w:rPr>
        <w:t>ب</w:t>
      </w:r>
      <w:r w:rsidRPr="002A02C9">
        <w:rPr>
          <w:rFonts w:ascii="Calibri" w:eastAsia="Times New Roman" w:hAnsi="Calibri" w:cs="Times New Roman"/>
          <w:b/>
          <w:bCs/>
          <w:color w:val="000000"/>
          <w:sz w:val="36"/>
          <w:szCs w:val="36"/>
          <w:rtl/>
        </w:rPr>
        <w:t xml:space="preserve"> </w:t>
      </w:r>
      <w:r w:rsidRPr="002A02C9">
        <w:rPr>
          <w:rFonts w:ascii="Calibri" w:eastAsia="Times New Roman" w:hAnsi="Calibri" w:cs="Calibri" w:hint="cs"/>
          <w:b/>
          <w:bCs/>
          <w:color w:val="000000"/>
          <w:sz w:val="36"/>
          <w:szCs w:val="36"/>
          <w:rtl/>
        </w:rPr>
        <w:t>-</w:t>
      </w:r>
      <w:r w:rsidRPr="002A02C9">
        <w:rPr>
          <w:rFonts w:ascii="Calibri" w:eastAsia="Times New Roman" w:hAnsi="Calibri" w:cs="Calibri"/>
          <w:b/>
          <w:bCs/>
          <w:color w:val="000000"/>
          <w:sz w:val="36"/>
          <w:szCs w:val="36"/>
          <w:rtl/>
        </w:rPr>
        <w:t xml:space="preserve"> </w:t>
      </w:r>
      <w:r w:rsidRPr="002A02C9">
        <w:rPr>
          <w:rFonts w:ascii="Calibri" w:eastAsia="Times New Roman" w:hAnsi="Calibri" w:cs="Times New Roman"/>
          <w:b/>
          <w:bCs/>
          <w:color w:val="000000"/>
          <w:sz w:val="36"/>
          <w:szCs w:val="36"/>
          <w:rtl/>
        </w:rPr>
        <w:t xml:space="preserve">النفقات التحويلية </w:t>
      </w:r>
      <w:r w:rsidRPr="002A02C9">
        <w:rPr>
          <w:rFonts w:ascii="Calibri" w:eastAsia="Times New Roman" w:hAnsi="Calibri" w:cs="Calibri" w:hint="cs"/>
          <w:b/>
          <w:bCs/>
          <w:color w:val="000000"/>
          <w:sz w:val="36"/>
          <w:szCs w:val="36"/>
          <w:rtl/>
        </w:rPr>
        <w:t>(</w:t>
      </w:r>
      <w:r w:rsidRPr="002A02C9">
        <w:rPr>
          <w:rFonts w:ascii="Calibri" w:eastAsia="Times New Roman" w:hAnsi="Calibri" w:cs="Calibri"/>
          <w:b/>
          <w:bCs/>
          <w:color w:val="000000"/>
          <w:sz w:val="36"/>
          <w:szCs w:val="36"/>
          <w:rtl/>
        </w:rPr>
        <w:t xml:space="preserve"> </w:t>
      </w:r>
      <w:r w:rsidRPr="002A02C9">
        <w:rPr>
          <w:rFonts w:ascii="Calibri" w:eastAsia="Times New Roman" w:hAnsi="Calibri" w:cs="Times New Roman"/>
          <w:b/>
          <w:bCs/>
          <w:color w:val="000000"/>
          <w:sz w:val="36"/>
          <w:szCs w:val="36"/>
          <w:rtl/>
        </w:rPr>
        <w:t>نفقات إعادة التوزيع</w:t>
      </w:r>
      <w:r w:rsidRPr="002A02C9">
        <w:rPr>
          <w:rFonts w:ascii="Calibri" w:eastAsia="Times New Roman" w:hAnsi="Calibri" w:cs="Times New Roman" w:hint="cs"/>
          <w:b/>
          <w:bCs/>
          <w:color w:val="000000"/>
          <w:sz w:val="36"/>
          <w:szCs w:val="36"/>
          <w:rtl/>
        </w:rPr>
        <w:t>)</w:t>
      </w:r>
      <w:r w:rsidRPr="002A02C9">
        <w:rPr>
          <w:rFonts w:ascii="Calibri" w:eastAsia="Times New Roman" w:hAnsi="Calibri" w:cs="Times New Roman"/>
          <w:b/>
          <w:bCs/>
          <w:color w:val="000000"/>
          <w:sz w:val="36"/>
          <w:szCs w:val="36"/>
          <w:rtl/>
        </w:rPr>
        <w:t xml:space="preserve"> </w:t>
      </w:r>
      <w:r w:rsidRPr="002A02C9">
        <w:rPr>
          <w:rFonts w:ascii="Calibri" w:eastAsia="Times New Roman" w:hAnsi="Calibri" w:cs="Calibri"/>
          <w:b/>
          <w:bCs/>
          <w:color w:val="000000"/>
          <w:sz w:val="36"/>
          <w:szCs w:val="36"/>
          <w:rtl/>
        </w:rPr>
        <w:t>:</w:t>
      </w:r>
      <w:r w:rsidRPr="002A02C9">
        <w:rPr>
          <w:rFonts w:ascii="Calibri" w:eastAsia="Times New Roman" w:hAnsi="Calibri" w:cs="Calibri"/>
          <w:color w:val="000000"/>
          <w:sz w:val="36"/>
          <w:szCs w:val="36"/>
          <w:rtl/>
        </w:rPr>
        <w:t xml:space="preserve"> </w:t>
      </w:r>
      <w:r w:rsidRPr="002A02C9">
        <w:rPr>
          <w:rFonts w:ascii="Calibri" w:eastAsia="Calibri" w:hAnsi="Calibri" w:cs="Arial"/>
          <w:color w:val="000000"/>
          <w:sz w:val="36"/>
          <w:szCs w:val="36"/>
          <w:rtl/>
          <w:lang w:eastAsia="en-US"/>
        </w:rPr>
        <w:t>النفقات التحويلية، المعروفة أيضاً بنفقات إعادة التوزيع، تشير إلى الإنفاق الحكومي الذي يتم دون الحصول على مقابل مباشر، حيث تهدف هذه النفقات إلى إعادة توزيع الدخل أو الثروة بين فئات المجتمع</w:t>
      </w:r>
      <w:r w:rsidRPr="002A02C9">
        <w:rPr>
          <w:rFonts w:ascii="Calibri" w:eastAsia="Calibri" w:hAnsi="Calibri" w:cs="Arial" w:hint="cs"/>
          <w:color w:val="000000"/>
          <w:sz w:val="36"/>
          <w:szCs w:val="36"/>
          <w:rtl/>
          <w:lang w:eastAsia="en-US"/>
        </w:rPr>
        <w:t xml:space="preserve"> ,</w:t>
      </w:r>
      <w:r w:rsidRPr="002A02C9">
        <w:rPr>
          <w:rFonts w:ascii="Calibri" w:eastAsia="Calibri" w:hAnsi="Calibri" w:cs="Arial"/>
          <w:color w:val="000000"/>
          <w:sz w:val="36"/>
          <w:szCs w:val="36"/>
          <w:rtl/>
          <w:lang w:eastAsia="en-US"/>
        </w:rPr>
        <w:t xml:space="preserve"> يتم تحقيق هذا الهدف من خلال جملة من البرامج والخدمات التي تُقدم للمواطنين دون فرض رسوم مباشرة عليهم</w:t>
      </w:r>
      <w:r w:rsidRPr="002A02C9">
        <w:rPr>
          <w:rFonts w:ascii="Calibri" w:eastAsia="Calibri" w:hAnsi="Calibri" w:cs="Arial" w:hint="cs"/>
          <w:color w:val="000000"/>
          <w:sz w:val="36"/>
          <w:szCs w:val="36"/>
          <w:rtl/>
          <w:lang w:val="en-US" w:eastAsia="en-US"/>
        </w:rPr>
        <w:t>،</w:t>
      </w:r>
      <w:r w:rsidRPr="002A02C9">
        <w:rPr>
          <w:rFonts w:ascii="Calibri" w:eastAsia="Times New Roman" w:hAnsi="Calibri" w:cs="Times New Roman"/>
          <w:color w:val="000000"/>
          <w:sz w:val="36"/>
          <w:szCs w:val="36"/>
          <w:rtl/>
        </w:rPr>
        <w:t xml:space="preserve"> </w:t>
      </w:r>
      <w:r w:rsidRPr="002A02C9">
        <w:rPr>
          <w:rFonts w:ascii="Calibri" w:eastAsia="Times New Roman" w:hAnsi="Calibri" w:cs="Times New Roman" w:hint="cs"/>
          <w:color w:val="000000"/>
          <w:sz w:val="36"/>
          <w:szCs w:val="36"/>
          <w:rtl/>
        </w:rPr>
        <w:t>و</w:t>
      </w:r>
      <w:r w:rsidRPr="002A02C9">
        <w:rPr>
          <w:rFonts w:ascii="Calibri" w:eastAsia="Calibri" w:hAnsi="Calibri" w:cs="Arial"/>
          <w:color w:val="000000"/>
          <w:sz w:val="36"/>
          <w:szCs w:val="36"/>
          <w:rtl/>
          <w:lang w:val="en-US" w:eastAsia="en-US"/>
        </w:rPr>
        <w:t>تكمن أهمية هذه النفقات في إعادة توزيع الثروة وتحسين الظروف المعيشية للطبقات الفقيرة</w:t>
      </w:r>
      <w:r w:rsidRPr="002A02C9">
        <w:rPr>
          <w:rFonts w:ascii="Calibri" w:eastAsia="Calibri" w:hAnsi="Calibri" w:cs="Arial" w:hint="cs"/>
          <w:color w:val="000000"/>
          <w:sz w:val="36"/>
          <w:szCs w:val="36"/>
          <w:rtl/>
          <w:lang w:val="en-US" w:eastAsia="en-US"/>
        </w:rPr>
        <w:t>،</w:t>
      </w:r>
      <w:r w:rsidRPr="002A02C9">
        <w:rPr>
          <w:rFonts w:ascii="Calibri" w:eastAsia="Calibri" w:hAnsi="Calibri" w:cs="Arial"/>
          <w:color w:val="000000"/>
          <w:sz w:val="36"/>
          <w:szCs w:val="36"/>
          <w:rtl/>
          <w:lang w:val="en-US" w:eastAsia="en-US"/>
        </w:rPr>
        <w:t xml:space="preserve"> وتؤدي هذه البرامج إلى زيادة الدخل الوطني بشكل غير مباشر، إذ تعمل على تعزيز الكفاءة الإنتاجية للعاملين من خلال تحسين مستوى التعليم والصحة، مما يؤدي إلى </w:t>
      </w:r>
      <w:r w:rsidRPr="002A02C9">
        <w:rPr>
          <w:rFonts w:ascii="Calibri" w:eastAsia="Calibri" w:hAnsi="Calibri" w:cs="Arial"/>
          <w:color w:val="000000"/>
          <w:sz w:val="36"/>
          <w:szCs w:val="36"/>
          <w:rtl/>
          <w:lang w:val="en-US" w:eastAsia="en-US"/>
        </w:rPr>
        <w:lastRenderedPageBreak/>
        <w:t>تطوير طاقتهم الإنتاجية</w:t>
      </w:r>
      <w:r w:rsidRPr="002A02C9">
        <w:rPr>
          <w:rFonts w:ascii="Calibri" w:eastAsia="Calibri" w:hAnsi="Calibri" w:cs="Arial"/>
          <w:color w:val="000000"/>
          <w:sz w:val="36"/>
          <w:szCs w:val="36"/>
          <w:lang w:eastAsia="en-US"/>
        </w:rPr>
        <w:t xml:space="preserve"> </w:t>
      </w:r>
      <w:r w:rsidRPr="002A02C9">
        <w:rPr>
          <w:rFonts w:ascii="Calibri" w:eastAsia="Calibri" w:hAnsi="Calibri" w:cs="Arial" w:hint="cs"/>
          <w:color w:val="000000"/>
          <w:sz w:val="36"/>
          <w:szCs w:val="36"/>
          <w:rtl/>
          <w:lang w:eastAsia="en-US" w:bidi="ar-DZ"/>
        </w:rPr>
        <w:t>،و</w:t>
      </w:r>
      <w:r w:rsidRPr="002A02C9">
        <w:rPr>
          <w:rFonts w:ascii="Calibri" w:eastAsia="Calibri" w:hAnsi="Calibri" w:cs="Arial"/>
          <w:color w:val="000000"/>
          <w:sz w:val="36"/>
          <w:szCs w:val="36"/>
          <w:rtl/>
          <w:lang w:val="en-US" w:eastAsia="en-US"/>
        </w:rPr>
        <w:t>بالتالي، يُظهِر دور هذه النفقات في تعزيز التوازن الاجتماعي والاقتصادي وتحسين جودة حياة المجتمع بشكل عام</w:t>
      </w:r>
      <w:r w:rsidRPr="002A02C9">
        <w:rPr>
          <w:rFonts w:ascii="Calibri" w:eastAsia="Calibri" w:hAnsi="Calibri" w:cs="Arial" w:hint="cs"/>
          <w:color w:val="000000"/>
          <w:sz w:val="36"/>
          <w:szCs w:val="36"/>
          <w:rtl/>
          <w:lang w:val="en-US" w:eastAsia="en-US"/>
        </w:rPr>
        <w:t>،</w:t>
      </w:r>
      <w:r w:rsidRPr="002A02C9">
        <w:rPr>
          <w:rFonts w:ascii="Calibri" w:eastAsia="Calibri" w:hAnsi="Calibri" w:cs="Arial"/>
          <w:color w:val="000000"/>
          <w:sz w:val="36"/>
          <w:szCs w:val="36"/>
          <w:rtl/>
          <w:lang w:val="en-US" w:eastAsia="en-US"/>
        </w:rPr>
        <w:t xml:space="preserve"> وفي ضوء التطورات الاقتصادية والاجتماعية المستمرة، يجب على الحكومات النظر في تحسين وتعزيز هذه البرامج لضمان استمرارية تحقيق العدالة الاجتماعية وتعزيز التنمية المستدامة</w:t>
      </w:r>
      <w:r w:rsidRPr="002A02C9">
        <w:rPr>
          <w:rFonts w:ascii="Calibri" w:eastAsia="Calibri" w:hAnsi="Calibri" w:cs="Arial" w:hint="cs"/>
          <w:color w:val="000000"/>
          <w:sz w:val="36"/>
          <w:szCs w:val="36"/>
          <w:rtl/>
          <w:lang w:val="en-US" w:eastAsia="en-US"/>
        </w:rPr>
        <w:t>.</w:t>
      </w:r>
    </w:p>
    <w:p w:rsidR="002A02C9" w:rsidRDefault="002A02C9" w:rsidP="002A02C9">
      <w:pPr>
        <w:shd w:val="clear" w:color="auto" w:fill="FFFFFF"/>
        <w:bidi/>
        <w:spacing w:after="0"/>
        <w:jc w:val="both"/>
        <w:rPr>
          <w:rFonts w:ascii="Calibri" w:eastAsia="Times New Roman" w:hAnsi="Calibri" w:cs="Times New Roman" w:hint="cs"/>
          <w:color w:val="000000"/>
          <w:sz w:val="36"/>
          <w:szCs w:val="36"/>
          <w:rtl/>
          <w:lang w:val="en-US" w:bidi="ar-DZ"/>
        </w:rPr>
      </w:pPr>
      <w:r w:rsidRPr="002A02C9">
        <w:rPr>
          <w:rFonts w:ascii="Calibri" w:eastAsia="Calibri" w:hAnsi="Calibri" w:cs="Arial" w:hint="cs"/>
          <w:color w:val="000000"/>
          <w:sz w:val="36"/>
          <w:szCs w:val="36"/>
          <w:rtl/>
          <w:lang w:val="en-US" w:eastAsia="en-US"/>
        </w:rPr>
        <w:t>و</w:t>
      </w:r>
      <w:r w:rsidRPr="002A02C9">
        <w:rPr>
          <w:rFonts w:ascii="Calibri" w:eastAsia="Times New Roman" w:hAnsi="Calibri" w:cs="Times New Roman"/>
          <w:color w:val="000000"/>
          <w:sz w:val="36"/>
          <w:szCs w:val="36"/>
          <w:rtl/>
        </w:rPr>
        <w:t xml:space="preserve">من بين البرامج الرئيسية التي تشكل جزءًا من هذه النفقات التحويلية، يمكن ذكر الضمان الاجتماعي الذي يوفر دعماً مالياً للمتقاعدين وذوي الإعاقة، وكذلك </w:t>
      </w:r>
      <w:r w:rsidRPr="002A02C9">
        <w:rPr>
          <w:rFonts w:ascii="Calibri" w:eastAsia="Times New Roman" w:hAnsi="Calibri" w:cs="Times New Roman" w:hint="cs"/>
          <w:color w:val="000000"/>
          <w:sz w:val="36"/>
          <w:szCs w:val="36"/>
          <w:rtl/>
        </w:rPr>
        <w:t xml:space="preserve">منحة </w:t>
      </w:r>
      <w:r w:rsidRPr="002A02C9">
        <w:rPr>
          <w:rFonts w:ascii="Calibri" w:eastAsia="Times New Roman" w:hAnsi="Calibri" w:cs="Times New Roman"/>
          <w:color w:val="000000"/>
          <w:sz w:val="36"/>
          <w:szCs w:val="36"/>
          <w:rtl/>
        </w:rPr>
        <w:t xml:space="preserve"> البطالة الذي يوفر تعويضاً مالياً للأفراد الذين فقدوا وظائفهم</w:t>
      </w:r>
      <w:r w:rsidRPr="002A02C9">
        <w:rPr>
          <w:rFonts w:ascii="Calibri" w:eastAsia="Times New Roman" w:hAnsi="Calibri" w:cs="Times New Roman" w:hint="cs"/>
          <w:color w:val="000000"/>
          <w:sz w:val="36"/>
          <w:szCs w:val="36"/>
          <w:rtl/>
        </w:rPr>
        <w:t xml:space="preserve"> أولم يتمكنوا من الحصول على عمل ،</w:t>
      </w:r>
      <w:r w:rsidRPr="002A02C9">
        <w:rPr>
          <w:rFonts w:ascii="Calibri" w:eastAsia="Times New Roman" w:hAnsi="Calibri" w:cs="Times New Roman"/>
          <w:color w:val="000000"/>
          <w:sz w:val="36"/>
          <w:szCs w:val="36"/>
          <w:rtl/>
        </w:rPr>
        <w:t xml:space="preserve"> بالإضافة إلى </w:t>
      </w:r>
      <w:r w:rsidRPr="002A02C9">
        <w:rPr>
          <w:rFonts w:ascii="Calibri" w:eastAsia="Times New Roman" w:hAnsi="Calibri" w:cs="Times New Roman" w:hint="cs"/>
          <w:color w:val="000000"/>
          <w:sz w:val="36"/>
          <w:szCs w:val="36"/>
          <w:rtl/>
        </w:rPr>
        <w:t xml:space="preserve"> تقديم </w:t>
      </w:r>
      <w:r w:rsidRPr="002A02C9">
        <w:rPr>
          <w:rFonts w:ascii="Calibri" w:eastAsia="Times New Roman" w:hAnsi="Calibri" w:cs="Times New Roman"/>
          <w:color w:val="000000"/>
          <w:sz w:val="36"/>
          <w:szCs w:val="36"/>
          <w:rtl/>
        </w:rPr>
        <w:t>مساعدات للفئات</w:t>
      </w:r>
      <w:r w:rsidRPr="002A02C9">
        <w:rPr>
          <w:rFonts w:ascii="Calibri" w:eastAsia="Times New Roman" w:hAnsi="Calibri" w:cs="Times New Roman" w:hint="cs"/>
          <w:color w:val="000000"/>
          <w:sz w:val="36"/>
          <w:szCs w:val="36"/>
          <w:rtl/>
        </w:rPr>
        <w:t xml:space="preserve"> الفقيرة </w:t>
      </w:r>
      <w:r w:rsidRPr="002A02C9">
        <w:rPr>
          <w:rFonts w:ascii="Calibri" w:eastAsia="Times New Roman" w:hAnsi="Calibri" w:cs="Times New Roman"/>
          <w:color w:val="000000"/>
          <w:sz w:val="36"/>
          <w:szCs w:val="36"/>
          <w:rtl/>
        </w:rPr>
        <w:t xml:space="preserve"> والمحتاجة</w:t>
      </w:r>
      <w:r w:rsidRPr="002A02C9">
        <w:rPr>
          <w:rFonts w:ascii="Calibri" w:eastAsia="Times New Roman" w:hAnsi="Calibri" w:cs="Times New Roman"/>
          <w:color w:val="000000"/>
          <w:sz w:val="36"/>
          <w:szCs w:val="36"/>
          <w:lang w:val="en-US"/>
        </w:rPr>
        <w:t>.</w:t>
      </w:r>
    </w:p>
    <w:p w:rsidR="002C583B" w:rsidRDefault="002C583B" w:rsidP="002C583B">
      <w:pPr>
        <w:shd w:val="clear" w:color="auto" w:fill="FFFFFF"/>
        <w:bidi/>
        <w:spacing w:after="0"/>
        <w:jc w:val="both"/>
        <w:rPr>
          <w:rFonts w:ascii="Calibri" w:eastAsia="Times New Roman" w:hAnsi="Calibri" w:cs="Times New Roman" w:hint="cs"/>
          <w:color w:val="000000"/>
          <w:sz w:val="36"/>
          <w:szCs w:val="36"/>
          <w:rtl/>
          <w:lang w:val="en-US" w:bidi="ar-DZ"/>
        </w:rPr>
      </w:pPr>
    </w:p>
    <w:p w:rsidR="002C583B" w:rsidRPr="002A02C9" w:rsidRDefault="002C583B" w:rsidP="002C583B">
      <w:pPr>
        <w:shd w:val="clear" w:color="auto" w:fill="FFFFFF"/>
        <w:bidi/>
        <w:spacing w:after="0"/>
        <w:jc w:val="both"/>
        <w:rPr>
          <w:rFonts w:ascii="Calibri" w:eastAsia="Times New Roman" w:hAnsi="Calibri" w:cs="Times New Roman"/>
          <w:b/>
          <w:bCs/>
          <w:color w:val="000000"/>
          <w:sz w:val="36"/>
          <w:szCs w:val="36"/>
          <w:rtl/>
          <w:lang w:val="en-US" w:bidi="ar-DZ"/>
        </w:rPr>
      </w:pPr>
      <w:r w:rsidRPr="002C583B">
        <w:rPr>
          <w:rFonts w:ascii="Calibri" w:eastAsia="Times New Roman" w:hAnsi="Calibri" w:cs="Times New Roman" w:hint="cs"/>
          <w:b/>
          <w:bCs/>
          <w:color w:val="000000"/>
          <w:sz w:val="36"/>
          <w:szCs w:val="36"/>
          <w:rtl/>
          <w:lang w:val="en-US" w:bidi="ar-DZ"/>
        </w:rPr>
        <w:t xml:space="preserve">السؤال </w:t>
      </w:r>
      <w:proofErr w:type="gramStart"/>
      <w:r w:rsidRPr="002C583B">
        <w:rPr>
          <w:rFonts w:ascii="Calibri" w:eastAsia="Times New Roman" w:hAnsi="Calibri" w:cs="Times New Roman" w:hint="cs"/>
          <w:b/>
          <w:bCs/>
          <w:color w:val="000000"/>
          <w:sz w:val="36"/>
          <w:szCs w:val="36"/>
          <w:rtl/>
          <w:lang w:val="en-US" w:bidi="ar-DZ"/>
        </w:rPr>
        <w:t xml:space="preserve">الثاني </w:t>
      </w:r>
      <w:r w:rsidR="004733B6">
        <w:rPr>
          <w:rFonts w:ascii="Calibri" w:eastAsia="Times New Roman" w:hAnsi="Calibri" w:cs="Times New Roman" w:hint="cs"/>
          <w:b/>
          <w:bCs/>
          <w:color w:val="000000"/>
          <w:sz w:val="36"/>
          <w:szCs w:val="36"/>
          <w:rtl/>
          <w:lang w:val="en-US" w:bidi="ar-DZ"/>
        </w:rPr>
        <w:t>.</w:t>
      </w:r>
      <w:proofErr w:type="gramEnd"/>
      <w:r w:rsidR="004733B6">
        <w:rPr>
          <w:rFonts w:ascii="Calibri" w:eastAsia="Times New Roman" w:hAnsi="Calibri" w:cs="Times New Roman" w:hint="cs"/>
          <w:b/>
          <w:bCs/>
          <w:color w:val="000000"/>
          <w:sz w:val="36"/>
          <w:szCs w:val="36"/>
          <w:rtl/>
          <w:lang w:val="en-US" w:bidi="ar-DZ"/>
        </w:rPr>
        <w:t>..6 نقاط</w:t>
      </w:r>
    </w:p>
    <w:p w:rsidR="00822891" w:rsidRPr="00822891" w:rsidRDefault="00822891" w:rsidP="00822891">
      <w:pPr>
        <w:bidi/>
        <w:spacing w:after="0"/>
        <w:jc w:val="both"/>
        <w:rPr>
          <w:rFonts w:ascii="Calibri" w:eastAsia="Times New Roman" w:hAnsi="Calibri" w:cs="Calibri"/>
          <w:color w:val="222222"/>
          <w:sz w:val="36"/>
          <w:szCs w:val="36"/>
          <w:rtl/>
        </w:rPr>
      </w:pPr>
      <w:r w:rsidRPr="00822891">
        <w:rPr>
          <w:rFonts w:ascii="Arial" w:eastAsia="Times New Roman" w:hAnsi="Arial" w:cs="Arial" w:hint="cs"/>
          <w:b/>
          <w:bCs/>
          <w:color w:val="222222"/>
          <w:sz w:val="36"/>
          <w:szCs w:val="36"/>
          <w:rtl/>
          <w:lang w:val="en-US"/>
        </w:rPr>
        <w:t>أ</w:t>
      </w:r>
      <w:r w:rsidRPr="00822891">
        <w:rPr>
          <w:rFonts w:ascii="Calibri" w:eastAsia="Times New Roman" w:hAnsi="Calibri" w:cs="Calibri"/>
          <w:b/>
          <w:bCs/>
          <w:color w:val="222222"/>
          <w:sz w:val="36"/>
          <w:szCs w:val="36"/>
          <w:rtl/>
          <w:lang w:val="en-US"/>
        </w:rPr>
        <w:t xml:space="preserve"> - </w:t>
      </w:r>
      <w:r w:rsidRPr="00822891">
        <w:rPr>
          <w:rFonts w:ascii="Arial" w:eastAsia="Times New Roman" w:hAnsi="Arial" w:cs="Arial" w:hint="cs"/>
          <w:b/>
          <w:bCs/>
          <w:color w:val="222222"/>
          <w:sz w:val="36"/>
          <w:szCs w:val="36"/>
          <w:rtl/>
          <w:lang w:val="en-US"/>
        </w:rPr>
        <w:t>تعري</w:t>
      </w:r>
      <w:proofErr w:type="gramStart"/>
      <w:r w:rsidRPr="00822891">
        <w:rPr>
          <w:rFonts w:ascii="Arial" w:eastAsia="Times New Roman" w:hAnsi="Arial" w:cs="Arial" w:hint="cs"/>
          <w:b/>
          <w:bCs/>
          <w:color w:val="222222"/>
          <w:sz w:val="36"/>
          <w:szCs w:val="36"/>
          <w:rtl/>
          <w:lang w:val="en-US"/>
        </w:rPr>
        <w:t>ف</w:t>
      </w:r>
      <w:r w:rsidRPr="00822891">
        <w:rPr>
          <w:rFonts w:ascii="Calibri" w:eastAsia="Times New Roman" w:hAnsi="Calibri" w:cs="Calibri"/>
          <w:b/>
          <w:bCs/>
          <w:color w:val="222222"/>
          <w:sz w:val="36"/>
          <w:szCs w:val="36"/>
          <w:rtl/>
          <w:lang w:val="en-US"/>
        </w:rPr>
        <w:t xml:space="preserve"> </w:t>
      </w:r>
      <w:r w:rsidRPr="00822891">
        <w:rPr>
          <w:rFonts w:ascii="Arial" w:eastAsia="Times New Roman" w:hAnsi="Arial" w:cs="Arial" w:hint="cs"/>
          <w:b/>
          <w:bCs/>
          <w:color w:val="222222"/>
          <w:sz w:val="36"/>
          <w:szCs w:val="36"/>
          <w:rtl/>
          <w:lang w:val="en-US"/>
        </w:rPr>
        <w:t>التهرب</w:t>
      </w:r>
      <w:r w:rsidRPr="00822891">
        <w:rPr>
          <w:rFonts w:ascii="Calibri" w:eastAsia="Times New Roman" w:hAnsi="Calibri" w:cs="Calibri"/>
          <w:b/>
          <w:bCs/>
          <w:color w:val="222222"/>
          <w:sz w:val="36"/>
          <w:szCs w:val="36"/>
          <w:rtl/>
          <w:lang w:val="en-US"/>
        </w:rPr>
        <w:t xml:space="preserve"> </w:t>
      </w:r>
      <w:proofErr w:type="gramEnd"/>
      <w:r w:rsidRPr="00822891">
        <w:rPr>
          <w:rFonts w:ascii="Arial" w:eastAsia="Times New Roman" w:hAnsi="Arial" w:cs="Arial" w:hint="cs"/>
          <w:b/>
          <w:bCs/>
          <w:color w:val="222222"/>
          <w:sz w:val="36"/>
          <w:szCs w:val="36"/>
          <w:rtl/>
          <w:lang w:val="en-US"/>
        </w:rPr>
        <w:t>الضريبي</w:t>
      </w:r>
      <w:r w:rsidRPr="00822891">
        <w:rPr>
          <w:rFonts w:ascii="Calibri" w:eastAsia="Times New Roman" w:hAnsi="Calibri" w:cs="Calibri"/>
          <w:b/>
          <w:bCs/>
          <w:color w:val="222222"/>
          <w:sz w:val="36"/>
          <w:szCs w:val="36"/>
          <w:rtl/>
          <w:lang w:val="en-US"/>
        </w:rPr>
        <w:t xml:space="preserve"> </w:t>
      </w:r>
      <w:r w:rsidRPr="00822891">
        <w:rPr>
          <w:rFonts w:ascii="Arial" w:eastAsia="Times New Roman" w:hAnsi="Arial" w:cs="Arial" w:hint="cs"/>
          <w:b/>
          <w:bCs/>
          <w:color w:val="222222"/>
          <w:sz w:val="36"/>
          <w:szCs w:val="36"/>
          <w:rtl/>
          <w:lang w:val="en-US"/>
        </w:rPr>
        <w:t>:</w:t>
      </w:r>
      <w:r w:rsidRPr="00822891">
        <w:rPr>
          <w:rFonts w:ascii="Arial" w:eastAsia="Times New Roman" w:hAnsi="Arial" w:cs="Arial" w:hint="cs"/>
          <w:color w:val="222222"/>
          <w:sz w:val="36"/>
          <w:szCs w:val="36"/>
          <w:rtl/>
        </w:rPr>
        <w:t>التهرب</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الضريبي</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هو</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مفهوم</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يشير</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إلى</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السلوك</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الذي</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يقوم</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به</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الأفراد</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أو</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الشركات</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بهدف</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تجنب</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أو</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التخفيف</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من</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دفع</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الضرائب</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المستحقة</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يتمثل</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التهرب</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الضريبي</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في</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استخدام</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وسائل</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غير</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قانونية</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أو</w:t>
      </w:r>
      <w:r w:rsidRPr="00822891">
        <w:rPr>
          <w:rFonts w:ascii="Calibri" w:eastAsia="Times New Roman" w:hAnsi="Calibri" w:cs="Calibri"/>
          <w:color w:val="222222"/>
          <w:sz w:val="36"/>
          <w:szCs w:val="36"/>
          <w:rtl/>
        </w:rPr>
        <w:t xml:space="preserve"> </w:t>
      </w:r>
      <w:proofErr w:type="gramStart"/>
      <w:r w:rsidRPr="00822891">
        <w:rPr>
          <w:rFonts w:ascii="Arial" w:eastAsia="Times New Roman" w:hAnsi="Arial" w:cs="Arial" w:hint="cs"/>
          <w:color w:val="222222"/>
          <w:sz w:val="36"/>
          <w:szCs w:val="36"/>
          <w:rtl/>
        </w:rPr>
        <w:t>غير</w:t>
      </w:r>
      <w:proofErr w:type="gramEnd"/>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أخلاقية</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لتقليل</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المبالغ</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المستحقة</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للسلطات</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الضريبية</w:t>
      </w:r>
      <w:r w:rsidRPr="00822891">
        <w:rPr>
          <w:rFonts w:ascii="Calibri" w:eastAsia="Times New Roman" w:hAnsi="Calibri" w:cs="Calibri"/>
          <w:color w:val="222222"/>
          <w:sz w:val="36"/>
          <w:szCs w:val="36"/>
        </w:rPr>
        <w:t>.</w:t>
      </w:r>
    </w:p>
    <w:p w:rsidR="00822891" w:rsidRPr="00822891" w:rsidRDefault="00822891" w:rsidP="00822891">
      <w:pPr>
        <w:bidi/>
        <w:spacing w:after="0"/>
        <w:jc w:val="both"/>
        <w:rPr>
          <w:rFonts w:ascii="Calibri" w:eastAsia="Times New Roman" w:hAnsi="Calibri" w:cs="Arial"/>
          <w:color w:val="222222"/>
          <w:sz w:val="36"/>
          <w:szCs w:val="36"/>
          <w:rtl/>
        </w:rPr>
      </w:pPr>
      <w:r w:rsidRPr="00822891">
        <w:rPr>
          <w:rFonts w:ascii="Calibri" w:eastAsia="Times New Roman" w:hAnsi="Calibri" w:cs="Arial" w:hint="cs"/>
          <w:color w:val="222222"/>
          <w:sz w:val="36"/>
          <w:szCs w:val="36"/>
          <w:rtl/>
        </w:rPr>
        <w:t>وفي تعريف آخر :</w:t>
      </w:r>
      <w:r w:rsidRPr="00822891">
        <w:rPr>
          <w:rFonts w:ascii="Segoe UI" w:eastAsia="Calibri" w:hAnsi="Segoe UI" w:cs="Segoe UI"/>
          <w:color w:val="374151"/>
          <w:sz w:val="36"/>
          <w:szCs w:val="36"/>
          <w:rtl/>
          <w:lang w:eastAsia="en-US"/>
        </w:rPr>
        <w:t xml:space="preserve"> </w:t>
      </w:r>
      <w:r w:rsidRPr="00822891">
        <w:rPr>
          <w:rFonts w:ascii="Calibri" w:eastAsia="Times New Roman" w:hAnsi="Calibri" w:cs="Arial"/>
          <w:color w:val="222222"/>
          <w:sz w:val="36"/>
          <w:szCs w:val="36"/>
          <w:rtl/>
        </w:rPr>
        <w:t>التهرب الضريبي هو مصطلح يشير إلى المخالفات القانونية التي تتمثل في عدم الامتثال للتشريعات الضريبية أو استغلال الثغرات الموجودة فيها بهدف تجنب أو تقليل الالتزام بالضرائب</w:t>
      </w:r>
      <w:r w:rsidRPr="00822891">
        <w:rPr>
          <w:rFonts w:ascii="Calibri" w:eastAsia="Times New Roman" w:hAnsi="Calibri" w:cs="Arial" w:hint="cs"/>
          <w:color w:val="222222"/>
          <w:sz w:val="36"/>
          <w:szCs w:val="36"/>
          <w:rtl/>
        </w:rPr>
        <w:t xml:space="preserve"> ،و</w:t>
      </w:r>
      <w:r w:rsidRPr="00822891">
        <w:rPr>
          <w:rFonts w:ascii="Calibri" w:eastAsia="Times New Roman" w:hAnsi="Calibri" w:cs="Arial"/>
          <w:color w:val="222222"/>
          <w:sz w:val="36"/>
          <w:szCs w:val="36"/>
          <w:rtl/>
        </w:rPr>
        <w:t xml:space="preserve"> يمكن أن يتضمن التهرب الضريبي ممارسات محاسبية غير صحيحة أو استغلال الفجوات في النظام الضريبي لتجنب دفع المبالغ الكاملة أو جزء من الضرائب المستحقة للخزينة العامة</w:t>
      </w:r>
      <w:r w:rsidRPr="00822891">
        <w:rPr>
          <w:rFonts w:ascii="Calibri" w:eastAsia="Times New Roman" w:hAnsi="Calibri" w:cs="Arial" w:hint="cs"/>
          <w:color w:val="222222"/>
          <w:sz w:val="36"/>
          <w:szCs w:val="36"/>
          <w:rtl/>
        </w:rPr>
        <w:t xml:space="preserve">، وبصفة عامة يعرف التهرب الضريبي بأنه التخلص من دفع الضريبة بصفة </w:t>
      </w:r>
      <w:r w:rsidRPr="00822891">
        <w:rPr>
          <w:rFonts w:ascii="Calibri" w:eastAsia="Times New Roman" w:hAnsi="Calibri" w:cs="Arial" w:hint="cs"/>
          <w:b/>
          <w:bCs/>
          <w:color w:val="222222"/>
          <w:sz w:val="36"/>
          <w:szCs w:val="36"/>
          <w:rtl/>
        </w:rPr>
        <w:t>كلية</w:t>
      </w:r>
      <w:r w:rsidRPr="00822891">
        <w:rPr>
          <w:rFonts w:ascii="Calibri" w:eastAsia="Times New Roman" w:hAnsi="Calibri" w:cs="Arial" w:hint="cs"/>
          <w:color w:val="222222"/>
          <w:sz w:val="36"/>
          <w:szCs w:val="36"/>
          <w:rtl/>
        </w:rPr>
        <w:t xml:space="preserve"> أو </w:t>
      </w:r>
      <w:r w:rsidRPr="00822891">
        <w:rPr>
          <w:rFonts w:ascii="Calibri" w:eastAsia="Times New Roman" w:hAnsi="Calibri" w:cs="Arial" w:hint="cs"/>
          <w:b/>
          <w:bCs/>
          <w:color w:val="222222"/>
          <w:sz w:val="36"/>
          <w:szCs w:val="36"/>
          <w:rtl/>
        </w:rPr>
        <w:t>جزئية</w:t>
      </w:r>
      <w:r w:rsidRPr="00822891">
        <w:rPr>
          <w:rFonts w:ascii="Calibri" w:eastAsia="Times New Roman" w:hAnsi="Calibri" w:cs="Arial" w:hint="cs"/>
          <w:color w:val="222222"/>
          <w:sz w:val="36"/>
          <w:szCs w:val="36"/>
          <w:rtl/>
        </w:rPr>
        <w:t>.</w:t>
      </w:r>
    </w:p>
    <w:p w:rsidR="00822891" w:rsidRPr="00822891" w:rsidRDefault="00822891" w:rsidP="00822891">
      <w:pPr>
        <w:bidi/>
        <w:spacing w:after="160"/>
        <w:rPr>
          <w:rFonts w:ascii="Calibri" w:eastAsia="Calibri" w:hAnsi="Calibri" w:cs="Arial"/>
          <w:color w:val="222222"/>
          <w:sz w:val="36"/>
          <w:szCs w:val="36"/>
          <w:rtl/>
          <w:lang w:val="en-US" w:eastAsia="en-US" w:bidi="ar-DZ"/>
        </w:rPr>
      </w:pPr>
      <w:r w:rsidRPr="00822891">
        <w:rPr>
          <w:rFonts w:ascii="Calibri" w:eastAsia="Calibri" w:hAnsi="Calibri" w:cs="Arial" w:hint="cs"/>
          <w:b/>
          <w:bCs/>
          <w:color w:val="222222"/>
          <w:sz w:val="36"/>
          <w:szCs w:val="36"/>
          <w:rtl/>
          <w:lang w:val="en-US" w:eastAsia="en-US"/>
        </w:rPr>
        <w:t>ب-الأثار الاقتصادية للتهرب الضريبي</w:t>
      </w:r>
      <w:r w:rsidRPr="00822891">
        <w:rPr>
          <w:rFonts w:ascii="Calibri" w:eastAsia="Calibri" w:hAnsi="Calibri" w:cs="Arial"/>
          <w:b/>
          <w:bCs/>
          <w:color w:val="222222"/>
          <w:sz w:val="36"/>
          <w:szCs w:val="36"/>
          <w:rtl/>
          <w:lang w:val="en-US" w:eastAsia="en-US"/>
        </w:rPr>
        <w:t xml:space="preserve"> </w:t>
      </w:r>
      <w:r w:rsidRPr="00822891">
        <w:rPr>
          <w:rFonts w:ascii="Calibri" w:eastAsia="Calibri" w:hAnsi="Calibri" w:cs="Arial" w:hint="cs"/>
          <w:b/>
          <w:bCs/>
          <w:color w:val="222222"/>
          <w:sz w:val="36"/>
          <w:szCs w:val="36"/>
          <w:rtl/>
          <w:lang w:val="en-US" w:eastAsia="en-US"/>
        </w:rPr>
        <w:t>:</w:t>
      </w:r>
      <w:r w:rsidRPr="00822891">
        <w:rPr>
          <w:rFonts w:ascii="Calibri" w:eastAsia="Calibri" w:hAnsi="Calibri" w:cs="Arial" w:hint="cs"/>
          <w:color w:val="222222"/>
          <w:sz w:val="36"/>
          <w:szCs w:val="36"/>
          <w:rtl/>
          <w:lang w:val="en-US" w:eastAsia="en-US"/>
        </w:rPr>
        <w:t xml:space="preserve"> تتمثل الأثار الاقتصادية للتهرب الضريبي في ما يلي</w:t>
      </w:r>
      <w:r w:rsidRPr="00822891">
        <w:rPr>
          <w:rFonts w:ascii="Calibri" w:eastAsia="Calibri" w:hAnsi="Calibri" w:cs="Arial"/>
          <w:color w:val="222222"/>
          <w:sz w:val="36"/>
          <w:szCs w:val="36"/>
          <w:lang w:eastAsia="en-US" w:bidi="ar-DZ"/>
        </w:rPr>
        <w:t xml:space="preserve">: </w:t>
      </w:r>
    </w:p>
    <w:p w:rsidR="00822891" w:rsidRPr="00822891" w:rsidRDefault="00822891" w:rsidP="00822891">
      <w:pPr>
        <w:bidi/>
        <w:spacing w:after="160"/>
        <w:jc w:val="both"/>
        <w:rPr>
          <w:rFonts w:ascii="Calibri" w:eastAsia="Calibri" w:hAnsi="Calibri" w:cs="Arial"/>
          <w:color w:val="222222"/>
          <w:sz w:val="36"/>
          <w:szCs w:val="36"/>
          <w:lang w:eastAsia="en-US" w:bidi="ar-DZ"/>
        </w:rPr>
      </w:pPr>
      <w:r w:rsidRPr="00822891">
        <w:rPr>
          <w:rFonts w:ascii="Calibri" w:eastAsia="Calibri" w:hAnsi="Calibri" w:cs="Arial" w:hint="cs"/>
          <w:b/>
          <w:bCs/>
          <w:color w:val="222222"/>
          <w:sz w:val="36"/>
          <w:szCs w:val="36"/>
          <w:rtl/>
          <w:lang w:val="en-US" w:eastAsia="en-US"/>
        </w:rPr>
        <w:t xml:space="preserve">- </w:t>
      </w:r>
      <w:r w:rsidRPr="00822891">
        <w:rPr>
          <w:rFonts w:ascii="Calibri" w:eastAsia="Calibri" w:hAnsi="Calibri" w:cs="Arial"/>
          <w:b/>
          <w:bCs/>
          <w:color w:val="222222"/>
          <w:sz w:val="36"/>
          <w:szCs w:val="36"/>
          <w:rtl/>
          <w:lang w:val="en-US" w:eastAsia="en-US"/>
        </w:rPr>
        <w:t>ارتفاع معدلات الضرائب وأسعارها</w:t>
      </w:r>
      <w:r w:rsidRPr="00822891">
        <w:rPr>
          <w:rFonts w:ascii="Calibri" w:eastAsia="Calibri" w:hAnsi="Calibri" w:cs="Arial" w:hint="cs"/>
          <w:color w:val="222222"/>
          <w:sz w:val="36"/>
          <w:szCs w:val="36"/>
          <w:rtl/>
          <w:lang w:val="en-US" w:eastAsia="en-US"/>
        </w:rPr>
        <w:t xml:space="preserve"> :</w:t>
      </w:r>
      <w:r w:rsidRPr="00822891">
        <w:rPr>
          <w:rFonts w:ascii="Calibri" w:eastAsia="Calibri" w:hAnsi="Calibri" w:cs="Arial"/>
          <w:color w:val="222222"/>
          <w:sz w:val="36"/>
          <w:szCs w:val="36"/>
          <w:rtl/>
          <w:lang w:val="en-US" w:eastAsia="en-US"/>
        </w:rPr>
        <w:t xml:space="preserve"> تعاني الدولة من تدهور إيراداتها الضريبية بسبب ظاهرة التهرب الضريبي، مما يجبرها على زيادة معدلات الضرائب وتوسيع نطاقها لتعويض هذا النقص</w:t>
      </w:r>
      <w:r w:rsidRPr="00822891">
        <w:rPr>
          <w:rFonts w:ascii="Calibri" w:eastAsia="Calibri" w:hAnsi="Calibri" w:cs="Arial" w:hint="cs"/>
          <w:color w:val="222222"/>
          <w:sz w:val="36"/>
          <w:szCs w:val="36"/>
          <w:rtl/>
          <w:lang w:val="en-US" w:eastAsia="en-US"/>
        </w:rPr>
        <w:t xml:space="preserve">، </w:t>
      </w:r>
      <w:r w:rsidRPr="00822891">
        <w:rPr>
          <w:rFonts w:ascii="Calibri" w:eastAsia="Calibri" w:hAnsi="Calibri" w:cs="Arial"/>
          <w:color w:val="222222"/>
          <w:sz w:val="36"/>
          <w:szCs w:val="36"/>
          <w:rtl/>
          <w:lang w:val="en-US" w:eastAsia="en-US"/>
        </w:rPr>
        <w:t xml:space="preserve">وبمعزل عن المكلفين الذين يلتزمون بواجباتهم الضريبية، يكون التأثير أكبر على هؤلاء الأفراد، مما يؤدي </w:t>
      </w:r>
      <w:r w:rsidRPr="00822891">
        <w:rPr>
          <w:rFonts w:ascii="Calibri" w:eastAsia="Calibri" w:hAnsi="Calibri" w:cs="Arial"/>
          <w:color w:val="222222"/>
          <w:sz w:val="36"/>
          <w:szCs w:val="36"/>
          <w:rtl/>
          <w:lang w:val="en-US" w:eastAsia="en-US"/>
        </w:rPr>
        <w:lastRenderedPageBreak/>
        <w:t xml:space="preserve">إلى انحراف الضغط الضريبي وتحميلهم </w:t>
      </w:r>
      <w:r w:rsidRPr="00822891">
        <w:rPr>
          <w:rFonts w:ascii="Calibri" w:eastAsia="Calibri" w:hAnsi="Calibri" w:cs="Arial" w:hint="cs"/>
          <w:color w:val="222222"/>
          <w:sz w:val="36"/>
          <w:szCs w:val="36"/>
          <w:rtl/>
          <w:lang w:val="en-US" w:eastAsia="en-US"/>
        </w:rPr>
        <w:t>عبئا</w:t>
      </w:r>
      <w:r w:rsidRPr="00822891">
        <w:rPr>
          <w:rFonts w:ascii="Calibri" w:eastAsia="Calibri" w:hAnsi="Calibri" w:cs="Arial"/>
          <w:color w:val="222222"/>
          <w:sz w:val="36"/>
          <w:szCs w:val="36"/>
          <w:rtl/>
          <w:lang w:val="en-US" w:eastAsia="en-US"/>
        </w:rPr>
        <w:t xml:space="preserve"> أكبر</w:t>
      </w:r>
      <w:r w:rsidRPr="00822891">
        <w:rPr>
          <w:rFonts w:ascii="Calibri" w:eastAsia="Calibri" w:hAnsi="Calibri" w:cs="Arial" w:hint="cs"/>
          <w:color w:val="222222"/>
          <w:sz w:val="36"/>
          <w:szCs w:val="36"/>
          <w:rtl/>
          <w:lang w:val="en-US" w:eastAsia="en-US"/>
        </w:rPr>
        <w:t>،</w:t>
      </w:r>
      <w:r w:rsidRPr="00822891">
        <w:rPr>
          <w:rFonts w:ascii="Calibri" w:eastAsia="Calibri" w:hAnsi="Calibri" w:cs="Arial"/>
          <w:color w:val="222222"/>
          <w:sz w:val="36"/>
          <w:szCs w:val="36"/>
          <w:rtl/>
          <w:lang w:val="en-US" w:eastAsia="en-US"/>
        </w:rPr>
        <w:t xml:space="preserve"> وفي ظل هذا السياق</w:t>
      </w:r>
      <w:r w:rsidRPr="00822891">
        <w:rPr>
          <w:rFonts w:ascii="Calibri" w:eastAsia="Calibri" w:hAnsi="Calibri" w:cs="Arial" w:hint="cs"/>
          <w:color w:val="222222"/>
          <w:sz w:val="36"/>
          <w:szCs w:val="36"/>
          <w:rtl/>
          <w:lang w:val="en-US" w:eastAsia="en-US"/>
        </w:rPr>
        <w:t xml:space="preserve"> </w:t>
      </w:r>
      <w:r w:rsidRPr="00822891">
        <w:rPr>
          <w:rFonts w:ascii="Calibri" w:eastAsia="Calibri" w:hAnsi="Calibri" w:cs="Arial"/>
          <w:color w:val="222222"/>
          <w:sz w:val="36"/>
          <w:szCs w:val="36"/>
          <w:rtl/>
          <w:lang w:val="en-US" w:eastAsia="en-US"/>
        </w:rPr>
        <w:t xml:space="preserve"> يتسبب التهرب الضريبي في انحراف العدالة الضريبية والاجتماعية، حيث يفقد النظام الضريبي توازنه ويفتقر إلى التكافؤ في تحميل الأعباء الضريبية، مما يؤثر سلبًا على العدالة الاجتماعية</w:t>
      </w:r>
      <w:r w:rsidRPr="00822891">
        <w:rPr>
          <w:rFonts w:ascii="Calibri" w:eastAsia="Calibri" w:hAnsi="Calibri" w:cs="Arial"/>
          <w:color w:val="222222"/>
          <w:sz w:val="36"/>
          <w:szCs w:val="36"/>
          <w:lang w:eastAsia="en-US"/>
        </w:rPr>
        <w:t>.</w:t>
      </w:r>
    </w:p>
    <w:p w:rsidR="00822891" w:rsidRPr="00822891" w:rsidRDefault="00822891" w:rsidP="00822891">
      <w:pPr>
        <w:bidi/>
        <w:spacing w:after="0"/>
        <w:jc w:val="both"/>
        <w:rPr>
          <w:rFonts w:ascii="Arial" w:eastAsia="Times New Roman" w:hAnsi="Arial" w:cs="Arial"/>
          <w:color w:val="222222"/>
          <w:sz w:val="36"/>
          <w:szCs w:val="36"/>
        </w:rPr>
      </w:pPr>
      <w:r w:rsidRPr="00822891">
        <w:rPr>
          <w:rFonts w:ascii="Calibri" w:eastAsia="Times New Roman" w:hAnsi="Calibri" w:cs="Calibri"/>
          <w:b/>
          <w:bCs/>
          <w:color w:val="222222"/>
          <w:sz w:val="36"/>
          <w:szCs w:val="36"/>
        </w:rPr>
        <w:t xml:space="preserve"> </w:t>
      </w:r>
      <w:r w:rsidRPr="00822891">
        <w:rPr>
          <w:rFonts w:ascii="Calibri" w:eastAsia="Times New Roman" w:hAnsi="Calibri" w:cs="Calibri"/>
          <w:b/>
          <w:bCs/>
          <w:color w:val="222222"/>
          <w:sz w:val="36"/>
          <w:szCs w:val="36"/>
          <w:lang w:val="en-US"/>
        </w:rPr>
        <w:t xml:space="preserve">- </w:t>
      </w:r>
      <w:r w:rsidRPr="00822891">
        <w:rPr>
          <w:rFonts w:ascii="Arial" w:eastAsia="Times New Roman" w:hAnsi="Arial" w:cs="Arial" w:hint="cs"/>
          <w:b/>
          <w:bCs/>
          <w:color w:val="222222"/>
          <w:sz w:val="36"/>
          <w:szCs w:val="36"/>
          <w:rtl/>
        </w:rPr>
        <w:t>إعاقة</w:t>
      </w:r>
      <w:r w:rsidRPr="00822891">
        <w:rPr>
          <w:rFonts w:ascii="Calibri" w:eastAsia="Times New Roman" w:hAnsi="Calibri" w:cs="Calibri"/>
          <w:b/>
          <w:bCs/>
          <w:color w:val="222222"/>
          <w:sz w:val="36"/>
          <w:szCs w:val="36"/>
          <w:rtl/>
        </w:rPr>
        <w:t xml:space="preserve"> </w:t>
      </w:r>
      <w:r w:rsidRPr="00822891">
        <w:rPr>
          <w:rFonts w:ascii="Arial" w:eastAsia="Times New Roman" w:hAnsi="Arial" w:cs="Arial" w:hint="cs"/>
          <w:b/>
          <w:bCs/>
          <w:color w:val="222222"/>
          <w:sz w:val="36"/>
          <w:szCs w:val="36"/>
          <w:rtl/>
        </w:rPr>
        <w:t>المنافسة</w:t>
      </w:r>
      <w:r w:rsidRPr="00822891">
        <w:rPr>
          <w:rFonts w:ascii="Calibri" w:eastAsia="Times New Roman" w:hAnsi="Calibri" w:cs="Calibri"/>
          <w:b/>
          <w:bCs/>
          <w:color w:val="222222"/>
          <w:sz w:val="36"/>
          <w:szCs w:val="36"/>
          <w:rtl/>
        </w:rPr>
        <w:t xml:space="preserve"> </w:t>
      </w:r>
      <w:proofErr w:type="gramStart"/>
      <w:r w:rsidRPr="00822891">
        <w:rPr>
          <w:rFonts w:ascii="Arial" w:eastAsia="Times New Roman" w:hAnsi="Arial" w:cs="Arial" w:hint="cs"/>
          <w:b/>
          <w:bCs/>
          <w:color w:val="222222"/>
          <w:sz w:val="36"/>
          <w:szCs w:val="36"/>
          <w:rtl/>
        </w:rPr>
        <w:t>الاقتصادية</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w:t>
      </w:r>
      <w:proofErr w:type="gramEnd"/>
      <w:r w:rsidRPr="00822891">
        <w:rPr>
          <w:rFonts w:ascii="Segoe UI" w:eastAsia="Calibri" w:hAnsi="Segoe UI" w:cs="Segoe UI"/>
          <w:color w:val="374151"/>
          <w:sz w:val="36"/>
          <w:szCs w:val="36"/>
          <w:rtl/>
          <w:lang w:eastAsia="en-US"/>
        </w:rPr>
        <w:t xml:space="preserve"> </w:t>
      </w:r>
      <w:r w:rsidRPr="00822891">
        <w:rPr>
          <w:rFonts w:ascii="Arial" w:eastAsia="Times New Roman" w:hAnsi="Arial" w:cs="Arial"/>
          <w:color w:val="222222"/>
          <w:sz w:val="36"/>
          <w:szCs w:val="36"/>
          <w:rtl/>
        </w:rPr>
        <w:t xml:space="preserve">تهديد المنافسة الاقتصادية يظهر بوضوح عندما تتجنب المؤسسات دفع الضرائب، حيث تحقق هذه الشركات أرباحًا أكبر وتحظى بوضع مالي أفضل من منافستها الملتزمة بسداد الضرائب. عادةً، تكون المؤسسات ذات الإنتاجية المنخفضة هي الأكثر استعدادًا </w:t>
      </w:r>
      <w:proofErr w:type="gramStart"/>
      <w:r w:rsidRPr="00822891">
        <w:rPr>
          <w:rFonts w:ascii="Arial" w:eastAsia="Times New Roman" w:hAnsi="Arial" w:cs="Arial"/>
          <w:color w:val="222222"/>
          <w:sz w:val="36"/>
          <w:szCs w:val="36"/>
          <w:rtl/>
        </w:rPr>
        <w:t>لتجنب</w:t>
      </w:r>
      <w:proofErr w:type="gramEnd"/>
      <w:r w:rsidRPr="00822891">
        <w:rPr>
          <w:rFonts w:ascii="Arial" w:eastAsia="Times New Roman" w:hAnsi="Arial" w:cs="Arial"/>
          <w:color w:val="222222"/>
          <w:sz w:val="36"/>
          <w:szCs w:val="36"/>
          <w:rtl/>
        </w:rPr>
        <w:t xml:space="preserve"> الالتزام الضريبي، دون أن تسعى لتحسين إنتاجيتها أو تحقيق التقدم الاقتصادي. ينجم عن هذا التهرب الضريبي تسويق المنتجات بأسعار منخفضة، مما يعطي تنافسية غير عادلة في السوق على حساب المؤسسات التي تعمل جاهدة على تحسين وضعها المالي والاقتصادي من خلال زيادة الإنتاجية وتحسين جودة المنتجات</w:t>
      </w:r>
      <w:r w:rsidRPr="00822891">
        <w:rPr>
          <w:rFonts w:ascii="Arial" w:eastAsia="Times New Roman" w:hAnsi="Arial" w:cs="Arial"/>
          <w:color w:val="222222"/>
          <w:sz w:val="36"/>
          <w:szCs w:val="36"/>
        </w:rPr>
        <w:t>.</w:t>
      </w:r>
      <w:r w:rsidRPr="00822891">
        <w:rPr>
          <w:rFonts w:ascii="Arial" w:eastAsia="Times New Roman" w:hAnsi="Arial" w:cs="Arial" w:hint="cs"/>
          <w:color w:val="222222"/>
          <w:sz w:val="36"/>
          <w:szCs w:val="36"/>
          <w:rtl/>
        </w:rPr>
        <w:t xml:space="preserve"> </w:t>
      </w:r>
    </w:p>
    <w:p w:rsidR="00822891" w:rsidRPr="00822891" w:rsidRDefault="00822891" w:rsidP="00822891">
      <w:pPr>
        <w:bidi/>
        <w:spacing w:after="0"/>
        <w:jc w:val="both"/>
        <w:rPr>
          <w:rFonts w:ascii="Calibri" w:eastAsia="Times New Roman" w:hAnsi="Calibri" w:cs="Arial"/>
          <w:color w:val="222222"/>
          <w:sz w:val="36"/>
          <w:szCs w:val="36"/>
          <w:rtl/>
          <w:lang w:bidi="ar-DZ"/>
        </w:rPr>
      </w:pPr>
      <w:r w:rsidRPr="00822891">
        <w:rPr>
          <w:rFonts w:ascii="Calibri" w:eastAsia="Times New Roman" w:hAnsi="Calibri" w:cs="Calibri"/>
          <w:b/>
          <w:bCs/>
          <w:color w:val="222222"/>
          <w:sz w:val="36"/>
          <w:szCs w:val="36"/>
        </w:rPr>
        <w:t>-</w:t>
      </w:r>
      <w:r w:rsidRPr="00822891">
        <w:rPr>
          <w:rFonts w:ascii="Calibri" w:eastAsia="Times New Roman" w:hAnsi="Calibri" w:cs="Calibri"/>
          <w:b/>
          <w:bCs/>
          <w:color w:val="222222"/>
          <w:sz w:val="36"/>
          <w:szCs w:val="36"/>
          <w:lang w:val="en-US"/>
        </w:rPr>
        <w:t xml:space="preserve"> </w:t>
      </w:r>
      <w:r w:rsidRPr="00822891">
        <w:rPr>
          <w:rFonts w:ascii="Arial" w:eastAsia="Times New Roman" w:hAnsi="Arial" w:cs="Arial" w:hint="cs"/>
          <w:b/>
          <w:bCs/>
          <w:color w:val="222222"/>
          <w:sz w:val="36"/>
          <w:szCs w:val="36"/>
          <w:rtl/>
        </w:rPr>
        <w:t>إعاقة</w:t>
      </w:r>
      <w:r w:rsidRPr="00822891">
        <w:rPr>
          <w:rFonts w:ascii="Calibri" w:eastAsia="Times New Roman" w:hAnsi="Calibri" w:cs="Calibri"/>
          <w:b/>
          <w:bCs/>
          <w:color w:val="222222"/>
          <w:sz w:val="36"/>
          <w:szCs w:val="36"/>
          <w:rtl/>
        </w:rPr>
        <w:t xml:space="preserve"> </w:t>
      </w:r>
      <w:r w:rsidRPr="00822891">
        <w:rPr>
          <w:rFonts w:ascii="Arial" w:eastAsia="Times New Roman" w:hAnsi="Arial" w:cs="Arial" w:hint="cs"/>
          <w:b/>
          <w:bCs/>
          <w:color w:val="222222"/>
          <w:sz w:val="36"/>
          <w:szCs w:val="36"/>
          <w:rtl/>
        </w:rPr>
        <w:t>التقدم</w:t>
      </w:r>
      <w:r w:rsidRPr="00822891">
        <w:rPr>
          <w:rFonts w:ascii="Calibri" w:eastAsia="Times New Roman" w:hAnsi="Calibri" w:cs="Calibri"/>
          <w:b/>
          <w:bCs/>
          <w:color w:val="222222"/>
          <w:sz w:val="36"/>
          <w:szCs w:val="36"/>
          <w:rtl/>
        </w:rPr>
        <w:t xml:space="preserve"> </w:t>
      </w:r>
      <w:r w:rsidRPr="00822891">
        <w:rPr>
          <w:rFonts w:ascii="Arial" w:eastAsia="Times New Roman" w:hAnsi="Arial" w:cs="Arial" w:hint="cs"/>
          <w:b/>
          <w:bCs/>
          <w:color w:val="222222"/>
          <w:sz w:val="36"/>
          <w:szCs w:val="36"/>
          <w:rtl/>
        </w:rPr>
        <w:t>الاقتصادي</w:t>
      </w:r>
      <w:r w:rsidRPr="00822891">
        <w:rPr>
          <w:rFonts w:ascii="Calibri" w:eastAsia="Times New Roman" w:hAnsi="Calibri" w:cs="Times New Roman" w:hint="cs"/>
          <w:b/>
          <w:bCs/>
          <w:color w:val="222222"/>
          <w:sz w:val="36"/>
          <w:szCs w:val="36"/>
          <w:rtl/>
        </w:rPr>
        <w:t> </w:t>
      </w:r>
      <w:r w:rsidRPr="00822891">
        <w:rPr>
          <w:rFonts w:ascii="Calibri" w:eastAsia="Times New Roman" w:hAnsi="Calibri" w:cs="Times New Roman"/>
          <w:b/>
          <w:bCs/>
          <w:color w:val="222222"/>
          <w:sz w:val="36"/>
          <w:szCs w:val="36"/>
          <w:rtl/>
        </w:rPr>
        <w:t>:</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إن</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الأثر</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المتمثل</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في</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أعاقة</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المنافسة</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والذي</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يترتب</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عليها</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التهرب</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الضريبي</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بدوره</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إلى</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تأخير</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التطور</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الاقتصادي</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وإعاقة</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التقدم</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الاقتصادي</w:t>
      </w:r>
      <w:r w:rsidRPr="00822891">
        <w:rPr>
          <w:rFonts w:ascii="Calibri" w:eastAsia="Times New Roman" w:hAnsi="Calibri" w:cs="Calibri"/>
          <w:color w:val="222222"/>
          <w:sz w:val="36"/>
          <w:szCs w:val="36"/>
          <w:rtl/>
        </w:rPr>
        <w:t xml:space="preserve">. </w:t>
      </w:r>
    </w:p>
    <w:p w:rsidR="00822891" w:rsidRPr="00822891" w:rsidRDefault="00822891" w:rsidP="00822891">
      <w:pPr>
        <w:bidi/>
        <w:spacing w:after="0"/>
        <w:jc w:val="both"/>
        <w:rPr>
          <w:rFonts w:ascii="Calibri" w:eastAsia="Times New Roman" w:hAnsi="Calibri" w:cs="Arial"/>
          <w:color w:val="222222"/>
          <w:sz w:val="36"/>
          <w:szCs w:val="36"/>
          <w:rtl/>
          <w:lang w:bidi="ar-DZ"/>
        </w:rPr>
      </w:pPr>
      <w:r w:rsidRPr="00822891">
        <w:rPr>
          <w:rFonts w:ascii="Calibri" w:eastAsia="Times New Roman" w:hAnsi="Calibri" w:cs="Calibri"/>
          <w:color w:val="222222"/>
          <w:sz w:val="36"/>
          <w:szCs w:val="36"/>
          <w:rtl/>
        </w:rPr>
        <w:t xml:space="preserve"> </w:t>
      </w:r>
      <w:r w:rsidRPr="00822891">
        <w:rPr>
          <w:rFonts w:ascii="Calibri" w:eastAsia="Times New Roman" w:hAnsi="Calibri" w:cs="Calibri"/>
          <w:b/>
          <w:bCs/>
          <w:color w:val="222222"/>
          <w:sz w:val="36"/>
          <w:szCs w:val="36"/>
          <w:rtl/>
        </w:rPr>
        <w:t xml:space="preserve">- </w:t>
      </w:r>
      <w:r w:rsidRPr="00822891">
        <w:rPr>
          <w:rFonts w:ascii="Arial" w:eastAsia="Times New Roman" w:hAnsi="Arial" w:cs="Arial" w:hint="cs"/>
          <w:b/>
          <w:bCs/>
          <w:color w:val="222222"/>
          <w:sz w:val="36"/>
          <w:szCs w:val="36"/>
          <w:rtl/>
        </w:rPr>
        <w:t>التوجيه</w:t>
      </w:r>
      <w:r w:rsidRPr="00822891">
        <w:rPr>
          <w:rFonts w:ascii="Calibri" w:eastAsia="Times New Roman" w:hAnsi="Calibri" w:cs="Calibri"/>
          <w:b/>
          <w:bCs/>
          <w:color w:val="222222"/>
          <w:sz w:val="36"/>
          <w:szCs w:val="36"/>
          <w:rtl/>
        </w:rPr>
        <w:t xml:space="preserve"> </w:t>
      </w:r>
      <w:r w:rsidRPr="00822891">
        <w:rPr>
          <w:rFonts w:ascii="Arial" w:eastAsia="Times New Roman" w:hAnsi="Arial" w:cs="Arial" w:hint="cs"/>
          <w:b/>
          <w:bCs/>
          <w:color w:val="222222"/>
          <w:sz w:val="36"/>
          <w:szCs w:val="36"/>
          <w:rtl/>
        </w:rPr>
        <w:t>الوهمي</w:t>
      </w:r>
      <w:r w:rsidRPr="00822891">
        <w:rPr>
          <w:rFonts w:ascii="Calibri" w:eastAsia="Times New Roman" w:hAnsi="Calibri" w:cs="Calibri"/>
          <w:b/>
          <w:bCs/>
          <w:color w:val="222222"/>
          <w:sz w:val="36"/>
          <w:szCs w:val="36"/>
          <w:rtl/>
        </w:rPr>
        <w:t xml:space="preserve"> </w:t>
      </w:r>
      <w:r w:rsidRPr="00822891">
        <w:rPr>
          <w:rFonts w:ascii="Arial" w:eastAsia="Times New Roman" w:hAnsi="Arial" w:cs="Arial" w:hint="cs"/>
          <w:b/>
          <w:bCs/>
          <w:color w:val="222222"/>
          <w:sz w:val="36"/>
          <w:szCs w:val="36"/>
          <w:rtl/>
        </w:rPr>
        <w:t>للنشاط</w:t>
      </w:r>
      <w:r w:rsidRPr="00822891">
        <w:rPr>
          <w:rFonts w:ascii="Calibri" w:eastAsia="Times New Roman" w:hAnsi="Calibri" w:cs="Calibri"/>
          <w:b/>
          <w:bCs/>
          <w:color w:val="222222"/>
          <w:sz w:val="36"/>
          <w:szCs w:val="36"/>
          <w:rtl/>
        </w:rPr>
        <w:t xml:space="preserve"> </w:t>
      </w:r>
      <w:r w:rsidRPr="00822891">
        <w:rPr>
          <w:rFonts w:ascii="Arial" w:eastAsia="Times New Roman" w:hAnsi="Arial" w:cs="Arial" w:hint="cs"/>
          <w:b/>
          <w:bCs/>
          <w:color w:val="222222"/>
          <w:sz w:val="36"/>
          <w:szCs w:val="36"/>
          <w:rtl/>
        </w:rPr>
        <w:t>الاقتصادي</w:t>
      </w:r>
      <w:r w:rsidRPr="00822891">
        <w:rPr>
          <w:rFonts w:ascii="Calibri" w:eastAsia="Times New Roman" w:hAnsi="Calibri" w:cs="Calibri"/>
          <w:b/>
          <w:bCs/>
          <w:color w:val="222222"/>
          <w:sz w:val="36"/>
          <w:szCs w:val="36"/>
          <w:rtl/>
        </w:rPr>
        <w:t>:</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التوجيه</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الوهمي</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للنشاط</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الاقتصادي</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يعبر</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عن</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استخدام</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الأفراد</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في</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القطاع</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الاقتصادي</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لاختيار</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أنشطة</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مالية</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في</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القطاعات</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الأكثر</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عرضة</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للتهرب</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الضريبي،</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دون</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مراعاة</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للاستثمار</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في</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المجالات</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التي</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تعزز</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التنمية</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وتضيف</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قيمة</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إلى</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الاقتصاد</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الوطني</w:t>
      </w:r>
      <w:r w:rsidRPr="00822891">
        <w:rPr>
          <w:rFonts w:ascii="Calibri" w:eastAsia="Times New Roman" w:hAnsi="Calibri" w:cs="Calibri" w:hint="cs"/>
          <w:color w:val="222222"/>
          <w:sz w:val="36"/>
          <w:szCs w:val="36"/>
          <w:rtl/>
        </w:rPr>
        <w:t xml:space="preserve"> </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وبذلك،</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يتجنبون</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الالتفات</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إلى</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الأنشطة</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التي</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تساهم</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في</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 xml:space="preserve">تقوية </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الثروة</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الوطنية</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و</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نتيجة</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لهذا</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التوجيه،</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يمكن</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أن</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يكون</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التهرب</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الضريبي</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عاملاً</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مساهماً</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في</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حدوث</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الركود</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الاقتصادي</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والتخلف،</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حيث</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ينتج</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عنه</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تقليل</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الإيرادات</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الضريبية</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التي</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يمكن</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استخدامها</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لتمويل</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مشروعات</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التنمية</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لتحقيق</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نمو</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اقتصادي</w:t>
      </w:r>
      <w:r w:rsidRPr="00822891">
        <w:rPr>
          <w:rFonts w:ascii="Calibri" w:eastAsia="Times New Roman" w:hAnsi="Calibri" w:cs="Calibri"/>
          <w:color w:val="222222"/>
          <w:sz w:val="36"/>
          <w:szCs w:val="36"/>
          <w:rtl/>
        </w:rPr>
        <w:t xml:space="preserve"> </w:t>
      </w:r>
      <w:r w:rsidRPr="00822891">
        <w:rPr>
          <w:rFonts w:ascii="Arial" w:eastAsia="Times New Roman" w:hAnsi="Arial" w:cs="Arial" w:hint="cs"/>
          <w:color w:val="222222"/>
          <w:sz w:val="36"/>
          <w:szCs w:val="36"/>
          <w:rtl/>
        </w:rPr>
        <w:t>مستدام.</w:t>
      </w:r>
    </w:p>
    <w:p w:rsidR="00822891" w:rsidRDefault="00822891" w:rsidP="00822891">
      <w:pPr>
        <w:bidi/>
        <w:spacing w:after="0"/>
        <w:rPr>
          <w:rFonts w:ascii="Calibri" w:eastAsia="Times New Roman" w:hAnsi="Calibri" w:cs="Arial" w:hint="cs"/>
          <w:color w:val="222222"/>
          <w:sz w:val="36"/>
          <w:szCs w:val="36"/>
          <w:rtl/>
          <w:lang w:val="en-US" w:bidi="ar-DZ"/>
        </w:rPr>
      </w:pPr>
      <w:r w:rsidRPr="00822891">
        <w:rPr>
          <w:rFonts w:ascii="Calibri" w:eastAsia="Times New Roman" w:hAnsi="Calibri" w:cs="Arial" w:hint="cs"/>
          <w:color w:val="222222"/>
          <w:sz w:val="36"/>
          <w:szCs w:val="36"/>
          <w:rtl/>
          <w:lang w:bidi="ar-DZ"/>
        </w:rPr>
        <w:t>-</w:t>
      </w:r>
      <w:r w:rsidRPr="00822891">
        <w:rPr>
          <w:rFonts w:ascii="Calibri" w:eastAsia="Times New Roman" w:hAnsi="Calibri" w:cs="Arial" w:hint="cs"/>
          <w:b/>
          <w:bCs/>
          <w:color w:val="222222"/>
          <w:sz w:val="36"/>
          <w:szCs w:val="36"/>
          <w:rtl/>
        </w:rPr>
        <w:t xml:space="preserve"> </w:t>
      </w:r>
      <w:r w:rsidRPr="00822891">
        <w:rPr>
          <w:rFonts w:ascii="Calibri" w:eastAsia="Times New Roman" w:hAnsi="Calibri" w:cs="Arial"/>
          <w:b/>
          <w:bCs/>
          <w:color w:val="222222"/>
          <w:sz w:val="36"/>
          <w:szCs w:val="36"/>
          <w:rtl/>
        </w:rPr>
        <w:t>ظهور أزمة تهر</w:t>
      </w:r>
      <w:r w:rsidRPr="00822891">
        <w:rPr>
          <w:rFonts w:ascii="Calibri" w:eastAsia="Times New Roman" w:hAnsi="Calibri" w:cs="Arial" w:hint="cs"/>
          <w:b/>
          <w:bCs/>
          <w:color w:val="222222"/>
          <w:sz w:val="36"/>
          <w:szCs w:val="36"/>
          <w:rtl/>
        </w:rPr>
        <w:t>ي</w:t>
      </w:r>
      <w:r w:rsidRPr="00822891">
        <w:rPr>
          <w:rFonts w:ascii="Calibri" w:eastAsia="Times New Roman" w:hAnsi="Calibri" w:cs="Arial"/>
          <w:b/>
          <w:bCs/>
          <w:color w:val="222222"/>
          <w:sz w:val="36"/>
          <w:szCs w:val="36"/>
          <w:rtl/>
        </w:rPr>
        <w:t>ب رؤوس الأموال:</w:t>
      </w:r>
      <w:r w:rsidRPr="00822891">
        <w:rPr>
          <w:rFonts w:ascii="Calibri" w:eastAsia="Times New Roman" w:hAnsi="Calibri" w:cs="Arial"/>
          <w:color w:val="222222"/>
          <w:sz w:val="36"/>
          <w:szCs w:val="36"/>
          <w:rtl/>
        </w:rPr>
        <w:t xml:space="preserve"> يتجلى التهرب الضريبي غالباً في إخفاء المكلف للأرقام الحقيقية لأعماله أو أرباحه</w:t>
      </w:r>
      <w:r w:rsidRPr="00822891">
        <w:rPr>
          <w:rFonts w:ascii="Calibri" w:eastAsia="Times New Roman" w:hAnsi="Calibri" w:cs="Arial" w:hint="cs"/>
          <w:color w:val="222222"/>
          <w:sz w:val="36"/>
          <w:szCs w:val="36"/>
          <w:rtl/>
        </w:rPr>
        <w:t xml:space="preserve"> و</w:t>
      </w:r>
      <w:r w:rsidRPr="00822891">
        <w:rPr>
          <w:rFonts w:ascii="Calibri" w:eastAsia="Times New Roman" w:hAnsi="Calibri" w:cs="Arial"/>
          <w:color w:val="222222"/>
          <w:sz w:val="36"/>
          <w:szCs w:val="36"/>
          <w:rtl/>
        </w:rPr>
        <w:t xml:space="preserve"> يتم ذلك عن طريق تجميع الأموال بشكل غير قانوني، سواء عبر التكتم على الأرباح، أو استخدام نقداً نقديًا أو حتى تحويل الأموال إلى معادن كالذهب</w:t>
      </w:r>
      <w:r w:rsidRPr="00822891">
        <w:rPr>
          <w:rFonts w:ascii="Calibri" w:eastAsia="Times New Roman" w:hAnsi="Calibri" w:cs="Arial" w:hint="cs"/>
          <w:color w:val="222222"/>
          <w:sz w:val="36"/>
          <w:szCs w:val="36"/>
          <w:rtl/>
        </w:rPr>
        <w:t>،</w:t>
      </w:r>
      <w:r w:rsidRPr="00822891">
        <w:rPr>
          <w:rFonts w:ascii="Calibri" w:eastAsia="Times New Roman" w:hAnsi="Calibri" w:cs="Arial"/>
          <w:color w:val="222222"/>
          <w:sz w:val="36"/>
          <w:szCs w:val="36"/>
          <w:rtl/>
        </w:rPr>
        <w:t xml:space="preserve"> بالإضافة إلى ذلك يقوم بعض المكلفين بفتح حسابات بنكية خارج حدود الوطن لتهريب رؤوس الأموال، مما يؤدي إلى تقليل إيرادات الدولة وتضييق مجالات النمو الاقتصادي</w:t>
      </w:r>
      <w:r w:rsidRPr="00822891">
        <w:rPr>
          <w:rFonts w:ascii="Calibri" w:eastAsia="Times New Roman" w:hAnsi="Calibri" w:cs="Arial" w:hint="cs"/>
          <w:color w:val="222222"/>
          <w:sz w:val="36"/>
          <w:szCs w:val="36"/>
          <w:rtl/>
        </w:rPr>
        <w:t xml:space="preserve"> </w:t>
      </w:r>
      <w:r w:rsidRPr="00822891">
        <w:rPr>
          <w:rFonts w:ascii="Calibri" w:eastAsia="Times New Roman" w:hAnsi="Calibri" w:cs="Arial"/>
          <w:color w:val="222222"/>
          <w:sz w:val="36"/>
          <w:szCs w:val="36"/>
          <w:rtl/>
        </w:rPr>
        <w:t xml:space="preserve"> ولا يقتصر التأثير على </w:t>
      </w:r>
      <w:r w:rsidRPr="00822891">
        <w:rPr>
          <w:rFonts w:ascii="Calibri" w:eastAsia="Times New Roman" w:hAnsi="Calibri" w:cs="Arial"/>
          <w:color w:val="222222"/>
          <w:sz w:val="36"/>
          <w:szCs w:val="36"/>
          <w:rtl/>
        </w:rPr>
        <w:lastRenderedPageBreak/>
        <w:t>الاقتصاد فقط، بل يمتد إلى إضعاف الموارد الاقتصادية العامة وتقليل إمكانيات الدولة في مجال الإنفاق العام، مما يعرقل الاستثمار ويضعف الاقتصاد الوطني</w:t>
      </w:r>
      <w:r w:rsidRPr="00822891">
        <w:rPr>
          <w:rFonts w:ascii="Calibri" w:eastAsia="Times New Roman" w:hAnsi="Calibri" w:cs="Arial"/>
          <w:color w:val="222222"/>
          <w:sz w:val="36"/>
          <w:szCs w:val="36"/>
          <w:lang w:val="en-US" w:bidi="ar-DZ"/>
        </w:rPr>
        <w:t>.</w:t>
      </w:r>
    </w:p>
    <w:p w:rsidR="004868EA" w:rsidRDefault="004868EA" w:rsidP="004868EA">
      <w:pPr>
        <w:bidi/>
        <w:spacing w:after="0"/>
        <w:rPr>
          <w:rFonts w:ascii="Calibri" w:eastAsia="Times New Roman" w:hAnsi="Calibri" w:cs="Arial" w:hint="cs"/>
          <w:color w:val="222222"/>
          <w:sz w:val="36"/>
          <w:szCs w:val="36"/>
          <w:rtl/>
          <w:lang w:val="en-US" w:bidi="ar-DZ"/>
        </w:rPr>
      </w:pPr>
    </w:p>
    <w:p w:rsidR="004868EA" w:rsidRPr="00822891" w:rsidRDefault="004733B6" w:rsidP="004868EA">
      <w:pPr>
        <w:bidi/>
        <w:spacing w:after="0"/>
        <w:rPr>
          <w:rFonts w:ascii="Calibri" w:eastAsia="Times New Roman" w:hAnsi="Calibri" w:cs="Arial"/>
          <w:b/>
          <w:bCs/>
          <w:color w:val="222222"/>
          <w:sz w:val="36"/>
          <w:szCs w:val="36"/>
          <w:rtl/>
          <w:lang w:val="en-US" w:bidi="ar-DZ"/>
        </w:rPr>
      </w:pPr>
      <w:proofErr w:type="gramStart"/>
      <w:r>
        <w:rPr>
          <w:rFonts w:ascii="Calibri" w:eastAsia="Times New Roman" w:hAnsi="Calibri" w:cs="Arial" w:hint="cs"/>
          <w:b/>
          <w:bCs/>
          <w:color w:val="222222"/>
          <w:sz w:val="36"/>
          <w:szCs w:val="36"/>
          <w:rtl/>
          <w:lang w:val="en-US" w:bidi="ar-DZ"/>
        </w:rPr>
        <w:t>السؤال</w:t>
      </w:r>
      <w:proofErr w:type="gramEnd"/>
      <w:r>
        <w:rPr>
          <w:rFonts w:ascii="Calibri" w:eastAsia="Times New Roman" w:hAnsi="Calibri" w:cs="Arial" w:hint="cs"/>
          <w:b/>
          <w:bCs/>
          <w:color w:val="222222"/>
          <w:sz w:val="36"/>
          <w:szCs w:val="36"/>
          <w:rtl/>
          <w:lang w:val="en-US" w:bidi="ar-DZ"/>
        </w:rPr>
        <w:t xml:space="preserve"> الثالث..</w:t>
      </w:r>
      <w:r w:rsidR="00527670">
        <w:rPr>
          <w:rFonts w:ascii="Calibri" w:eastAsia="Times New Roman" w:hAnsi="Calibri" w:cs="Arial" w:hint="cs"/>
          <w:b/>
          <w:bCs/>
          <w:color w:val="222222"/>
          <w:sz w:val="36"/>
          <w:szCs w:val="36"/>
          <w:rtl/>
          <w:lang w:val="en-US" w:bidi="ar-DZ"/>
        </w:rPr>
        <w:t xml:space="preserve"> </w:t>
      </w:r>
      <w:r>
        <w:rPr>
          <w:rFonts w:ascii="Calibri" w:eastAsia="Times New Roman" w:hAnsi="Calibri" w:cs="Arial" w:hint="cs"/>
          <w:b/>
          <w:bCs/>
          <w:color w:val="222222"/>
          <w:sz w:val="36"/>
          <w:szCs w:val="36"/>
          <w:rtl/>
          <w:lang w:val="en-US" w:bidi="ar-DZ"/>
        </w:rPr>
        <w:t>8</w:t>
      </w:r>
      <w:r w:rsidR="00527670">
        <w:rPr>
          <w:rFonts w:ascii="Calibri" w:eastAsia="Times New Roman" w:hAnsi="Calibri" w:cs="Arial" w:hint="cs"/>
          <w:b/>
          <w:bCs/>
          <w:color w:val="222222"/>
          <w:sz w:val="36"/>
          <w:szCs w:val="36"/>
          <w:rtl/>
          <w:lang w:val="en-US" w:bidi="ar-DZ"/>
        </w:rPr>
        <w:t xml:space="preserve"> </w:t>
      </w:r>
      <w:r>
        <w:rPr>
          <w:rFonts w:ascii="Calibri" w:eastAsia="Times New Roman" w:hAnsi="Calibri" w:cs="Arial" w:hint="cs"/>
          <w:b/>
          <w:bCs/>
          <w:color w:val="222222"/>
          <w:sz w:val="36"/>
          <w:szCs w:val="36"/>
          <w:rtl/>
          <w:lang w:val="en-US" w:bidi="ar-DZ"/>
        </w:rPr>
        <w:t>نقاط</w:t>
      </w:r>
    </w:p>
    <w:p w:rsidR="004868EA" w:rsidRPr="004868EA" w:rsidRDefault="004868EA" w:rsidP="004868EA">
      <w:pPr>
        <w:bidi/>
        <w:spacing w:after="0"/>
        <w:rPr>
          <w:rFonts w:ascii="Arial" w:eastAsia="Times New Roman" w:hAnsi="Arial" w:cs="Arial"/>
          <w:b/>
          <w:bCs/>
          <w:sz w:val="36"/>
          <w:szCs w:val="36"/>
          <w:rtl/>
          <w:lang w:val="en-US" w:bidi="ar-DZ"/>
        </w:rPr>
      </w:pPr>
      <w:proofErr w:type="gramStart"/>
      <w:r w:rsidRPr="004868EA">
        <w:rPr>
          <w:rFonts w:ascii="Arial" w:eastAsia="Times New Roman" w:hAnsi="Arial" w:cs="Arial"/>
          <w:b/>
          <w:bCs/>
          <w:sz w:val="36"/>
          <w:szCs w:val="36"/>
          <w:rtl/>
          <w:lang w:val="en-US"/>
        </w:rPr>
        <w:t>الم</w:t>
      </w:r>
      <w:r w:rsidRPr="004868EA">
        <w:rPr>
          <w:rFonts w:ascii="Arial" w:eastAsia="Times New Roman" w:hAnsi="Arial" w:cs="Arial" w:hint="cs"/>
          <w:b/>
          <w:bCs/>
          <w:sz w:val="36"/>
          <w:szCs w:val="36"/>
          <w:rtl/>
          <w:lang w:val="en-US"/>
        </w:rPr>
        <w:t>طلب</w:t>
      </w:r>
      <w:proofErr w:type="gramEnd"/>
      <w:r w:rsidRPr="004868EA">
        <w:rPr>
          <w:rFonts w:ascii="Arial" w:eastAsia="Times New Roman" w:hAnsi="Arial" w:cs="Arial"/>
          <w:b/>
          <w:bCs/>
          <w:sz w:val="36"/>
          <w:szCs w:val="36"/>
          <w:rtl/>
          <w:lang w:val="en-US"/>
        </w:rPr>
        <w:t xml:space="preserve"> الثالث</w:t>
      </w:r>
      <w:r w:rsidRPr="004868EA">
        <w:rPr>
          <w:rFonts w:ascii="Arial" w:eastAsia="Times New Roman" w:hAnsi="Arial" w:cs="Arial" w:hint="cs"/>
          <w:b/>
          <w:bCs/>
          <w:sz w:val="36"/>
          <w:szCs w:val="36"/>
          <w:rtl/>
          <w:lang w:val="en-US"/>
        </w:rPr>
        <w:t>:</w:t>
      </w:r>
      <w:r w:rsidRPr="004868EA">
        <w:rPr>
          <w:rFonts w:ascii="Arial" w:eastAsia="Times New Roman" w:hAnsi="Arial" w:cs="Arial" w:hint="cs"/>
          <w:b/>
          <w:bCs/>
          <w:sz w:val="36"/>
          <w:szCs w:val="36"/>
          <w:rtl/>
          <w:lang w:val="en-US" w:bidi="ar-DZ"/>
        </w:rPr>
        <w:t>دورة الميزانية</w:t>
      </w:r>
    </w:p>
    <w:p w:rsidR="004868EA" w:rsidRPr="004868EA" w:rsidRDefault="004868EA" w:rsidP="004868EA">
      <w:pPr>
        <w:bidi/>
        <w:spacing w:after="0"/>
        <w:rPr>
          <w:rFonts w:ascii="Arial" w:eastAsia="Times New Roman" w:hAnsi="Arial" w:cs="Arial"/>
          <w:sz w:val="36"/>
          <w:szCs w:val="36"/>
          <w:rtl/>
          <w:lang w:val="en-US"/>
        </w:rPr>
      </w:pPr>
      <w:r w:rsidRPr="004868EA">
        <w:rPr>
          <w:rFonts w:ascii="Arial" w:eastAsia="Times New Roman" w:hAnsi="Arial" w:cs="Arial"/>
          <w:sz w:val="36"/>
          <w:szCs w:val="36"/>
          <w:rtl/>
          <w:lang w:val="en-US"/>
        </w:rPr>
        <w:t xml:space="preserve"> </w:t>
      </w:r>
      <w:r w:rsidRPr="004868EA">
        <w:rPr>
          <w:rFonts w:ascii="Arial" w:eastAsia="Times New Roman" w:hAnsi="Arial" w:cs="Arial" w:hint="cs"/>
          <w:sz w:val="36"/>
          <w:szCs w:val="36"/>
          <w:rtl/>
          <w:lang w:val="en-US"/>
        </w:rPr>
        <w:t xml:space="preserve">دورة الميزانية العامة يقصد بدورة الميزانية العامة مختلف المراحل التي تمر بها الموازنة العامة من </w:t>
      </w:r>
      <w:proofErr w:type="gramStart"/>
      <w:r w:rsidRPr="004868EA">
        <w:rPr>
          <w:rFonts w:ascii="Arial" w:eastAsia="Times New Roman" w:hAnsi="Arial" w:cs="Arial" w:hint="cs"/>
          <w:sz w:val="36"/>
          <w:szCs w:val="36"/>
          <w:rtl/>
          <w:lang w:val="en-US"/>
        </w:rPr>
        <w:t>إعداد ،</w:t>
      </w:r>
      <w:proofErr w:type="gramEnd"/>
      <w:r w:rsidRPr="004868EA">
        <w:rPr>
          <w:rFonts w:ascii="Arial" w:eastAsia="Times New Roman" w:hAnsi="Arial" w:cs="Arial" w:hint="cs"/>
          <w:sz w:val="36"/>
          <w:szCs w:val="36"/>
          <w:rtl/>
          <w:lang w:val="en-US"/>
        </w:rPr>
        <w:t xml:space="preserve">مناقشة ،تنفيذ ،ومراقبة ،وتمر الموازنة العامة في معظم دول العالم بأربع مراحل: </w:t>
      </w:r>
    </w:p>
    <w:p w:rsidR="004868EA" w:rsidRPr="004868EA" w:rsidRDefault="004868EA" w:rsidP="004868EA">
      <w:pPr>
        <w:bidi/>
        <w:spacing w:after="0"/>
        <w:rPr>
          <w:rFonts w:ascii="Calibri" w:eastAsia="Times New Roman" w:hAnsi="Calibri" w:cs="Calibri"/>
          <w:b/>
          <w:bCs/>
          <w:color w:val="222222"/>
          <w:sz w:val="36"/>
          <w:szCs w:val="36"/>
          <w:rtl/>
          <w:lang w:bidi="ar-DZ"/>
        </w:rPr>
      </w:pPr>
      <w:r w:rsidRPr="004868EA">
        <w:rPr>
          <w:rFonts w:ascii="Arial" w:eastAsia="Times New Roman" w:hAnsi="Arial" w:cs="Arial" w:hint="cs"/>
          <w:b/>
          <w:bCs/>
          <w:sz w:val="36"/>
          <w:szCs w:val="36"/>
          <w:rtl/>
          <w:lang w:val="en-US"/>
        </w:rPr>
        <w:t xml:space="preserve">أولا - مرحلة التحضير أو </w:t>
      </w:r>
      <w:proofErr w:type="gramStart"/>
      <w:r w:rsidRPr="004868EA">
        <w:rPr>
          <w:rFonts w:ascii="Arial" w:eastAsia="Times New Roman" w:hAnsi="Arial" w:cs="Arial" w:hint="cs"/>
          <w:b/>
          <w:bCs/>
          <w:sz w:val="36"/>
          <w:szCs w:val="36"/>
          <w:rtl/>
          <w:lang w:val="en-US"/>
        </w:rPr>
        <w:t>الإعداد</w:t>
      </w:r>
      <w:r w:rsidRPr="004868EA">
        <w:rPr>
          <w:rFonts w:ascii="Calibri" w:eastAsia="Times New Roman" w:hAnsi="Calibri" w:cs="Arial" w:hint="cs"/>
          <w:b/>
          <w:bCs/>
          <w:color w:val="222222"/>
          <w:sz w:val="36"/>
          <w:szCs w:val="36"/>
          <w:rtl/>
          <w:lang w:bidi="ar-DZ"/>
        </w:rPr>
        <w:t xml:space="preserve"> :</w:t>
      </w:r>
      <w:proofErr w:type="gramEnd"/>
      <w:r w:rsidRPr="004868EA">
        <w:rPr>
          <w:rFonts w:ascii="Calibri" w:eastAsia="Times New Roman" w:hAnsi="Calibri" w:cs="Calibri" w:hint="cs"/>
          <w:b/>
          <w:bCs/>
          <w:color w:val="222222"/>
          <w:sz w:val="36"/>
          <w:szCs w:val="36"/>
          <w:rtl/>
          <w:lang w:bidi="ar-DZ"/>
        </w:rPr>
        <w:t xml:space="preserve"> </w:t>
      </w:r>
    </w:p>
    <w:p w:rsidR="004868EA" w:rsidRPr="004868EA" w:rsidRDefault="004868EA" w:rsidP="004868EA">
      <w:pPr>
        <w:bidi/>
        <w:spacing w:after="0"/>
        <w:jc w:val="both"/>
        <w:rPr>
          <w:rFonts w:ascii="Arial" w:eastAsia="Times New Roman" w:hAnsi="Arial" w:cs="Arial"/>
          <w:color w:val="222222"/>
          <w:sz w:val="36"/>
          <w:szCs w:val="36"/>
          <w:rtl/>
        </w:rPr>
      </w:pPr>
      <w:r w:rsidRPr="004868EA">
        <w:rPr>
          <w:rFonts w:ascii="Arial" w:eastAsia="Times New Roman" w:hAnsi="Arial" w:cs="Arial" w:hint="cs"/>
          <w:color w:val="222222"/>
          <w:sz w:val="36"/>
          <w:szCs w:val="36"/>
          <w:rtl/>
        </w:rPr>
        <w:t>إعداد</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الموازنة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العامة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للدولة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يعتبر</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مرحلة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حاسمة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في</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الإدارة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المالية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الحكومية</w:t>
      </w:r>
      <w:r w:rsidRPr="004868EA">
        <w:rPr>
          <w:rFonts w:ascii="Calibri" w:eastAsia="Times New Roman" w:hAnsi="Calibri" w:cs="Calibri" w:hint="cs"/>
          <w:color w:val="222222"/>
          <w:sz w:val="36"/>
          <w:szCs w:val="36"/>
          <w:rtl/>
        </w:rPr>
        <w:t xml:space="preserve"> </w:t>
      </w:r>
      <w:r w:rsidRPr="004868EA">
        <w:rPr>
          <w:rFonts w:ascii="Calibri" w:eastAsia="Times New Roman" w:hAnsi="Calibri" w:cs="Arial" w:hint="cs"/>
          <w:color w:val="222222"/>
          <w:sz w:val="36"/>
          <w:szCs w:val="36"/>
          <w:rtl/>
        </w:rPr>
        <w:t>، و</w:t>
      </w:r>
      <w:r w:rsidRPr="004868EA">
        <w:rPr>
          <w:rFonts w:ascii="Arial" w:eastAsia="Times New Roman" w:hAnsi="Arial" w:cs="Arial" w:hint="cs"/>
          <w:color w:val="222222"/>
          <w:sz w:val="36"/>
          <w:szCs w:val="36"/>
          <w:rtl/>
        </w:rPr>
        <w:t>تبدأ</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هذه</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العملية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بتقدير</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النفقات</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وتحديد</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الإيرادات</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المطلوبة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لتغطيتها</w:t>
      </w:r>
      <w:r w:rsidRPr="004868EA">
        <w:rPr>
          <w:rFonts w:ascii="Calibri" w:eastAsia="Times New Roman" w:hAnsi="Calibri" w:cs="Arial" w:hint="cs"/>
          <w:color w:val="222222"/>
          <w:sz w:val="36"/>
          <w:szCs w:val="36"/>
          <w:rtl/>
        </w:rPr>
        <w:t>، و</w:t>
      </w:r>
      <w:r w:rsidRPr="004868EA">
        <w:rPr>
          <w:rFonts w:ascii="Arial" w:eastAsia="Times New Roman" w:hAnsi="Arial" w:cs="Arial" w:hint="cs"/>
          <w:color w:val="222222"/>
          <w:sz w:val="36"/>
          <w:szCs w:val="36"/>
          <w:rtl/>
        </w:rPr>
        <w:t>الدقة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في</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التقديرات</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أمر</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بالغ</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الأهمية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لتجنب</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الصدمات</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المالية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والآثار</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السلبية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خلال</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مرحلة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التنفيذ</w:t>
      </w:r>
      <w:r w:rsidRPr="004868EA">
        <w:rPr>
          <w:rFonts w:ascii="Calibri" w:eastAsia="Times New Roman" w:hAnsi="Calibri" w:cs="Arial" w:hint="cs"/>
          <w:color w:val="222222"/>
          <w:sz w:val="36"/>
          <w:szCs w:val="36"/>
          <w:rtl/>
          <w:lang w:val="en-US"/>
        </w:rPr>
        <w:t>،</w:t>
      </w:r>
      <w:r w:rsidRPr="004868EA">
        <w:rPr>
          <w:rFonts w:ascii="Calibri" w:eastAsia="Times New Roman" w:hAnsi="Calibri" w:cs="Arial" w:hint="cs"/>
          <w:color w:val="222222"/>
          <w:sz w:val="36"/>
          <w:szCs w:val="36"/>
          <w:rtl/>
          <w:lang w:val="en-US" w:bidi="ar-DZ"/>
        </w:rPr>
        <w:t xml:space="preserve"> </w:t>
      </w:r>
      <w:r w:rsidRPr="004868EA">
        <w:rPr>
          <w:rFonts w:ascii="Arial" w:eastAsia="Times New Roman" w:hAnsi="Arial" w:cs="Arial" w:hint="cs"/>
          <w:color w:val="222222"/>
          <w:sz w:val="36"/>
          <w:szCs w:val="36"/>
          <w:rtl/>
        </w:rPr>
        <w:t>وفي غالب الأحوال</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تتولى</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السلطة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التنفيذية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في</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أغلب</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دول</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العالم</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مسؤولية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تحضير</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الموازنة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العامة،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وذلك</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لعدة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أسباب</w:t>
      </w:r>
      <w:r w:rsidRPr="004868EA">
        <w:rPr>
          <w:rFonts w:ascii="Calibri" w:eastAsia="Times New Roman" w:hAnsi="Calibri" w:cs="Calibri"/>
          <w:color w:val="222222"/>
          <w:sz w:val="36"/>
          <w:szCs w:val="36"/>
          <w:rtl/>
        </w:rPr>
        <w:t xml:space="preserve">. </w:t>
      </w:r>
    </w:p>
    <w:p w:rsidR="004868EA" w:rsidRPr="004868EA" w:rsidRDefault="004868EA" w:rsidP="004868EA">
      <w:pPr>
        <w:bidi/>
        <w:spacing w:after="0"/>
        <w:jc w:val="both"/>
        <w:rPr>
          <w:rFonts w:ascii="Calibri" w:eastAsia="Times New Roman" w:hAnsi="Calibri" w:cs="Calibri"/>
          <w:color w:val="222222"/>
          <w:sz w:val="36"/>
          <w:szCs w:val="36"/>
          <w:rtl/>
        </w:rPr>
      </w:pPr>
      <w:r w:rsidRPr="004868EA">
        <w:rPr>
          <w:rFonts w:ascii="Arial" w:eastAsia="Times New Roman" w:hAnsi="Arial" w:cs="Arial" w:hint="cs"/>
          <w:b/>
          <w:bCs/>
          <w:color w:val="222222"/>
          <w:sz w:val="36"/>
          <w:szCs w:val="36"/>
          <w:rtl/>
        </w:rPr>
        <w:t>1</w:t>
      </w:r>
      <w:r w:rsidRPr="004868EA">
        <w:rPr>
          <w:rFonts w:ascii="Calibri" w:eastAsia="Times New Roman" w:hAnsi="Calibri" w:cs="Calibri"/>
          <w:color w:val="222222"/>
          <w:sz w:val="36"/>
          <w:szCs w:val="36"/>
          <w:rtl/>
        </w:rPr>
        <w:t xml:space="preserve"> </w:t>
      </w:r>
      <w:r w:rsidRPr="004868EA">
        <w:rPr>
          <w:rFonts w:ascii="Calibri" w:eastAsia="Times New Roman" w:hAnsi="Calibri" w:cs="Calibri" w:hint="cs"/>
          <w:color w:val="222222"/>
          <w:sz w:val="36"/>
          <w:szCs w:val="36"/>
          <w:rtl/>
        </w:rPr>
        <w:t>-</w:t>
      </w:r>
      <w:r w:rsidRPr="004868EA">
        <w:rPr>
          <w:rFonts w:ascii="Arial" w:eastAsia="Times New Roman" w:hAnsi="Arial" w:cs="Arial" w:hint="cs"/>
          <w:color w:val="222222"/>
          <w:sz w:val="36"/>
          <w:szCs w:val="36"/>
          <w:rtl/>
        </w:rPr>
        <w:t>السلطة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التنفيذية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مسؤولة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عن</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تحقيق</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الأهداف</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الاقتصادية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والاجتماعية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للمجتمع،</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وهي</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تمتلك</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البرامج</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والسياسات</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اللازمة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لتحقيق</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هذه</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الأهداف</w:t>
      </w:r>
      <w:r w:rsidRPr="004868EA">
        <w:rPr>
          <w:rFonts w:ascii="Calibri" w:eastAsia="Times New Roman" w:hAnsi="Calibri" w:cs="Calibri"/>
          <w:color w:val="222222"/>
          <w:sz w:val="36"/>
          <w:szCs w:val="36"/>
          <w:rtl/>
        </w:rPr>
        <w:t xml:space="preserve">. </w:t>
      </w:r>
    </w:p>
    <w:p w:rsidR="004868EA" w:rsidRPr="004868EA" w:rsidRDefault="004868EA" w:rsidP="004868EA">
      <w:pPr>
        <w:bidi/>
        <w:spacing w:after="0"/>
        <w:jc w:val="both"/>
        <w:rPr>
          <w:rFonts w:ascii="Calibri" w:eastAsia="Times New Roman" w:hAnsi="Calibri" w:cs="Arial"/>
          <w:color w:val="222222"/>
          <w:sz w:val="36"/>
          <w:szCs w:val="36"/>
          <w:lang w:val="en-US"/>
        </w:rPr>
      </w:pPr>
      <w:r w:rsidRPr="004868EA">
        <w:rPr>
          <w:rFonts w:ascii="Arial" w:eastAsia="Times New Roman" w:hAnsi="Arial" w:cs="Arial" w:hint="cs"/>
          <w:b/>
          <w:bCs/>
          <w:color w:val="222222"/>
          <w:sz w:val="36"/>
          <w:szCs w:val="36"/>
          <w:rtl/>
        </w:rPr>
        <w:t>2</w:t>
      </w:r>
      <w:r w:rsidRPr="004868EA">
        <w:rPr>
          <w:rFonts w:ascii="Arial" w:eastAsia="Times New Roman" w:hAnsi="Arial" w:cs="Arial" w:hint="cs"/>
          <w:color w:val="222222"/>
          <w:sz w:val="36"/>
          <w:szCs w:val="36"/>
          <w:rtl/>
        </w:rPr>
        <w:t>-</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تمتلك</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الحكومة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الأجهزة</w:t>
      </w:r>
      <w:r w:rsidRPr="004868EA">
        <w:rPr>
          <w:rFonts w:ascii="Calibri" w:eastAsia="Times New Roman" w:hAnsi="Calibri" w:cs="Calibri"/>
          <w:color w:val="222222"/>
          <w:sz w:val="36"/>
          <w:szCs w:val="36"/>
          <w:rtl/>
        </w:rPr>
        <w:t xml:space="preserve"> </w:t>
      </w:r>
      <w:proofErr w:type="gramStart"/>
      <w:r w:rsidRPr="004868EA">
        <w:rPr>
          <w:rFonts w:ascii="Arial" w:eastAsia="Times New Roman" w:hAnsi="Arial" w:cs="Arial" w:hint="cs"/>
          <w:color w:val="222222"/>
          <w:sz w:val="36"/>
          <w:szCs w:val="36"/>
          <w:rtl/>
        </w:rPr>
        <w:t>والقدرات</w:t>
      </w:r>
      <w:proofErr w:type="gramEnd"/>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الفنية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والإدارية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الكافية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لتقييم</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القدرات</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المالية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للقطاعات</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المختلفة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واختيار</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مصادر</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الإيرادات</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المناسبة</w:t>
      </w:r>
      <w:r w:rsidRPr="004868EA">
        <w:rPr>
          <w:rFonts w:ascii="Calibri" w:eastAsia="Times New Roman" w:hAnsi="Calibri" w:cs="Calibri"/>
          <w:color w:val="222222"/>
          <w:sz w:val="36"/>
          <w:szCs w:val="36"/>
          <w:lang w:val="en-US"/>
        </w:rPr>
        <w:t>.</w:t>
      </w:r>
    </w:p>
    <w:p w:rsidR="004868EA" w:rsidRPr="004868EA" w:rsidRDefault="004868EA" w:rsidP="004868EA">
      <w:pPr>
        <w:bidi/>
        <w:spacing w:after="0"/>
        <w:jc w:val="both"/>
        <w:rPr>
          <w:rFonts w:ascii="Calibri" w:eastAsia="Times New Roman" w:hAnsi="Calibri" w:cs="Calibri"/>
          <w:color w:val="222222"/>
          <w:sz w:val="36"/>
          <w:szCs w:val="36"/>
          <w:rtl/>
          <w:lang w:val="en-US"/>
        </w:rPr>
      </w:pPr>
      <w:r w:rsidRPr="004868EA">
        <w:rPr>
          <w:rFonts w:ascii="Arial" w:eastAsia="Times New Roman" w:hAnsi="Arial" w:cs="Arial" w:hint="cs"/>
          <w:color w:val="222222"/>
          <w:sz w:val="36"/>
          <w:szCs w:val="36"/>
          <w:rtl/>
        </w:rPr>
        <w:t>تبدأ</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عملية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تحضير</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الموازنة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على</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مستوى</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الوحدات</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الحكومية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الصغرى،</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حيث</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تقوم</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كل</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مؤسسة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أو</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هيئة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أو</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وزارة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بإعداد</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تقديراتها</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للنفقات</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والإيرادات</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المتوقعة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للسنة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المالية</w:t>
      </w:r>
      <w:r w:rsidRPr="004868EA">
        <w:rPr>
          <w:rFonts w:ascii="Calibri" w:eastAsia="Times New Roman" w:hAnsi="Calibri" w:cs="Calibri" w:hint="cs"/>
          <w:color w:val="222222"/>
          <w:sz w:val="36"/>
          <w:szCs w:val="36"/>
          <w:rtl/>
        </w:rPr>
        <w:t xml:space="preserve"> </w:t>
      </w:r>
      <w:r w:rsidRPr="004868EA">
        <w:rPr>
          <w:rFonts w:ascii="Calibri" w:eastAsia="Times New Roman" w:hAnsi="Calibri" w:cs="Arial" w:hint="cs"/>
          <w:color w:val="222222"/>
          <w:sz w:val="36"/>
          <w:szCs w:val="36"/>
          <w:rtl/>
        </w:rPr>
        <w:t>و</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تستخدم</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الحكومة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خلال</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هذه</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المرحلة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مجموعة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من</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المبادئ</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العامة</w:t>
      </w:r>
      <w:r w:rsidRPr="004868EA">
        <w:rPr>
          <w:rFonts w:ascii="Calibri" w:eastAsia="Times New Roman" w:hAnsi="Calibri" w:cs="Calibri" w:hint="cs"/>
          <w:color w:val="222222"/>
          <w:sz w:val="36"/>
          <w:szCs w:val="36"/>
          <w:rtl/>
        </w:rPr>
        <w:t xml:space="preserve"> </w:t>
      </w:r>
      <w:r w:rsidRPr="004868EA">
        <w:rPr>
          <w:rFonts w:ascii="Arial" w:eastAsia="Times New Roman" w:hAnsi="Arial" w:cs="Arial" w:hint="cs"/>
          <w:color w:val="222222"/>
          <w:sz w:val="36"/>
          <w:szCs w:val="36"/>
          <w:rtl/>
        </w:rPr>
        <w:t>والأساليب</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الفنية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بمساعدة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الخبراء</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والمستشارين</w:t>
      </w:r>
      <w:r w:rsidRPr="004868EA">
        <w:rPr>
          <w:rFonts w:ascii="Calibri" w:eastAsia="Times New Roman" w:hAnsi="Calibri" w:cs="Calibri" w:hint="cs"/>
          <w:color w:val="222222"/>
          <w:sz w:val="36"/>
          <w:szCs w:val="36"/>
          <w:rtl/>
        </w:rPr>
        <w:t xml:space="preserve"> </w:t>
      </w:r>
      <w:r w:rsidRPr="004868EA">
        <w:rPr>
          <w:rFonts w:ascii="Calibri" w:eastAsia="Times New Roman" w:hAnsi="Calibri" w:cs="Arial" w:hint="cs"/>
          <w:color w:val="222222"/>
          <w:sz w:val="36"/>
          <w:szCs w:val="36"/>
          <w:rtl/>
        </w:rPr>
        <w:t>و</w:t>
      </w:r>
      <w:r w:rsidRPr="004868EA">
        <w:rPr>
          <w:rFonts w:ascii="Arial" w:eastAsia="Times New Roman" w:hAnsi="Arial" w:cs="Arial" w:hint="cs"/>
          <w:color w:val="222222"/>
          <w:sz w:val="36"/>
          <w:szCs w:val="36"/>
          <w:rtl/>
        </w:rPr>
        <w:t>تتقدم</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العملية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من</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الوحدات</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الأدنى</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إلى</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الوحدات</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الأعلى،</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مثل</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الوزارات،</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التي</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ترفع</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تقديراتها</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إلى</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وزارة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المالية</w:t>
      </w:r>
      <w:r w:rsidRPr="004868EA">
        <w:rPr>
          <w:rFonts w:ascii="Calibri" w:eastAsia="Times New Roman" w:hAnsi="Calibri" w:cs="Arial" w:hint="cs"/>
          <w:color w:val="222222"/>
          <w:sz w:val="36"/>
          <w:szCs w:val="36"/>
          <w:rtl/>
        </w:rPr>
        <w:t xml:space="preserve">، </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بعد</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ذلك،</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تقوم</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وزارة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المالية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بدراسة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التقديرات</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وعرضها</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على</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السلطة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التشريعية</w:t>
      </w:r>
      <w:r w:rsidRPr="004868EA">
        <w:rPr>
          <w:rFonts w:ascii="Calibri" w:eastAsia="Times New Roman" w:hAnsi="Calibri" w:cs="Calibri"/>
          <w:color w:val="222222"/>
          <w:sz w:val="36"/>
          <w:szCs w:val="36"/>
          <w:rtl/>
        </w:rPr>
        <w:t xml:space="preserve"> </w:t>
      </w:r>
      <w:r w:rsidRPr="004868EA">
        <w:rPr>
          <w:rFonts w:ascii="Arial" w:eastAsia="Times New Roman" w:hAnsi="Arial" w:cs="Arial" w:hint="cs"/>
          <w:color w:val="222222"/>
          <w:sz w:val="36"/>
          <w:szCs w:val="36"/>
          <w:rtl/>
        </w:rPr>
        <w:t>للمناقشة</w:t>
      </w:r>
      <w:r w:rsidRPr="004868EA">
        <w:rPr>
          <w:rFonts w:ascii="Calibri" w:eastAsia="Times New Roman" w:hAnsi="Calibri" w:cs="Calibri"/>
          <w:color w:val="222222"/>
          <w:sz w:val="36"/>
          <w:szCs w:val="36"/>
          <w:lang w:val="en-US"/>
        </w:rPr>
        <w:t>.</w:t>
      </w:r>
    </w:p>
    <w:p w:rsidR="004868EA" w:rsidRPr="004868EA" w:rsidRDefault="004868EA" w:rsidP="004868EA">
      <w:pPr>
        <w:bidi/>
        <w:spacing w:after="0"/>
        <w:jc w:val="both"/>
        <w:rPr>
          <w:rFonts w:ascii="Calibri" w:eastAsia="Times New Roman" w:hAnsi="Calibri" w:cs="Arial"/>
          <w:b/>
          <w:bCs/>
          <w:color w:val="222222"/>
          <w:sz w:val="36"/>
          <w:szCs w:val="36"/>
          <w:rtl/>
          <w:lang w:val="en-US"/>
        </w:rPr>
      </w:pPr>
      <w:proofErr w:type="gramStart"/>
      <w:r w:rsidRPr="004868EA">
        <w:rPr>
          <w:rFonts w:ascii="Calibri" w:eastAsia="Times New Roman" w:hAnsi="Calibri" w:cs="Arial" w:hint="cs"/>
          <w:b/>
          <w:bCs/>
          <w:color w:val="222222"/>
          <w:sz w:val="36"/>
          <w:szCs w:val="36"/>
          <w:rtl/>
          <w:lang w:val="en-US"/>
        </w:rPr>
        <w:t>ثانيا :</w:t>
      </w:r>
      <w:proofErr w:type="gramEnd"/>
      <w:r w:rsidRPr="004868EA">
        <w:rPr>
          <w:rFonts w:ascii="Calibri" w:eastAsia="Times New Roman" w:hAnsi="Calibri" w:cs="Arial" w:hint="cs"/>
          <w:b/>
          <w:bCs/>
          <w:color w:val="222222"/>
          <w:sz w:val="36"/>
          <w:szCs w:val="36"/>
          <w:rtl/>
          <w:lang w:val="en-US"/>
        </w:rPr>
        <w:t xml:space="preserve"> </w:t>
      </w:r>
      <w:r w:rsidRPr="004868EA">
        <w:rPr>
          <w:rFonts w:ascii="Calibri" w:eastAsia="Times New Roman" w:hAnsi="Calibri" w:cs="Arial"/>
          <w:b/>
          <w:bCs/>
          <w:color w:val="222222"/>
          <w:sz w:val="36"/>
          <w:szCs w:val="36"/>
          <w:rtl/>
          <w:lang w:val="en-US"/>
        </w:rPr>
        <w:t>مرحلة اعتماد أو مناقشة</w:t>
      </w:r>
    </w:p>
    <w:p w:rsidR="004868EA" w:rsidRPr="004868EA" w:rsidRDefault="004868EA" w:rsidP="004868EA">
      <w:pPr>
        <w:bidi/>
        <w:spacing w:after="0"/>
        <w:jc w:val="both"/>
        <w:rPr>
          <w:rFonts w:ascii="Calibri" w:eastAsia="Times New Roman" w:hAnsi="Calibri" w:cs="Arial"/>
          <w:b/>
          <w:bCs/>
          <w:color w:val="222222"/>
          <w:sz w:val="36"/>
          <w:szCs w:val="36"/>
          <w:rtl/>
        </w:rPr>
      </w:pPr>
      <w:r w:rsidRPr="004868EA">
        <w:rPr>
          <w:rFonts w:ascii="Calibri" w:eastAsia="Times New Roman" w:hAnsi="Calibri" w:cs="Arial"/>
          <w:b/>
          <w:bCs/>
          <w:color w:val="222222"/>
          <w:sz w:val="36"/>
          <w:szCs w:val="36"/>
          <w:rtl/>
          <w:lang w:val="en-US"/>
        </w:rPr>
        <w:t xml:space="preserve"> </w:t>
      </w:r>
      <w:r w:rsidRPr="004868EA">
        <w:rPr>
          <w:rFonts w:ascii="Calibri" w:eastAsia="Times New Roman" w:hAnsi="Calibri" w:cs="Arial"/>
          <w:color w:val="222222"/>
          <w:sz w:val="36"/>
          <w:szCs w:val="36"/>
          <w:rtl/>
          <w:lang w:val="en-US"/>
        </w:rPr>
        <w:t>في الدول ذات النظم البرلمانية أو التي تحتوي على سلطات تشريعية منتخبة، تعتبر الميزانية العامة جزءًا رئيسيًا من العملية التشريعية</w:t>
      </w:r>
      <w:r w:rsidRPr="004868EA">
        <w:rPr>
          <w:rFonts w:ascii="Calibri" w:eastAsia="Times New Roman" w:hAnsi="Calibri" w:cs="Arial" w:hint="cs"/>
          <w:color w:val="222222"/>
          <w:sz w:val="36"/>
          <w:szCs w:val="36"/>
          <w:rtl/>
          <w:lang w:val="en-US"/>
        </w:rPr>
        <w:t xml:space="preserve"> </w:t>
      </w:r>
      <w:r w:rsidRPr="004868EA">
        <w:rPr>
          <w:rFonts w:ascii="Calibri" w:eastAsia="Times New Roman" w:hAnsi="Calibri" w:cs="Arial"/>
          <w:color w:val="222222"/>
          <w:sz w:val="36"/>
          <w:szCs w:val="36"/>
          <w:rtl/>
          <w:lang w:val="en-US"/>
        </w:rPr>
        <w:t xml:space="preserve"> تخضع الميزانية، مثل أي مشروع قانون آخر، للمناقشة والمراجعة من قبل السلطة التشريعية</w:t>
      </w:r>
      <w:r w:rsidRPr="004868EA">
        <w:rPr>
          <w:rFonts w:ascii="Calibri" w:eastAsia="Times New Roman" w:hAnsi="Calibri" w:cs="Arial" w:hint="cs"/>
          <w:color w:val="222222"/>
          <w:sz w:val="36"/>
          <w:szCs w:val="36"/>
          <w:rtl/>
          <w:lang w:val="en-US"/>
        </w:rPr>
        <w:t xml:space="preserve"> و</w:t>
      </w:r>
      <w:r w:rsidRPr="004868EA">
        <w:rPr>
          <w:rFonts w:ascii="Calibri" w:eastAsia="Times New Roman" w:hAnsi="Calibri" w:cs="Arial"/>
          <w:color w:val="222222"/>
          <w:sz w:val="36"/>
          <w:szCs w:val="36"/>
          <w:rtl/>
          <w:lang w:val="en-US"/>
        </w:rPr>
        <w:t xml:space="preserve"> بعد </w:t>
      </w:r>
      <w:r w:rsidRPr="004868EA">
        <w:rPr>
          <w:rFonts w:ascii="Calibri" w:eastAsia="Times New Roman" w:hAnsi="Calibri" w:cs="Arial"/>
          <w:color w:val="222222"/>
          <w:sz w:val="36"/>
          <w:szCs w:val="36"/>
          <w:rtl/>
          <w:lang w:val="en-US"/>
        </w:rPr>
        <w:lastRenderedPageBreak/>
        <w:t>الموافقة عليها، تصبح الميزانية قانونًا ملزمًا</w:t>
      </w:r>
      <w:r w:rsidRPr="004868EA">
        <w:rPr>
          <w:rFonts w:ascii="Calibri" w:eastAsia="Times New Roman" w:hAnsi="Calibri" w:cs="Arial" w:hint="cs"/>
          <w:color w:val="222222"/>
          <w:sz w:val="36"/>
          <w:szCs w:val="36"/>
          <w:rtl/>
          <w:lang w:val="en-US"/>
        </w:rPr>
        <w:t xml:space="preserve"> ،و</w:t>
      </w:r>
      <w:r w:rsidRPr="004868EA">
        <w:rPr>
          <w:rFonts w:ascii="Calibri" w:eastAsia="Times New Roman" w:hAnsi="Calibri" w:cs="Arial"/>
          <w:color w:val="222222"/>
          <w:sz w:val="36"/>
          <w:szCs w:val="36"/>
          <w:rtl/>
          <w:lang w:val="en-US"/>
        </w:rPr>
        <w:t xml:space="preserve"> عادةً ما يتم دراسة الميزانية أولاً بواسطة لجنة برلمانية متخصصة قبل أن يتم عرضها على المجلس التشريعي بأكمله</w:t>
      </w:r>
      <w:r w:rsidRPr="004868EA">
        <w:rPr>
          <w:rFonts w:ascii="Calibri" w:eastAsia="Times New Roman" w:hAnsi="Calibri" w:cs="Arial" w:hint="cs"/>
          <w:color w:val="222222"/>
          <w:sz w:val="36"/>
          <w:szCs w:val="36"/>
          <w:rtl/>
          <w:lang w:val="en-US"/>
        </w:rPr>
        <w:t xml:space="preserve"> ،</w:t>
      </w:r>
      <w:r w:rsidRPr="004868EA">
        <w:rPr>
          <w:rFonts w:ascii="Calibri" w:eastAsia="Times New Roman" w:hAnsi="Calibri" w:cs="Arial"/>
          <w:color w:val="222222"/>
          <w:sz w:val="36"/>
          <w:szCs w:val="36"/>
          <w:rtl/>
          <w:lang w:val="en-US"/>
        </w:rPr>
        <w:t xml:space="preserve"> </w:t>
      </w:r>
      <w:r w:rsidRPr="004868EA">
        <w:rPr>
          <w:rFonts w:ascii="Calibri" w:eastAsia="Times New Roman" w:hAnsi="Calibri" w:cs="Arial" w:hint="cs"/>
          <w:color w:val="222222"/>
          <w:sz w:val="36"/>
          <w:szCs w:val="36"/>
          <w:rtl/>
          <w:lang w:val="en-US"/>
        </w:rPr>
        <w:t>و</w:t>
      </w:r>
      <w:r w:rsidRPr="004868EA">
        <w:rPr>
          <w:rFonts w:ascii="Calibri" w:eastAsia="Times New Roman" w:hAnsi="Calibri" w:cs="Arial"/>
          <w:color w:val="222222"/>
          <w:sz w:val="36"/>
          <w:szCs w:val="36"/>
          <w:rtl/>
          <w:lang w:val="en-US"/>
        </w:rPr>
        <w:t>غالبًا ما تختلف الأرقام النهائية في الميزانية التي يوافق عليها البرلمان عن الأرقام الأولية التي قدمتها السلطة التنفيذية</w:t>
      </w:r>
      <w:r w:rsidRPr="004868EA">
        <w:rPr>
          <w:rFonts w:ascii="Calibri" w:eastAsia="Times New Roman" w:hAnsi="Calibri" w:cs="Arial" w:hint="cs"/>
          <w:color w:val="222222"/>
          <w:sz w:val="36"/>
          <w:szCs w:val="36"/>
          <w:rtl/>
          <w:lang w:val="en-US"/>
        </w:rPr>
        <w:t>، ف</w:t>
      </w:r>
      <w:r w:rsidRPr="004868EA">
        <w:rPr>
          <w:rFonts w:ascii="Calibri" w:eastAsia="Times New Roman" w:hAnsi="Calibri" w:cs="Arial"/>
          <w:color w:val="222222"/>
          <w:sz w:val="36"/>
          <w:szCs w:val="36"/>
          <w:rtl/>
          <w:lang w:val="en-US"/>
        </w:rPr>
        <w:t>هناك فرق بين كيفية موافقة البرلمان على الإيرادات والنفقات</w:t>
      </w:r>
      <w:r w:rsidRPr="004868EA">
        <w:rPr>
          <w:rFonts w:ascii="Calibri" w:eastAsia="Times New Roman" w:hAnsi="Calibri" w:cs="Arial" w:hint="cs"/>
          <w:color w:val="222222"/>
          <w:sz w:val="36"/>
          <w:szCs w:val="36"/>
          <w:rtl/>
          <w:lang w:val="en-US"/>
        </w:rPr>
        <w:t xml:space="preserve"> </w:t>
      </w:r>
      <w:r w:rsidRPr="004868EA">
        <w:rPr>
          <w:rFonts w:ascii="Calibri" w:eastAsia="Times New Roman" w:hAnsi="Calibri" w:cs="Arial"/>
          <w:color w:val="222222"/>
          <w:sz w:val="36"/>
          <w:szCs w:val="36"/>
          <w:rtl/>
          <w:lang w:val="en-US"/>
        </w:rPr>
        <w:t>؛ فالموافقة على الإيرادات تُعتبر بمثابة تفويض للحكومة بتحصيلها ويمكن للحكومة أن تتجاوز الرقم الإجمالي للإيرادات المحدد في قانون المالية دون الحصول على إذن مسبق</w:t>
      </w:r>
      <w:r w:rsidRPr="004868EA">
        <w:rPr>
          <w:rFonts w:ascii="Calibri" w:eastAsia="Times New Roman" w:hAnsi="Calibri" w:cs="Arial" w:hint="cs"/>
          <w:color w:val="222222"/>
          <w:sz w:val="36"/>
          <w:szCs w:val="36"/>
          <w:rtl/>
          <w:lang w:val="en-US"/>
        </w:rPr>
        <w:t>،</w:t>
      </w:r>
      <w:r w:rsidRPr="004868EA">
        <w:rPr>
          <w:rFonts w:ascii="Calibri" w:eastAsia="Times New Roman" w:hAnsi="Calibri" w:cs="Arial"/>
          <w:color w:val="222222"/>
          <w:sz w:val="36"/>
          <w:szCs w:val="36"/>
          <w:rtl/>
          <w:lang w:val="en-US"/>
        </w:rPr>
        <w:t xml:space="preserve"> بينما الموافقة على النفقات تُعتبر تخصيصًا لأوجه الإنفاق ولا يجوز للحكومة تجاوز المبالغ المخصصة لكل نفقة أو نقل المبالغ بين الاعتمادات المختلفة دون موافقة مسبقة من البرلمان</w:t>
      </w:r>
      <w:r w:rsidRPr="004868EA">
        <w:rPr>
          <w:rFonts w:ascii="Calibri" w:eastAsia="Times New Roman" w:hAnsi="Calibri" w:cs="Arial" w:hint="cs"/>
          <w:color w:val="222222"/>
          <w:sz w:val="36"/>
          <w:szCs w:val="36"/>
          <w:rtl/>
          <w:lang w:val="en-US"/>
        </w:rPr>
        <w:t xml:space="preserve"> ف</w:t>
      </w:r>
      <w:r w:rsidRPr="004868EA">
        <w:rPr>
          <w:rFonts w:ascii="Calibri" w:eastAsia="Times New Roman" w:hAnsi="Calibri" w:cs="Arial"/>
          <w:color w:val="222222"/>
          <w:sz w:val="36"/>
          <w:szCs w:val="36"/>
          <w:rtl/>
          <w:lang w:val="en-US"/>
        </w:rPr>
        <w:t>هذه العملية تضمن تطبيق قاعدة تخصيص الاعتمادات بشكل صحيح</w:t>
      </w:r>
      <w:r w:rsidRPr="004868EA">
        <w:rPr>
          <w:rFonts w:ascii="Calibri" w:eastAsia="Times New Roman" w:hAnsi="Calibri" w:cs="Arial"/>
          <w:color w:val="222222"/>
          <w:sz w:val="36"/>
          <w:szCs w:val="36"/>
        </w:rPr>
        <w:t>.</w:t>
      </w:r>
    </w:p>
    <w:p w:rsidR="004868EA" w:rsidRPr="004868EA" w:rsidRDefault="004868EA" w:rsidP="004868EA">
      <w:pPr>
        <w:bidi/>
        <w:spacing w:after="0"/>
        <w:jc w:val="both"/>
        <w:rPr>
          <w:rFonts w:ascii="Calibri" w:eastAsia="Times New Roman" w:hAnsi="Calibri" w:cs="Arial"/>
          <w:b/>
          <w:bCs/>
          <w:color w:val="222222"/>
          <w:sz w:val="36"/>
          <w:szCs w:val="36"/>
          <w:rtl/>
          <w:lang w:val="en-US"/>
        </w:rPr>
      </w:pPr>
      <w:r w:rsidRPr="004868EA">
        <w:rPr>
          <w:rFonts w:ascii="Calibri" w:eastAsia="Times New Roman" w:hAnsi="Calibri" w:cs="Arial" w:hint="cs"/>
          <w:b/>
          <w:bCs/>
          <w:color w:val="222222"/>
          <w:sz w:val="36"/>
          <w:szCs w:val="36"/>
          <w:rtl/>
          <w:lang w:val="en-US"/>
        </w:rPr>
        <w:t>ثالثا</w:t>
      </w:r>
      <w:r w:rsidRPr="004868EA">
        <w:rPr>
          <w:rFonts w:ascii="Calibri" w:eastAsia="Times New Roman" w:hAnsi="Calibri" w:cs="Arial"/>
          <w:b/>
          <w:bCs/>
          <w:color w:val="222222"/>
          <w:sz w:val="36"/>
          <w:szCs w:val="36"/>
          <w:rtl/>
          <w:lang w:val="en-US"/>
        </w:rPr>
        <w:t xml:space="preserve"> - مرحلة تنفيذ </w:t>
      </w:r>
      <w:proofErr w:type="gramStart"/>
      <w:r w:rsidRPr="004868EA">
        <w:rPr>
          <w:rFonts w:ascii="Calibri" w:eastAsia="Times New Roman" w:hAnsi="Calibri" w:cs="Arial"/>
          <w:b/>
          <w:bCs/>
          <w:color w:val="222222"/>
          <w:sz w:val="36"/>
          <w:szCs w:val="36"/>
          <w:rtl/>
          <w:lang w:val="en-US"/>
        </w:rPr>
        <w:t xml:space="preserve">الميزانية </w:t>
      </w:r>
      <w:r w:rsidRPr="004868EA">
        <w:rPr>
          <w:rFonts w:ascii="Calibri" w:eastAsia="Times New Roman" w:hAnsi="Calibri" w:cs="Arial" w:hint="cs"/>
          <w:b/>
          <w:bCs/>
          <w:color w:val="222222"/>
          <w:sz w:val="36"/>
          <w:szCs w:val="36"/>
          <w:rtl/>
          <w:lang w:val="en-US"/>
        </w:rPr>
        <w:t>:</w:t>
      </w:r>
      <w:proofErr w:type="gramEnd"/>
    </w:p>
    <w:p w:rsidR="004868EA" w:rsidRPr="004868EA" w:rsidRDefault="004868EA" w:rsidP="004868EA">
      <w:pPr>
        <w:bidi/>
        <w:spacing w:after="0"/>
        <w:rPr>
          <w:rFonts w:ascii="Calibri" w:eastAsia="Times New Roman" w:hAnsi="Calibri" w:cs="Calibri"/>
          <w:color w:val="222222"/>
          <w:sz w:val="36"/>
          <w:szCs w:val="36"/>
          <w:rtl/>
          <w:lang w:val="en-US"/>
        </w:rPr>
      </w:pPr>
      <w:proofErr w:type="gramStart"/>
      <w:r w:rsidRPr="004868EA">
        <w:rPr>
          <w:rFonts w:ascii="Calibri" w:eastAsia="Times New Roman" w:hAnsi="Calibri" w:cs="Arial"/>
          <w:color w:val="222222"/>
          <w:sz w:val="36"/>
          <w:szCs w:val="36"/>
          <w:rtl/>
          <w:lang w:val="en-US"/>
        </w:rPr>
        <w:t>تُعد</w:t>
      </w:r>
      <w:proofErr w:type="gramEnd"/>
      <w:r w:rsidRPr="004868EA">
        <w:rPr>
          <w:rFonts w:ascii="Calibri" w:eastAsia="Times New Roman" w:hAnsi="Calibri" w:cs="Arial"/>
          <w:color w:val="222222"/>
          <w:sz w:val="36"/>
          <w:szCs w:val="36"/>
          <w:rtl/>
          <w:lang w:val="en-US"/>
        </w:rPr>
        <w:t xml:space="preserve"> مرحلة تطبيق الميزانية العامة واحدة من أبرز الخطوات في دورة الميزانية. خلال هذه المرحلة،</w:t>
      </w:r>
      <w:r w:rsidRPr="004868EA">
        <w:rPr>
          <w:rFonts w:ascii="Calibri" w:eastAsia="Times New Roman" w:hAnsi="Calibri" w:cs="Arial" w:hint="cs"/>
          <w:color w:val="222222"/>
          <w:sz w:val="36"/>
          <w:szCs w:val="36"/>
          <w:rtl/>
          <w:lang w:val="en-US"/>
        </w:rPr>
        <w:t xml:space="preserve"> حيث </w:t>
      </w:r>
      <w:r w:rsidRPr="004868EA">
        <w:rPr>
          <w:rFonts w:ascii="Calibri" w:eastAsia="Times New Roman" w:hAnsi="Calibri" w:cs="Arial"/>
          <w:color w:val="222222"/>
          <w:sz w:val="36"/>
          <w:szCs w:val="36"/>
          <w:rtl/>
          <w:lang w:val="en-US"/>
        </w:rPr>
        <w:t xml:space="preserve"> يتم وضع الميزانية محل التنفيذ حيث تبدأ الوزارات والجهات الحكومية المختلفة في استخدام الأموال المخصصة لها وجمع الإيرادات المصرح بها</w:t>
      </w:r>
      <w:r w:rsidRPr="004868EA">
        <w:rPr>
          <w:rFonts w:ascii="Calibri" w:eastAsia="Times New Roman" w:hAnsi="Calibri" w:cs="Arial" w:hint="cs"/>
          <w:color w:val="222222"/>
          <w:sz w:val="36"/>
          <w:szCs w:val="36"/>
          <w:rtl/>
          <w:lang w:val="en-US"/>
        </w:rPr>
        <w:t>، و</w:t>
      </w:r>
      <w:r w:rsidRPr="004868EA">
        <w:rPr>
          <w:rFonts w:ascii="Calibri" w:eastAsia="Times New Roman" w:hAnsi="Calibri" w:cs="Arial"/>
          <w:color w:val="222222"/>
          <w:sz w:val="36"/>
          <w:szCs w:val="36"/>
          <w:rtl/>
          <w:lang w:val="en-US"/>
        </w:rPr>
        <w:t>عقب استلام الإيرادات يتم إبلاغ وزارة المالية</w:t>
      </w:r>
      <w:r w:rsidRPr="004868EA">
        <w:rPr>
          <w:rFonts w:ascii="Calibri" w:eastAsia="Times New Roman" w:hAnsi="Calibri" w:cs="Arial" w:hint="cs"/>
          <w:color w:val="222222"/>
          <w:sz w:val="36"/>
          <w:szCs w:val="36"/>
          <w:rtl/>
          <w:lang w:val="en-US"/>
        </w:rPr>
        <w:t xml:space="preserve"> ،و</w:t>
      </w:r>
      <w:r w:rsidRPr="004868EA">
        <w:rPr>
          <w:rFonts w:ascii="Calibri" w:eastAsia="Times New Roman" w:hAnsi="Calibri" w:cs="Arial"/>
          <w:color w:val="222222"/>
          <w:sz w:val="36"/>
          <w:szCs w:val="36"/>
          <w:rtl/>
          <w:lang w:val="en-US"/>
        </w:rPr>
        <w:t xml:space="preserve"> تتضمن عملية تطبيق الميزانية جمع الإيرادات المصرح بها، وهي ما تُعرف بعملية تحصيل الإيرادات، بالإضافة إلى تنفيذ النفقات المخصصة لها ميزانية، وهو ما يُسمى بعملية صرف النفقات</w:t>
      </w:r>
      <w:r w:rsidRPr="004868EA">
        <w:rPr>
          <w:rFonts w:ascii="Calibri" w:eastAsia="Times New Roman" w:hAnsi="Calibri" w:cs="Calibri" w:hint="cs"/>
          <w:color w:val="222222"/>
          <w:sz w:val="36"/>
          <w:szCs w:val="36"/>
          <w:rtl/>
          <w:lang w:val="en-US"/>
        </w:rPr>
        <w:t>.</w:t>
      </w:r>
    </w:p>
    <w:p w:rsidR="004868EA" w:rsidRPr="004868EA" w:rsidRDefault="004868EA" w:rsidP="004868EA">
      <w:pPr>
        <w:bidi/>
        <w:spacing w:after="0"/>
        <w:rPr>
          <w:rFonts w:ascii="Calibri" w:eastAsia="Calibri" w:hAnsi="Calibri" w:cs="Calibri"/>
          <w:color w:val="222222"/>
          <w:sz w:val="36"/>
          <w:szCs w:val="36"/>
          <w:lang w:val="en-US" w:eastAsia="en-US"/>
        </w:rPr>
      </w:pPr>
      <w:r w:rsidRPr="004868EA">
        <w:rPr>
          <w:rFonts w:ascii="Calibri" w:eastAsia="Times New Roman" w:hAnsi="Calibri" w:cs="Calibri" w:hint="cs"/>
          <w:color w:val="222222"/>
          <w:sz w:val="36"/>
          <w:szCs w:val="36"/>
          <w:rtl/>
          <w:lang w:val="en-US"/>
        </w:rPr>
        <w:t>1</w:t>
      </w:r>
      <w:r w:rsidRPr="004868EA">
        <w:rPr>
          <w:rFonts w:ascii="Calibri" w:eastAsia="Times New Roman" w:hAnsi="Calibri" w:cs="Calibri" w:hint="cs"/>
          <w:b/>
          <w:bCs/>
          <w:color w:val="222222"/>
          <w:sz w:val="36"/>
          <w:szCs w:val="36"/>
          <w:rtl/>
          <w:lang w:val="en-US"/>
        </w:rPr>
        <w:t>-</w:t>
      </w:r>
      <w:r w:rsidRPr="004868EA">
        <w:rPr>
          <w:rFonts w:ascii="Arial" w:eastAsia="Calibri" w:hAnsi="Arial" w:cs="Arial" w:hint="cs"/>
          <w:b/>
          <w:bCs/>
          <w:color w:val="222222"/>
          <w:sz w:val="36"/>
          <w:szCs w:val="36"/>
          <w:rtl/>
          <w:lang w:val="en-US" w:eastAsia="en-US"/>
        </w:rPr>
        <w:t>عملية</w:t>
      </w:r>
      <w:r w:rsidRPr="004868EA">
        <w:rPr>
          <w:rFonts w:ascii="Calibri" w:eastAsia="Calibri" w:hAnsi="Calibri" w:cs="Calibri"/>
          <w:b/>
          <w:bCs/>
          <w:color w:val="222222"/>
          <w:sz w:val="36"/>
          <w:szCs w:val="36"/>
          <w:rtl/>
          <w:lang w:val="en-US" w:eastAsia="en-US"/>
        </w:rPr>
        <w:t xml:space="preserve"> </w:t>
      </w:r>
      <w:r w:rsidRPr="004868EA">
        <w:rPr>
          <w:rFonts w:ascii="Arial" w:eastAsia="Calibri" w:hAnsi="Arial" w:cs="Arial" w:hint="cs"/>
          <w:b/>
          <w:bCs/>
          <w:color w:val="222222"/>
          <w:sz w:val="36"/>
          <w:szCs w:val="36"/>
          <w:rtl/>
          <w:lang w:val="en-US" w:eastAsia="en-US"/>
        </w:rPr>
        <w:t>صرف</w:t>
      </w:r>
      <w:r w:rsidRPr="004868EA">
        <w:rPr>
          <w:rFonts w:ascii="Calibri" w:eastAsia="Calibri" w:hAnsi="Calibri" w:cs="Calibri"/>
          <w:b/>
          <w:bCs/>
          <w:color w:val="222222"/>
          <w:sz w:val="36"/>
          <w:szCs w:val="36"/>
          <w:rtl/>
          <w:lang w:val="en-US" w:eastAsia="en-US"/>
        </w:rPr>
        <w:t xml:space="preserve"> </w:t>
      </w:r>
      <w:r w:rsidRPr="004868EA">
        <w:rPr>
          <w:rFonts w:ascii="Arial" w:eastAsia="Calibri" w:hAnsi="Arial" w:cs="Arial" w:hint="cs"/>
          <w:b/>
          <w:bCs/>
          <w:color w:val="222222"/>
          <w:sz w:val="36"/>
          <w:szCs w:val="36"/>
          <w:rtl/>
          <w:lang w:val="en-US" w:eastAsia="en-US"/>
        </w:rPr>
        <w:t>النفقات</w:t>
      </w:r>
      <w:r w:rsidRPr="004868EA">
        <w:rPr>
          <w:rFonts w:ascii="Calibri" w:eastAsia="Calibri" w:hAnsi="Calibri" w:cs="Calibri"/>
          <w:b/>
          <w:bCs/>
          <w:color w:val="222222"/>
          <w:sz w:val="36"/>
          <w:szCs w:val="36"/>
          <w:rtl/>
          <w:lang w:val="en-US" w:eastAsia="en-US"/>
        </w:rPr>
        <w:t xml:space="preserve"> </w:t>
      </w:r>
      <w:r w:rsidRPr="004868EA">
        <w:rPr>
          <w:rFonts w:ascii="Arial" w:eastAsia="Calibri" w:hAnsi="Arial" w:cs="Arial" w:hint="cs"/>
          <w:b/>
          <w:bCs/>
          <w:color w:val="222222"/>
          <w:sz w:val="36"/>
          <w:szCs w:val="36"/>
          <w:rtl/>
          <w:lang w:val="en-US" w:eastAsia="en-US"/>
        </w:rPr>
        <w:t>العامة</w:t>
      </w:r>
      <w:r w:rsidRPr="004868EA">
        <w:rPr>
          <w:rFonts w:ascii="Arial" w:eastAsia="Calibri" w:hAnsi="Arial" w:cs="Arial" w:hint="cs"/>
          <w:color w:val="222222"/>
          <w:sz w:val="36"/>
          <w:szCs w:val="36"/>
          <w:rtl/>
          <w:lang w:val="en-US" w:eastAsia="en-US"/>
        </w:rPr>
        <w:t>:</w:t>
      </w:r>
      <w:r w:rsidRPr="004868EA">
        <w:rPr>
          <w:rFonts w:ascii="Arial" w:eastAsia="Calibri" w:hAnsi="Arial" w:cs="Arial" w:hint="cs"/>
          <w:color w:val="222222"/>
          <w:sz w:val="36"/>
          <w:szCs w:val="36"/>
          <w:rtl/>
          <w:lang w:val="en-US" w:eastAsia="en-US" w:bidi="ar-DZ"/>
        </w:rPr>
        <w:t xml:space="preserve"> </w:t>
      </w:r>
      <w:r w:rsidRPr="004868EA">
        <w:rPr>
          <w:rFonts w:ascii="Arial" w:eastAsia="Calibri" w:hAnsi="Arial" w:cs="Arial" w:hint="cs"/>
          <w:color w:val="222222"/>
          <w:sz w:val="36"/>
          <w:szCs w:val="36"/>
          <w:rtl/>
          <w:lang w:val="en-US" w:eastAsia="en-US"/>
        </w:rPr>
        <w:t>و</w:t>
      </w:r>
      <w:r w:rsidRPr="004868EA">
        <w:rPr>
          <w:rFonts w:ascii="Arial" w:eastAsia="Calibri" w:hAnsi="Arial" w:cs="Arial"/>
          <w:color w:val="222222"/>
          <w:sz w:val="36"/>
          <w:szCs w:val="36"/>
          <w:rtl/>
          <w:lang w:val="en-US" w:eastAsia="en-US"/>
        </w:rPr>
        <w:t xml:space="preserve"> </w:t>
      </w:r>
      <w:r w:rsidRPr="004868EA">
        <w:rPr>
          <w:rFonts w:ascii="Arial" w:eastAsia="Calibri" w:hAnsi="Arial" w:cs="Arial" w:hint="cs"/>
          <w:color w:val="222222"/>
          <w:sz w:val="36"/>
          <w:szCs w:val="36"/>
          <w:rtl/>
          <w:lang w:val="en-US" w:eastAsia="en-US"/>
        </w:rPr>
        <w:t>تتم</w:t>
      </w:r>
      <w:r w:rsidRPr="004868EA">
        <w:rPr>
          <w:rFonts w:ascii="Calibri" w:eastAsia="Calibri" w:hAnsi="Calibri" w:cs="Calibri"/>
          <w:color w:val="222222"/>
          <w:sz w:val="36"/>
          <w:szCs w:val="36"/>
          <w:rtl/>
          <w:lang w:val="en-US" w:eastAsia="en-US"/>
        </w:rPr>
        <w:t xml:space="preserve"> </w:t>
      </w:r>
      <w:proofErr w:type="gramStart"/>
      <w:r w:rsidRPr="004868EA">
        <w:rPr>
          <w:rFonts w:ascii="Arial" w:eastAsia="Calibri" w:hAnsi="Arial" w:cs="Arial" w:hint="cs"/>
          <w:color w:val="222222"/>
          <w:sz w:val="36"/>
          <w:szCs w:val="36"/>
          <w:rtl/>
          <w:lang w:val="en-US" w:eastAsia="en-US"/>
        </w:rPr>
        <w:t>عبر</w:t>
      </w:r>
      <w:proofErr w:type="gramEnd"/>
      <w:r w:rsidRPr="004868EA">
        <w:rPr>
          <w:rFonts w:ascii="Calibri" w:eastAsia="Calibri" w:hAnsi="Calibri" w:cs="Calibri"/>
          <w:color w:val="222222"/>
          <w:sz w:val="36"/>
          <w:szCs w:val="36"/>
          <w:rtl/>
          <w:lang w:val="en-US" w:eastAsia="en-US"/>
        </w:rPr>
        <w:t xml:space="preserve"> </w:t>
      </w:r>
      <w:r w:rsidRPr="004868EA">
        <w:rPr>
          <w:rFonts w:ascii="Arial" w:eastAsia="Calibri" w:hAnsi="Arial" w:cs="Arial" w:hint="cs"/>
          <w:color w:val="222222"/>
          <w:sz w:val="36"/>
          <w:szCs w:val="36"/>
          <w:rtl/>
          <w:lang w:val="en-US" w:eastAsia="en-US"/>
        </w:rPr>
        <w:t>أربع</w:t>
      </w:r>
      <w:r w:rsidRPr="004868EA">
        <w:rPr>
          <w:rFonts w:ascii="Calibri" w:eastAsia="Calibri" w:hAnsi="Calibri" w:cs="Calibri"/>
          <w:color w:val="222222"/>
          <w:sz w:val="36"/>
          <w:szCs w:val="36"/>
          <w:rtl/>
          <w:lang w:val="en-US" w:eastAsia="en-US"/>
        </w:rPr>
        <w:t xml:space="preserve"> </w:t>
      </w:r>
      <w:r w:rsidRPr="004868EA">
        <w:rPr>
          <w:rFonts w:ascii="Arial" w:eastAsia="Calibri" w:hAnsi="Arial" w:cs="Arial" w:hint="cs"/>
          <w:color w:val="222222"/>
          <w:sz w:val="36"/>
          <w:szCs w:val="36"/>
          <w:rtl/>
          <w:lang w:val="en-US" w:eastAsia="en-US"/>
        </w:rPr>
        <w:t>مراحل</w:t>
      </w:r>
      <w:r w:rsidRPr="004868EA">
        <w:rPr>
          <w:rFonts w:ascii="Calibri" w:eastAsia="Calibri" w:hAnsi="Calibri" w:cs="Calibri"/>
          <w:color w:val="222222"/>
          <w:sz w:val="36"/>
          <w:szCs w:val="36"/>
          <w:rtl/>
          <w:lang w:val="en-US" w:eastAsia="en-US"/>
        </w:rPr>
        <w:t xml:space="preserve"> </w:t>
      </w:r>
      <w:r w:rsidRPr="004868EA">
        <w:rPr>
          <w:rFonts w:ascii="Arial" w:eastAsia="Calibri" w:hAnsi="Arial" w:cs="Arial" w:hint="cs"/>
          <w:color w:val="222222"/>
          <w:sz w:val="36"/>
          <w:szCs w:val="36"/>
          <w:rtl/>
          <w:lang w:val="en-US" w:eastAsia="en-US"/>
        </w:rPr>
        <w:t>رئيسية</w:t>
      </w:r>
      <w:r w:rsidRPr="004868EA">
        <w:rPr>
          <w:rFonts w:ascii="Calibri" w:eastAsia="Calibri" w:hAnsi="Calibri" w:cs="Calibri"/>
          <w:color w:val="222222"/>
          <w:sz w:val="36"/>
          <w:szCs w:val="36"/>
          <w:lang w:val="en-US" w:eastAsia="en-US"/>
        </w:rPr>
        <w:t>:</w:t>
      </w:r>
    </w:p>
    <w:p w:rsidR="004868EA" w:rsidRPr="004868EA" w:rsidRDefault="004868EA" w:rsidP="004868EA">
      <w:pPr>
        <w:bidi/>
        <w:spacing w:after="0"/>
        <w:rPr>
          <w:rFonts w:ascii="Arial" w:eastAsia="Times New Roman" w:hAnsi="Arial" w:cs="Arial"/>
          <w:b/>
          <w:bCs/>
          <w:color w:val="222222"/>
          <w:sz w:val="36"/>
          <w:szCs w:val="36"/>
          <w:rtl/>
          <w:lang w:val="en-US"/>
        </w:rPr>
      </w:pPr>
      <w:r w:rsidRPr="004868EA">
        <w:rPr>
          <w:rFonts w:ascii="Arial" w:eastAsia="Times New Roman" w:hAnsi="Arial" w:cs="Arial" w:hint="cs"/>
          <w:b/>
          <w:bCs/>
          <w:color w:val="222222"/>
          <w:sz w:val="36"/>
          <w:szCs w:val="36"/>
          <w:rtl/>
          <w:lang w:val="en-US"/>
        </w:rPr>
        <w:t>-</w:t>
      </w:r>
      <w:proofErr w:type="gramStart"/>
      <w:r w:rsidRPr="004868EA">
        <w:rPr>
          <w:rFonts w:ascii="Arial" w:eastAsia="Times New Roman" w:hAnsi="Arial" w:cs="Arial"/>
          <w:b/>
          <w:bCs/>
          <w:color w:val="222222"/>
          <w:sz w:val="36"/>
          <w:szCs w:val="36"/>
          <w:rtl/>
          <w:lang w:val="en-US"/>
        </w:rPr>
        <w:t>لارتباط</w:t>
      </w:r>
      <w:proofErr w:type="gramEnd"/>
      <w:r w:rsidRPr="004868EA">
        <w:rPr>
          <w:rFonts w:ascii="Arial" w:eastAsia="Times New Roman" w:hAnsi="Arial" w:cs="Arial"/>
          <w:b/>
          <w:bCs/>
          <w:color w:val="222222"/>
          <w:sz w:val="36"/>
          <w:szCs w:val="36"/>
          <w:rtl/>
          <w:lang w:val="en-US"/>
        </w:rPr>
        <w:t xml:space="preserve"> بالنفقة</w:t>
      </w:r>
      <w:r w:rsidRPr="004868EA">
        <w:rPr>
          <w:rFonts w:ascii="Arial" w:eastAsia="Times New Roman" w:hAnsi="Arial" w:cs="Arial"/>
          <w:color w:val="222222"/>
          <w:sz w:val="36"/>
          <w:szCs w:val="36"/>
        </w:rPr>
        <w:t xml:space="preserve">: </w:t>
      </w:r>
      <w:r w:rsidRPr="004868EA">
        <w:rPr>
          <w:rFonts w:ascii="Arial" w:eastAsia="Times New Roman" w:hAnsi="Arial" w:cs="Arial"/>
          <w:color w:val="222222"/>
          <w:sz w:val="36"/>
          <w:szCs w:val="36"/>
          <w:rtl/>
          <w:lang w:val="en-US"/>
        </w:rPr>
        <w:t xml:space="preserve">يتم في هذه المرحلة تأسيس وتوثيق التزام </w:t>
      </w:r>
      <w:r w:rsidRPr="004868EA">
        <w:rPr>
          <w:rFonts w:ascii="Arial" w:eastAsia="Times New Roman" w:hAnsi="Arial" w:cs="Arial" w:hint="cs"/>
          <w:color w:val="222222"/>
          <w:sz w:val="36"/>
          <w:szCs w:val="36"/>
          <w:rtl/>
          <w:lang w:val="en-US"/>
        </w:rPr>
        <w:t>ال</w:t>
      </w:r>
      <w:r w:rsidRPr="004868EA">
        <w:rPr>
          <w:rFonts w:ascii="Arial" w:eastAsia="Times New Roman" w:hAnsi="Arial" w:cs="Arial"/>
          <w:color w:val="222222"/>
          <w:sz w:val="36"/>
          <w:szCs w:val="36"/>
          <w:rtl/>
          <w:lang w:val="en-US"/>
        </w:rPr>
        <w:t>مالي على عاتق الدولة</w:t>
      </w:r>
      <w:r w:rsidRPr="004868EA">
        <w:rPr>
          <w:rFonts w:ascii="Arial" w:eastAsia="Times New Roman" w:hAnsi="Arial" w:cs="Arial" w:hint="cs"/>
          <w:b/>
          <w:bCs/>
          <w:color w:val="222222"/>
          <w:sz w:val="36"/>
          <w:szCs w:val="36"/>
          <w:rtl/>
          <w:lang w:val="en-US"/>
        </w:rPr>
        <w:t xml:space="preserve"> </w:t>
      </w:r>
    </w:p>
    <w:p w:rsidR="004868EA" w:rsidRPr="004868EA" w:rsidRDefault="004868EA" w:rsidP="004868EA">
      <w:pPr>
        <w:bidi/>
        <w:spacing w:after="0"/>
        <w:rPr>
          <w:rFonts w:ascii="Calibri" w:eastAsia="Times New Roman" w:hAnsi="Calibri" w:cs="Calibri"/>
          <w:color w:val="222222"/>
          <w:sz w:val="36"/>
          <w:szCs w:val="36"/>
          <w:lang w:val="en-US"/>
        </w:rPr>
      </w:pPr>
      <w:r w:rsidRPr="004868EA">
        <w:rPr>
          <w:rFonts w:ascii="Arial" w:eastAsia="Times New Roman" w:hAnsi="Arial" w:cs="Arial" w:hint="cs"/>
          <w:b/>
          <w:bCs/>
          <w:color w:val="222222"/>
          <w:sz w:val="36"/>
          <w:szCs w:val="36"/>
          <w:rtl/>
          <w:lang w:val="en-US"/>
        </w:rPr>
        <w:t xml:space="preserve">- </w:t>
      </w:r>
      <w:proofErr w:type="gramStart"/>
      <w:r w:rsidRPr="004868EA">
        <w:rPr>
          <w:rFonts w:ascii="Arial" w:eastAsia="Times New Roman" w:hAnsi="Arial" w:cs="Arial" w:hint="cs"/>
          <w:b/>
          <w:bCs/>
          <w:color w:val="222222"/>
          <w:sz w:val="36"/>
          <w:szCs w:val="36"/>
          <w:rtl/>
          <w:lang w:val="en-US"/>
        </w:rPr>
        <w:t>تصفية</w:t>
      </w:r>
      <w:proofErr w:type="gramEnd"/>
      <w:r w:rsidRPr="004868EA">
        <w:rPr>
          <w:rFonts w:ascii="Calibri" w:eastAsia="Times New Roman" w:hAnsi="Calibri" w:cs="Calibri"/>
          <w:b/>
          <w:bCs/>
          <w:color w:val="222222"/>
          <w:sz w:val="36"/>
          <w:szCs w:val="36"/>
          <w:rtl/>
          <w:lang w:val="en-US"/>
        </w:rPr>
        <w:t xml:space="preserve"> </w:t>
      </w:r>
      <w:r w:rsidRPr="004868EA">
        <w:rPr>
          <w:rFonts w:ascii="Arial" w:eastAsia="Times New Roman" w:hAnsi="Arial" w:cs="Arial" w:hint="cs"/>
          <w:b/>
          <w:bCs/>
          <w:color w:val="222222"/>
          <w:sz w:val="36"/>
          <w:szCs w:val="36"/>
          <w:rtl/>
          <w:lang w:val="en-US"/>
        </w:rPr>
        <w:t>النفقة</w:t>
      </w:r>
      <w:r w:rsidRPr="004868EA">
        <w:rPr>
          <w:rFonts w:ascii="Calibri" w:eastAsia="Times New Roman" w:hAnsi="Calibri" w:cs="Calibri"/>
          <w:color w:val="222222"/>
          <w:sz w:val="36"/>
          <w:szCs w:val="36"/>
          <w:lang w:val="en-US"/>
        </w:rPr>
        <w:t xml:space="preserve">: </w:t>
      </w:r>
      <w:r w:rsidRPr="004868EA">
        <w:rPr>
          <w:rFonts w:ascii="Arial" w:eastAsia="Times New Roman" w:hAnsi="Arial" w:cs="Arial" w:hint="cs"/>
          <w:color w:val="222222"/>
          <w:sz w:val="36"/>
          <w:szCs w:val="36"/>
          <w:rtl/>
          <w:lang w:val="en-US"/>
        </w:rPr>
        <w:t>تقدير</w:t>
      </w:r>
      <w:r w:rsidRPr="004868EA">
        <w:rPr>
          <w:rFonts w:ascii="Calibri" w:eastAsia="Times New Roman" w:hAnsi="Calibri" w:cs="Calibri"/>
          <w:color w:val="222222"/>
          <w:sz w:val="36"/>
          <w:szCs w:val="36"/>
          <w:rtl/>
          <w:lang w:val="en-US"/>
        </w:rPr>
        <w:t xml:space="preserve"> </w:t>
      </w:r>
      <w:r w:rsidRPr="004868EA">
        <w:rPr>
          <w:rFonts w:ascii="Arial" w:eastAsia="Times New Roman" w:hAnsi="Arial" w:cs="Arial" w:hint="cs"/>
          <w:color w:val="222222"/>
          <w:sz w:val="36"/>
          <w:szCs w:val="36"/>
          <w:rtl/>
          <w:lang w:val="en-US"/>
        </w:rPr>
        <w:t>المبلغ</w:t>
      </w:r>
      <w:r w:rsidRPr="004868EA">
        <w:rPr>
          <w:rFonts w:ascii="Calibri" w:eastAsia="Times New Roman" w:hAnsi="Calibri" w:cs="Calibri"/>
          <w:color w:val="222222"/>
          <w:sz w:val="36"/>
          <w:szCs w:val="36"/>
          <w:rtl/>
          <w:lang w:val="en-US"/>
        </w:rPr>
        <w:t xml:space="preserve"> </w:t>
      </w:r>
      <w:r w:rsidRPr="004868EA">
        <w:rPr>
          <w:rFonts w:ascii="Arial" w:eastAsia="Times New Roman" w:hAnsi="Arial" w:cs="Arial" w:hint="cs"/>
          <w:color w:val="222222"/>
          <w:sz w:val="36"/>
          <w:szCs w:val="36"/>
          <w:rtl/>
          <w:lang w:val="en-US"/>
        </w:rPr>
        <w:t>المستحق</w:t>
      </w:r>
      <w:r w:rsidRPr="004868EA">
        <w:rPr>
          <w:rFonts w:ascii="Calibri" w:eastAsia="Times New Roman" w:hAnsi="Calibri" w:cs="Calibri"/>
          <w:color w:val="222222"/>
          <w:sz w:val="36"/>
          <w:szCs w:val="36"/>
          <w:rtl/>
          <w:lang w:val="en-US"/>
        </w:rPr>
        <w:t xml:space="preserve"> </w:t>
      </w:r>
      <w:r w:rsidRPr="004868EA">
        <w:rPr>
          <w:rFonts w:ascii="Arial" w:eastAsia="Times New Roman" w:hAnsi="Arial" w:cs="Arial" w:hint="cs"/>
          <w:color w:val="222222"/>
          <w:sz w:val="36"/>
          <w:szCs w:val="36"/>
          <w:rtl/>
          <w:lang w:val="en-US"/>
        </w:rPr>
        <w:t>وخصمه</w:t>
      </w:r>
      <w:r w:rsidRPr="004868EA">
        <w:rPr>
          <w:rFonts w:ascii="Calibri" w:eastAsia="Times New Roman" w:hAnsi="Calibri" w:cs="Calibri"/>
          <w:color w:val="222222"/>
          <w:sz w:val="36"/>
          <w:szCs w:val="36"/>
          <w:rtl/>
          <w:lang w:val="en-US"/>
        </w:rPr>
        <w:t xml:space="preserve"> </w:t>
      </w:r>
      <w:r w:rsidRPr="004868EA">
        <w:rPr>
          <w:rFonts w:ascii="Arial" w:eastAsia="Times New Roman" w:hAnsi="Arial" w:cs="Arial" w:hint="cs"/>
          <w:color w:val="222222"/>
          <w:sz w:val="36"/>
          <w:szCs w:val="36"/>
          <w:rtl/>
          <w:lang w:val="en-US"/>
        </w:rPr>
        <w:t>من</w:t>
      </w:r>
      <w:r w:rsidRPr="004868EA">
        <w:rPr>
          <w:rFonts w:ascii="Calibri" w:eastAsia="Times New Roman" w:hAnsi="Calibri" w:cs="Calibri"/>
          <w:color w:val="222222"/>
          <w:sz w:val="36"/>
          <w:szCs w:val="36"/>
          <w:rtl/>
          <w:lang w:val="en-US"/>
        </w:rPr>
        <w:t xml:space="preserve"> </w:t>
      </w:r>
      <w:r w:rsidRPr="004868EA">
        <w:rPr>
          <w:rFonts w:ascii="Arial" w:eastAsia="Times New Roman" w:hAnsi="Arial" w:cs="Arial" w:hint="cs"/>
          <w:color w:val="222222"/>
          <w:sz w:val="36"/>
          <w:szCs w:val="36"/>
          <w:rtl/>
          <w:lang w:val="en-US"/>
        </w:rPr>
        <w:t>الموازنة</w:t>
      </w:r>
      <w:r w:rsidRPr="004868EA">
        <w:rPr>
          <w:rFonts w:ascii="Calibri" w:eastAsia="Times New Roman" w:hAnsi="Calibri" w:cs="Calibri"/>
          <w:color w:val="222222"/>
          <w:sz w:val="36"/>
          <w:szCs w:val="36"/>
          <w:rtl/>
          <w:lang w:val="en-US"/>
        </w:rPr>
        <w:t xml:space="preserve"> </w:t>
      </w:r>
      <w:r w:rsidRPr="004868EA">
        <w:rPr>
          <w:rFonts w:ascii="Arial" w:eastAsia="Times New Roman" w:hAnsi="Arial" w:cs="Arial" w:hint="cs"/>
          <w:color w:val="222222"/>
          <w:sz w:val="36"/>
          <w:szCs w:val="36"/>
          <w:rtl/>
          <w:lang w:val="en-US"/>
        </w:rPr>
        <w:t>العامة</w:t>
      </w:r>
      <w:r w:rsidRPr="004868EA">
        <w:rPr>
          <w:rFonts w:ascii="Calibri" w:eastAsia="Times New Roman" w:hAnsi="Calibri" w:cs="Calibri"/>
          <w:color w:val="222222"/>
          <w:sz w:val="36"/>
          <w:szCs w:val="36"/>
          <w:lang w:val="en-US"/>
        </w:rPr>
        <w:t>.</w:t>
      </w:r>
    </w:p>
    <w:p w:rsidR="004868EA" w:rsidRPr="004868EA" w:rsidRDefault="004868EA" w:rsidP="004868EA">
      <w:pPr>
        <w:bidi/>
        <w:spacing w:after="0"/>
        <w:rPr>
          <w:rFonts w:ascii="Calibri" w:eastAsia="Times New Roman" w:hAnsi="Calibri" w:cs="Calibri"/>
          <w:color w:val="222222"/>
          <w:sz w:val="36"/>
          <w:szCs w:val="36"/>
          <w:lang w:val="en-US"/>
        </w:rPr>
      </w:pPr>
      <w:r w:rsidRPr="004868EA">
        <w:rPr>
          <w:rFonts w:ascii="Arial" w:eastAsia="Times New Roman" w:hAnsi="Arial" w:cs="Arial" w:hint="cs"/>
          <w:b/>
          <w:bCs/>
          <w:color w:val="222222"/>
          <w:sz w:val="36"/>
          <w:szCs w:val="36"/>
          <w:rtl/>
          <w:lang w:val="en-US"/>
        </w:rPr>
        <w:t>-الأمر</w:t>
      </w:r>
      <w:r w:rsidRPr="004868EA">
        <w:rPr>
          <w:rFonts w:ascii="Calibri" w:eastAsia="Times New Roman" w:hAnsi="Calibri" w:cs="Calibri"/>
          <w:b/>
          <w:bCs/>
          <w:color w:val="222222"/>
          <w:sz w:val="36"/>
          <w:szCs w:val="36"/>
          <w:rtl/>
          <w:lang w:val="en-US"/>
        </w:rPr>
        <w:t xml:space="preserve"> </w:t>
      </w:r>
      <w:r w:rsidRPr="004868EA">
        <w:rPr>
          <w:rFonts w:ascii="Arial" w:eastAsia="Times New Roman" w:hAnsi="Arial" w:cs="Arial" w:hint="cs"/>
          <w:b/>
          <w:bCs/>
          <w:color w:val="222222"/>
          <w:sz w:val="36"/>
          <w:szCs w:val="36"/>
          <w:rtl/>
          <w:lang w:val="en-US"/>
        </w:rPr>
        <w:t>بالصرف</w:t>
      </w:r>
      <w:r w:rsidRPr="004868EA">
        <w:rPr>
          <w:rFonts w:ascii="Calibri" w:eastAsia="Times New Roman" w:hAnsi="Calibri" w:cs="Calibri"/>
          <w:color w:val="222222"/>
          <w:sz w:val="36"/>
          <w:szCs w:val="36"/>
          <w:lang w:val="en-US"/>
        </w:rPr>
        <w:t xml:space="preserve">: </w:t>
      </w:r>
      <w:r w:rsidRPr="004868EA">
        <w:rPr>
          <w:rFonts w:ascii="Arial" w:eastAsia="Times New Roman" w:hAnsi="Arial" w:cs="Arial" w:hint="cs"/>
          <w:color w:val="222222"/>
          <w:sz w:val="36"/>
          <w:szCs w:val="36"/>
          <w:rtl/>
          <w:lang w:val="en-US"/>
        </w:rPr>
        <w:t>إصدار</w:t>
      </w:r>
      <w:r w:rsidRPr="004868EA">
        <w:rPr>
          <w:rFonts w:ascii="Calibri" w:eastAsia="Times New Roman" w:hAnsi="Calibri" w:cs="Calibri"/>
          <w:color w:val="222222"/>
          <w:sz w:val="36"/>
          <w:szCs w:val="36"/>
          <w:rtl/>
          <w:lang w:val="en-US"/>
        </w:rPr>
        <w:t xml:space="preserve"> </w:t>
      </w:r>
      <w:r w:rsidRPr="004868EA">
        <w:rPr>
          <w:rFonts w:ascii="Arial" w:eastAsia="Times New Roman" w:hAnsi="Arial" w:cs="Arial" w:hint="cs"/>
          <w:color w:val="222222"/>
          <w:sz w:val="36"/>
          <w:szCs w:val="36"/>
          <w:rtl/>
          <w:lang w:val="en-US"/>
        </w:rPr>
        <w:t>قرار</w:t>
      </w:r>
      <w:r w:rsidRPr="004868EA">
        <w:rPr>
          <w:rFonts w:ascii="Calibri" w:eastAsia="Times New Roman" w:hAnsi="Calibri" w:cs="Calibri"/>
          <w:color w:val="222222"/>
          <w:sz w:val="36"/>
          <w:szCs w:val="36"/>
          <w:rtl/>
          <w:lang w:val="en-US"/>
        </w:rPr>
        <w:t xml:space="preserve"> </w:t>
      </w:r>
      <w:r w:rsidRPr="004868EA">
        <w:rPr>
          <w:rFonts w:ascii="Arial" w:eastAsia="Times New Roman" w:hAnsi="Arial" w:cs="Arial" w:hint="cs"/>
          <w:color w:val="222222"/>
          <w:sz w:val="36"/>
          <w:szCs w:val="36"/>
          <w:rtl/>
          <w:lang w:val="en-US"/>
        </w:rPr>
        <w:t>بدفع</w:t>
      </w:r>
      <w:r w:rsidRPr="004868EA">
        <w:rPr>
          <w:rFonts w:ascii="Calibri" w:eastAsia="Times New Roman" w:hAnsi="Calibri" w:cs="Calibri"/>
          <w:color w:val="222222"/>
          <w:sz w:val="36"/>
          <w:szCs w:val="36"/>
          <w:rtl/>
          <w:lang w:val="en-US"/>
        </w:rPr>
        <w:t xml:space="preserve"> </w:t>
      </w:r>
      <w:r w:rsidRPr="004868EA">
        <w:rPr>
          <w:rFonts w:ascii="Arial" w:eastAsia="Times New Roman" w:hAnsi="Arial" w:cs="Arial" w:hint="cs"/>
          <w:color w:val="222222"/>
          <w:sz w:val="36"/>
          <w:szCs w:val="36"/>
          <w:rtl/>
          <w:lang w:val="en-US"/>
        </w:rPr>
        <w:t>المبلغ</w:t>
      </w:r>
      <w:r w:rsidRPr="004868EA">
        <w:rPr>
          <w:rFonts w:ascii="Calibri" w:eastAsia="Times New Roman" w:hAnsi="Calibri" w:cs="Calibri"/>
          <w:color w:val="222222"/>
          <w:sz w:val="36"/>
          <w:szCs w:val="36"/>
          <w:rtl/>
          <w:lang w:val="en-US"/>
        </w:rPr>
        <w:t xml:space="preserve"> </w:t>
      </w:r>
      <w:r w:rsidRPr="004868EA">
        <w:rPr>
          <w:rFonts w:ascii="Arial" w:eastAsia="Times New Roman" w:hAnsi="Arial" w:cs="Arial" w:hint="cs"/>
          <w:color w:val="222222"/>
          <w:sz w:val="36"/>
          <w:szCs w:val="36"/>
          <w:rtl/>
          <w:lang w:val="en-US"/>
        </w:rPr>
        <w:t>المحدد</w:t>
      </w:r>
      <w:r w:rsidRPr="004868EA">
        <w:rPr>
          <w:rFonts w:ascii="Calibri" w:eastAsia="Times New Roman" w:hAnsi="Calibri" w:cs="Calibri"/>
          <w:color w:val="222222"/>
          <w:sz w:val="36"/>
          <w:szCs w:val="36"/>
          <w:lang w:val="en-US"/>
        </w:rPr>
        <w:t>.</w:t>
      </w:r>
    </w:p>
    <w:p w:rsidR="004868EA" w:rsidRPr="004868EA" w:rsidRDefault="004868EA" w:rsidP="004868EA">
      <w:pPr>
        <w:bidi/>
        <w:spacing w:after="0"/>
        <w:rPr>
          <w:rFonts w:ascii="Calibri" w:eastAsia="Times New Roman" w:hAnsi="Calibri" w:cs="Arial"/>
          <w:color w:val="222222"/>
          <w:sz w:val="36"/>
          <w:szCs w:val="36"/>
          <w:rtl/>
          <w:lang w:val="en-US" w:bidi="ar-DZ"/>
        </w:rPr>
      </w:pPr>
      <w:r w:rsidRPr="004868EA">
        <w:rPr>
          <w:rFonts w:ascii="Arial" w:eastAsia="Times New Roman" w:hAnsi="Arial" w:cs="Arial" w:hint="cs"/>
          <w:b/>
          <w:bCs/>
          <w:color w:val="222222"/>
          <w:sz w:val="36"/>
          <w:szCs w:val="36"/>
          <w:rtl/>
          <w:lang w:val="en-US"/>
        </w:rPr>
        <w:t>-الصرف</w:t>
      </w:r>
      <w:r w:rsidRPr="004868EA">
        <w:rPr>
          <w:rFonts w:ascii="Calibri" w:eastAsia="Times New Roman" w:hAnsi="Calibri" w:cs="Calibri"/>
          <w:b/>
          <w:bCs/>
          <w:color w:val="222222"/>
          <w:sz w:val="36"/>
          <w:szCs w:val="36"/>
          <w:rtl/>
          <w:lang w:val="en-US"/>
        </w:rPr>
        <w:t xml:space="preserve"> </w:t>
      </w:r>
      <w:r w:rsidRPr="004868EA">
        <w:rPr>
          <w:rFonts w:ascii="Arial" w:eastAsia="Times New Roman" w:hAnsi="Arial" w:cs="Arial" w:hint="cs"/>
          <w:b/>
          <w:bCs/>
          <w:color w:val="222222"/>
          <w:sz w:val="36"/>
          <w:szCs w:val="36"/>
          <w:rtl/>
          <w:lang w:val="en-US"/>
        </w:rPr>
        <w:t>أو</w:t>
      </w:r>
      <w:r w:rsidRPr="004868EA">
        <w:rPr>
          <w:rFonts w:ascii="Calibri" w:eastAsia="Times New Roman" w:hAnsi="Calibri" w:cs="Calibri"/>
          <w:b/>
          <w:bCs/>
          <w:color w:val="222222"/>
          <w:sz w:val="36"/>
          <w:szCs w:val="36"/>
          <w:rtl/>
          <w:lang w:val="en-US"/>
        </w:rPr>
        <w:t xml:space="preserve"> </w:t>
      </w:r>
      <w:r w:rsidRPr="004868EA">
        <w:rPr>
          <w:rFonts w:ascii="Arial" w:eastAsia="Times New Roman" w:hAnsi="Arial" w:cs="Arial" w:hint="cs"/>
          <w:b/>
          <w:bCs/>
          <w:color w:val="222222"/>
          <w:sz w:val="36"/>
          <w:szCs w:val="36"/>
          <w:rtl/>
          <w:lang w:val="en-US"/>
        </w:rPr>
        <w:t>الدفع</w:t>
      </w:r>
      <w:r w:rsidRPr="004868EA">
        <w:rPr>
          <w:rFonts w:ascii="Calibri" w:eastAsia="Times New Roman" w:hAnsi="Calibri" w:cs="Calibri"/>
          <w:color w:val="222222"/>
          <w:sz w:val="36"/>
          <w:szCs w:val="36"/>
          <w:lang w:val="en-US"/>
        </w:rPr>
        <w:t xml:space="preserve">: </w:t>
      </w:r>
      <w:r w:rsidRPr="004868EA">
        <w:rPr>
          <w:rFonts w:ascii="Arial" w:eastAsia="Times New Roman" w:hAnsi="Arial" w:cs="Arial" w:hint="cs"/>
          <w:color w:val="222222"/>
          <w:sz w:val="36"/>
          <w:szCs w:val="36"/>
          <w:rtl/>
          <w:lang w:val="en-US"/>
        </w:rPr>
        <w:t>تنفيذ</w:t>
      </w:r>
      <w:r w:rsidRPr="004868EA">
        <w:rPr>
          <w:rFonts w:ascii="Calibri" w:eastAsia="Times New Roman" w:hAnsi="Calibri" w:cs="Calibri"/>
          <w:color w:val="222222"/>
          <w:sz w:val="36"/>
          <w:szCs w:val="36"/>
          <w:rtl/>
          <w:lang w:val="en-US"/>
        </w:rPr>
        <w:t xml:space="preserve"> </w:t>
      </w:r>
      <w:r w:rsidRPr="004868EA">
        <w:rPr>
          <w:rFonts w:ascii="Arial" w:eastAsia="Times New Roman" w:hAnsi="Arial" w:cs="Arial" w:hint="cs"/>
          <w:color w:val="222222"/>
          <w:sz w:val="36"/>
          <w:szCs w:val="36"/>
          <w:rtl/>
          <w:lang w:val="en-US"/>
        </w:rPr>
        <w:t>الدفع</w:t>
      </w:r>
      <w:r w:rsidRPr="004868EA">
        <w:rPr>
          <w:rFonts w:ascii="Calibri" w:eastAsia="Times New Roman" w:hAnsi="Calibri" w:cs="Calibri"/>
          <w:color w:val="222222"/>
          <w:sz w:val="36"/>
          <w:szCs w:val="36"/>
          <w:rtl/>
          <w:lang w:val="en-US"/>
        </w:rPr>
        <w:t xml:space="preserve"> </w:t>
      </w:r>
      <w:r w:rsidRPr="004868EA">
        <w:rPr>
          <w:rFonts w:ascii="Arial" w:eastAsia="Times New Roman" w:hAnsi="Arial" w:cs="Arial" w:hint="cs"/>
          <w:color w:val="222222"/>
          <w:sz w:val="36"/>
          <w:szCs w:val="36"/>
          <w:rtl/>
          <w:lang w:val="en-US"/>
        </w:rPr>
        <w:t>الفعلي</w:t>
      </w:r>
      <w:r w:rsidRPr="004868EA">
        <w:rPr>
          <w:rFonts w:ascii="Calibri" w:eastAsia="Times New Roman" w:hAnsi="Calibri" w:cs="Calibri"/>
          <w:color w:val="222222"/>
          <w:sz w:val="36"/>
          <w:szCs w:val="36"/>
          <w:rtl/>
          <w:lang w:val="en-US"/>
        </w:rPr>
        <w:t xml:space="preserve"> </w:t>
      </w:r>
      <w:r w:rsidRPr="004868EA">
        <w:rPr>
          <w:rFonts w:ascii="Arial" w:eastAsia="Times New Roman" w:hAnsi="Arial" w:cs="Arial" w:hint="cs"/>
          <w:color w:val="222222"/>
          <w:sz w:val="36"/>
          <w:szCs w:val="36"/>
          <w:rtl/>
          <w:lang w:val="en-US"/>
        </w:rPr>
        <w:t>للمبلغ</w:t>
      </w:r>
      <w:r w:rsidRPr="004868EA">
        <w:rPr>
          <w:rFonts w:ascii="Calibri" w:eastAsia="Times New Roman" w:hAnsi="Calibri" w:cs="Calibri"/>
          <w:color w:val="222222"/>
          <w:sz w:val="36"/>
          <w:szCs w:val="36"/>
          <w:rtl/>
          <w:lang w:val="en-US"/>
        </w:rPr>
        <w:t xml:space="preserve"> </w:t>
      </w:r>
      <w:r w:rsidRPr="004868EA">
        <w:rPr>
          <w:rFonts w:ascii="Arial" w:eastAsia="Times New Roman" w:hAnsi="Arial" w:cs="Arial" w:hint="cs"/>
          <w:color w:val="222222"/>
          <w:sz w:val="36"/>
          <w:szCs w:val="36"/>
          <w:rtl/>
          <w:lang w:val="en-US"/>
        </w:rPr>
        <w:t>المستحق</w:t>
      </w:r>
    </w:p>
    <w:p w:rsidR="004868EA" w:rsidRPr="004868EA" w:rsidRDefault="004868EA" w:rsidP="004868EA">
      <w:pPr>
        <w:bidi/>
        <w:spacing w:after="0"/>
        <w:rPr>
          <w:rFonts w:ascii="Calibri" w:eastAsia="Calibri" w:hAnsi="Calibri" w:cs="Arial"/>
          <w:color w:val="222222"/>
          <w:sz w:val="36"/>
          <w:szCs w:val="36"/>
          <w:lang w:val="en-US" w:eastAsia="en-US" w:bidi="ar-DZ"/>
        </w:rPr>
      </w:pPr>
      <w:r w:rsidRPr="004868EA">
        <w:rPr>
          <w:rFonts w:ascii="Calibri" w:eastAsia="Times New Roman" w:hAnsi="Calibri" w:cs="Arial" w:hint="cs"/>
          <w:b/>
          <w:bCs/>
          <w:color w:val="222222"/>
          <w:sz w:val="36"/>
          <w:szCs w:val="36"/>
          <w:rtl/>
          <w:lang w:val="en-US" w:bidi="ar-DZ"/>
        </w:rPr>
        <w:t>2-</w:t>
      </w:r>
      <w:r w:rsidRPr="004868EA">
        <w:rPr>
          <w:rFonts w:ascii="Segoe UI" w:eastAsia="Calibri" w:hAnsi="Segoe UI" w:cs="Segoe UI"/>
          <w:b/>
          <w:bCs/>
          <w:color w:val="374151"/>
          <w:sz w:val="36"/>
          <w:szCs w:val="36"/>
          <w:rtl/>
          <w:lang w:val="en-US" w:eastAsia="en-US"/>
        </w:rPr>
        <w:t xml:space="preserve"> </w:t>
      </w:r>
      <w:r w:rsidRPr="004868EA">
        <w:rPr>
          <w:rFonts w:ascii="Calibri" w:eastAsia="Calibri" w:hAnsi="Calibri" w:cs="Arial"/>
          <w:b/>
          <w:bCs/>
          <w:color w:val="222222"/>
          <w:sz w:val="36"/>
          <w:szCs w:val="36"/>
          <w:rtl/>
          <w:lang w:val="en-US" w:eastAsia="en-US"/>
        </w:rPr>
        <w:t>إجراءات تحصيل الإيرادات العامة</w:t>
      </w:r>
      <w:r w:rsidRPr="004868EA">
        <w:rPr>
          <w:rFonts w:ascii="Calibri" w:eastAsia="Calibri" w:hAnsi="Calibri" w:cs="Arial" w:hint="cs"/>
          <w:b/>
          <w:bCs/>
          <w:color w:val="222222"/>
          <w:sz w:val="36"/>
          <w:szCs w:val="36"/>
          <w:rtl/>
          <w:lang w:val="en-US" w:eastAsia="en-US"/>
        </w:rPr>
        <w:t>:</w:t>
      </w:r>
      <w:r w:rsidR="00527670">
        <w:rPr>
          <w:rFonts w:ascii="Calibri" w:eastAsia="Calibri" w:hAnsi="Calibri" w:cs="Arial" w:hint="cs"/>
          <w:b/>
          <w:bCs/>
          <w:color w:val="222222"/>
          <w:sz w:val="36"/>
          <w:szCs w:val="36"/>
          <w:rtl/>
          <w:lang w:val="en-US" w:eastAsia="en-US"/>
        </w:rPr>
        <w:t xml:space="preserve"> </w:t>
      </w:r>
      <w:r w:rsidRPr="004868EA">
        <w:rPr>
          <w:rFonts w:ascii="Calibri" w:eastAsia="Calibri" w:hAnsi="Calibri" w:cs="Arial" w:hint="cs"/>
          <w:color w:val="222222"/>
          <w:sz w:val="36"/>
          <w:szCs w:val="36"/>
          <w:rtl/>
          <w:lang w:val="en-US" w:eastAsia="en-US"/>
        </w:rPr>
        <w:t>و</w:t>
      </w:r>
      <w:r w:rsidRPr="004868EA">
        <w:rPr>
          <w:rFonts w:ascii="Calibri" w:eastAsia="Calibri" w:hAnsi="Calibri" w:cs="Arial"/>
          <w:color w:val="222222"/>
          <w:sz w:val="36"/>
          <w:szCs w:val="36"/>
          <w:rtl/>
          <w:lang w:val="en-US" w:eastAsia="en-US"/>
        </w:rPr>
        <w:t xml:space="preserve"> تشمل ثلاث خطوات رئيسية</w:t>
      </w:r>
      <w:r w:rsidRPr="004868EA">
        <w:rPr>
          <w:rFonts w:ascii="Calibri" w:eastAsia="Calibri" w:hAnsi="Calibri" w:cs="Arial"/>
          <w:color w:val="222222"/>
          <w:sz w:val="36"/>
          <w:szCs w:val="36"/>
          <w:lang w:val="en-US" w:eastAsia="en-US" w:bidi="ar-DZ"/>
        </w:rPr>
        <w:t>:</w:t>
      </w:r>
    </w:p>
    <w:p w:rsidR="004868EA" w:rsidRPr="004868EA" w:rsidRDefault="004868EA" w:rsidP="004868EA">
      <w:pPr>
        <w:bidi/>
        <w:spacing w:after="0"/>
        <w:rPr>
          <w:rFonts w:ascii="Calibri" w:eastAsia="Times New Roman" w:hAnsi="Calibri" w:cs="Arial"/>
          <w:color w:val="222222"/>
          <w:sz w:val="36"/>
          <w:szCs w:val="36"/>
          <w:lang w:val="en-US" w:bidi="ar-DZ"/>
        </w:rPr>
      </w:pPr>
      <w:r w:rsidRPr="004868EA">
        <w:rPr>
          <w:rFonts w:ascii="Calibri" w:eastAsia="Times New Roman" w:hAnsi="Calibri" w:cs="Arial" w:hint="cs"/>
          <w:b/>
          <w:bCs/>
          <w:color w:val="222222"/>
          <w:sz w:val="36"/>
          <w:szCs w:val="36"/>
          <w:rtl/>
          <w:lang w:val="en-US"/>
        </w:rPr>
        <w:t>-</w:t>
      </w:r>
      <w:r w:rsidRPr="004868EA">
        <w:rPr>
          <w:rFonts w:ascii="Calibri" w:eastAsia="Times New Roman" w:hAnsi="Calibri" w:cs="Arial"/>
          <w:b/>
          <w:bCs/>
          <w:color w:val="222222"/>
          <w:sz w:val="36"/>
          <w:szCs w:val="36"/>
          <w:rtl/>
          <w:lang w:val="en-US"/>
        </w:rPr>
        <w:t>الإثبات</w:t>
      </w:r>
      <w:r w:rsidRPr="004868EA">
        <w:rPr>
          <w:rFonts w:ascii="Calibri" w:eastAsia="Times New Roman" w:hAnsi="Calibri" w:cs="Arial"/>
          <w:color w:val="222222"/>
          <w:sz w:val="36"/>
          <w:szCs w:val="36"/>
          <w:lang w:val="en-US" w:bidi="ar-DZ"/>
        </w:rPr>
        <w:t xml:space="preserve">: </w:t>
      </w:r>
      <w:r w:rsidRPr="004868EA">
        <w:rPr>
          <w:rFonts w:ascii="Calibri" w:eastAsia="Times New Roman" w:hAnsi="Calibri" w:cs="Arial"/>
          <w:color w:val="222222"/>
          <w:sz w:val="36"/>
          <w:szCs w:val="36"/>
          <w:rtl/>
          <w:lang w:val="en-US"/>
        </w:rPr>
        <w:t xml:space="preserve">تأكيد حق الدولة في الديون من خلال التحقق المادي </w:t>
      </w:r>
      <w:proofErr w:type="gramStart"/>
      <w:r w:rsidRPr="004868EA">
        <w:rPr>
          <w:rFonts w:ascii="Calibri" w:eastAsia="Times New Roman" w:hAnsi="Calibri" w:cs="Arial"/>
          <w:color w:val="222222"/>
          <w:sz w:val="36"/>
          <w:szCs w:val="36"/>
          <w:rtl/>
          <w:lang w:val="en-US"/>
        </w:rPr>
        <w:t>والقانوني</w:t>
      </w:r>
      <w:proofErr w:type="gramEnd"/>
      <w:r w:rsidRPr="004868EA">
        <w:rPr>
          <w:rFonts w:ascii="Calibri" w:eastAsia="Times New Roman" w:hAnsi="Calibri" w:cs="Arial"/>
          <w:color w:val="222222"/>
          <w:sz w:val="36"/>
          <w:szCs w:val="36"/>
          <w:lang w:val="en-US" w:bidi="ar-DZ"/>
        </w:rPr>
        <w:t>.</w:t>
      </w:r>
    </w:p>
    <w:p w:rsidR="004868EA" w:rsidRPr="004868EA" w:rsidRDefault="004868EA" w:rsidP="004868EA">
      <w:pPr>
        <w:bidi/>
        <w:spacing w:after="0"/>
        <w:rPr>
          <w:rFonts w:ascii="Calibri" w:eastAsia="Times New Roman" w:hAnsi="Calibri" w:cs="Arial"/>
          <w:color w:val="222222"/>
          <w:sz w:val="36"/>
          <w:szCs w:val="36"/>
          <w:lang w:val="en-US" w:bidi="ar-DZ"/>
        </w:rPr>
      </w:pPr>
      <w:r w:rsidRPr="004868EA">
        <w:rPr>
          <w:rFonts w:ascii="Calibri" w:eastAsia="Times New Roman" w:hAnsi="Calibri" w:cs="Arial" w:hint="cs"/>
          <w:b/>
          <w:bCs/>
          <w:color w:val="222222"/>
          <w:sz w:val="36"/>
          <w:szCs w:val="36"/>
          <w:rtl/>
          <w:lang w:val="en-US"/>
        </w:rPr>
        <w:t>-</w:t>
      </w:r>
      <w:r w:rsidRPr="004868EA">
        <w:rPr>
          <w:rFonts w:ascii="Calibri" w:eastAsia="Times New Roman" w:hAnsi="Calibri" w:cs="Arial"/>
          <w:b/>
          <w:bCs/>
          <w:color w:val="222222"/>
          <w:sz w:val="36"/>
          <w:szCs w:val="36"/>
          <w:rtl/>
          <w:lang w:val="en-US"/>
        </w:rPr>
        <w:t>التصفية</w:t>
      </w:r>
      <w:r w:rsidRPr="004868EA">
        <w:rPr>
          <w:rFonts w:ascii="Calibri" w:eastAsia="Times New Roman" w:hAnsi="Calibri" w:cs="Arial"/>
          <w:color w:val="222222"/>
          <w:sz w:val="36"/>
          <w:szCs w:val="36"/>
          <w:lang w:val="en-US" w:bidi="ar-DZ"/>
        </w:rPr>
        <w:t xml:space="preserve">: </w:t>
      </w:r>
      <w:proofErr w:type="gramStart"/>
      <w:r w:rsidRPr="004868EA">
        <w:rPr>
          <w:rFonts w:ascii="Calibri" w:eastAsia="Times New Roman" w:hAnsi="Calibri" w:cs="Arial"/>
          <w:color w:val="222222"/>
          <w:sz w:val="36"/>
          <w:szCs w:val="36"/>
          <w:rtl/>
          <w:lang w:val="en-US"/>
        </w:rPr>
        <w:t>تحديد</w:t>
      </w:r>
      <w:proofErr w:type="gramEnd"/>
      <w:r w:rsidRPr="004868EA">
        <w:rPr>
          <w:rFonts w:ascii="Calibri" w:eastAsia="Times New Roman" w:hAnsi="Calibri" w:cs="Arial"/>
          <w:color w:val="222222"/>
          <w:sz w:val="36"/>
          <w:szCs w:val="36"/>
          <w:rtl/>
          <w:lang w:val="en-US"/>
        </w:rPr>
        <w:t xml:space="preserve"> المبلغ الصحيح المستحق وإصدار سند الأمر بالتحصيل</w:t>
      </w:r>
      <w:r w:rsidRPr="004868EA">
        <w:rPr>
          <w:rFonts w:ascii="Calibri" w:eastAsia="Times New Roman" w:hAnsi="Calibri" w:cs="Arial"/>
          <w:color w:val="222222"/>
          <w:sz w:val="36"/>
          <w:szCs w:val="36"/>
          <w:lang w:val="en-US" w:bidi="ar-DZ"/>
        </w:rPr>
        <w:t>.</w:t>
      </w:r>
    </w:p>
    <w:p w:rsidR="004868EA" w:rsidRPr="004868EA" w:rsidRDefault="004868EA" w:rsidP="004868EA">
      <w:pPr>
        <w:bidi/>
        <w:spacing w:after="0"/>
        <w:rPr>
          <w:rFonts w:ascii="Calibri" w:eastAsia="Times New Roman" w:hAnsi="Calibri" w:cs="Arial"/>
          <w:color w:val="222222"/>
          <w:sz w:val="36"/>
          <w:szCs w:val="36"/>
          <w:lang w:val="en-US" w:bidi="ar-DZ"/>
        </w:rPr>
      </w:pPr>
      <w:r w:rsidRPr="004868EA">
        <w:rPr>
          <w:rFonts w:ascii="Calibri" w:eastAsia="Times New Roman" w:hAnsi="Calibri" w:cs="Arial" w:hint="cs"/>
          <w:b/>
          <w:bCs/>
          <w:color w:val="222222"/>
          <w:sz w:val="36"/>
          <w:szCs w:val="36"/>
          <w:rtl/>
          <w:lang w:val="en-US"/>
        </w:rPr>
        <w:t>-</w:t>
      </w:r>
      <w:r w:rsidRPr="004868EA">
        <w:rPr>
          <w:rFonts w:ascii="Calibri" w:eastAsia="Times New Roman" w:hAnsi="Calibri" w:cs="Arial"/>
          <w:b/>
          <w:bCs/>
          <w:color w:val="222222"/>
          <w:sz w:val="36"/>
          <w:szCs w:val="36"/>
          <w:rtl/>
          <w:lang w:val="en-US"/>
        </w:rPr>
        <w:t>التحصيل</w:t>
      </w:r>
      <w:r w:rsidRPr="004868EA">
        <w:rPr>
          <w:rFonts w:ascii="Calibri" w:eastAsia="Times New Roman" w:hAnsi="Calibri" w:cs="Arial"/>
          <w:color w:val="222222"/>
          <w:sz w:val="36"/>
          <w:szCs w:val="36"/>
          <w:lang w:val="en-US" w:bidi="ar-DZ"/>
        </w:rPr>
        <w:t xml:space="preserve">: </w:t>
      </w:r>
      <w:r w:rsidRPr="004868EA">
        <w:rPr>
          <w:rFonts w:ascii="Calibri" w:eastAsia="Times New Roman" w:hAnsi="Calibri" w:cs="Arial"/>
          <w:color w:val="222222"/>
          <w:sz w:val="36"/>
          <w:szCs w:val="36"/>
          <w:rtl/>
          <w:lang w:val="en-US"/>
        </w:rPr>
        <w:t>جمع الديون المستحقة، سواء طوعًا أو عبر الإجراءات القضائية</w:t>
      </w:r>
    </w:p>
    <w:p w:rsidR="004868EA" w:rsidRPr="004868EA" w:rsidRDefault="004868EA" w:rsidP="004868EA">
      <w:pPr>
        <w:bidi/>
        <w:spacing w:after="0"/>
        <w:rPr>
          <w:rFonts w:ascii="Calibri" w:eastAsia="Times New Roman" w:hAnsi="Calibri" w:cs="Arial"/>
          <w:color w:val="222222"/>
          <w:sz w:val="36"/>
          <w:szCs w:val="36"/>
          <w:rtl/>
          <w:lang w:val="en-US" w:bidi="ar-DZ"/>
        </w:rPr>
      </w:pPr>
    </w:p>
    <w:p w:rsidR="004868EA" w:rsidRPr="004868EA" w:rsidRDefault="004868EA" w:rsidP="004868EA">
      <w:pPr>
        <w:bidi/>
        <w:spacing w:after="0"/>
        <w:rPr>
          <w:rFonts w:ascii="Calibri" w:eastAsia="Times New Roman" w:hAnsi="Calibri" w:cs="Arial"/>
          <w:color w:val="222222"/>
          <w:sz w:val="36"/>
          <w:szCs w:val="36"/>
          <w:rtl/>
          <w:lang w:val="en-US" w:bidi="ar-DZ"/>
        </w:rPr>
      </w:pPr>
    </w:p>
    <w:p w:rsidR="004868EA" w:rsidRPr="004868EA" w:rsidRDefault="004868EA" w:rsidP="004868EA">
      <w:pPr>
        <w:bidi/>
        <w:spacing w:after="0"/>
        <w:jc w:val="both"/>
        <w:rPr>
          <w:rFonts w:ascii="Calibri" w:eastAsia="Times New Roman" w:hAnsi="Calibri" w:cs="Arial"/>
          <w:b/>
          <w:bCs/>
          <w:color w:val="222222"/>
          <w:sz w:val="36"/>
          <w:szCs w:val="36"/>
          <w:rtl/>
          <w:lang w:val="en-US"/>
        </w:rPr>
      </w:pPr>
      <w:proofErr w:type="gramStart"/>
      <w:r w:rsidRPr="004868EA">
        <w:rPr>
          <w:rFonts w:ascii="Calibri" w:eastAsia="Times New Roman" w:hAnsi="Calibri" w:cs="Arial" w:hint="cs"/>
          <w:b/>
          <w:bCs/>
          <w:color w:val="222222"/>
          <w:sz w:val="36"/>
          <w:szCs w:val="36"/>
          <w:rtl/>
          <w:lang w:val="en-US"/>
        </w:rPr>
        <w:t>رابعا :</w:t>
      </w:r>
      <w:proofErr w:type="gramEnd"/>
      <w:r w:rsidRPr="004868EA">
        <w:rPr>
          <w:rFonts w:ascii="Calibri" w:eastAsia="Times New Roman" w:hAnsi="Calibri" w:cs="Arial" w:hint="cs"/>
          <w:b/>
          <w:bCs/>
          <w:color w:val="222222"/>
          <w:sz w:val="36"/>
          <w:szCs w:val="36"/>
          <w:rtl/>
          <w:lang w:val="en-US"/>
        </w:rPr>
        <w:t xml:space="preserve">مرحلة مراقبة تنفيذ الميزانية </w:t>
      </w:r>
    </w:p>
    <w:p w:rsidR="004868EA" w:rsidRPr="004868EA" w:rsidRDefault="004868EA" w:rsidP="004868EA">
      <w:pPr>
        <w:bidi/>
        <w:spacing w:after="0"/>
        <w:jc w:val="both"/>
        <w:rPr>
          <w:rFonts w:ascii="Arial" w:eastAsia="Times New Roman" w:hAnsi="Arial" w:cs="Arial"/>
          <w:color w:val="222222"/>
          <w:sz w:val="36"/>
          <w:szCs w:val="36"/>
          <w:lang w:val="en-US"/>
        </w:rPr>
      </w:pPr>
      <w:r w:rsidRPr="004868EA">
        <w:rPr>
          <w:rFonts w:ascii="Arial" w:eastAsia="Times New Roman" w:hAnsi="Arial" w:cs="Arial"/>
          <w:color w:val="222222"/>
          <w:sz w:val="36"/>
          <w:szCs w:val="36"/>
          <w:rtl/>
          <w:lang w:val="en-US"/>
        </w:rPr>
        <w:t xml:space="preserve">مرحلة مراقبة تنفيذ الميزانية هي المرحلة النهائية والأساسية في عملية الميزانية العامة </w:t>
      </w:r>
      <w:proofErr w:type="gramStart"/>
      <w:r w:rsidRPr="004868EA">
        <w:rPr>
          <w:rFonts w:ascii="Arial" w:eastAsia="Times New Roman" w:hAnsi="Arial" w:cs="Arial"/>
          <w:color w:val="222222"/>
          <w:sz w:val="36"/>
          <w:szCs w:val="36"/>
          <w:rtl/>
          <w:lang w:val="en-US"/>
        </w:rPr>
        <w:t>للدولة</w:t>
      </w:r>
      <w:r w:rsidRPr="004868EA">
        <w:rPr>
          <w:rFonts w:ascii="Arial" w:eastAsia="Times New Roman" w:hAnsi="Arial" w:cs="Arial" w:hint="cs"/>
          <w:color w:val="222222"/>
          <w:sz w:val="36"/>
          <w:szCs w:val="36"/>
          <w:rtl/>
          <w:lang w:val="en-US"/>
        </w:rPr>
        <w:t xml:space="preserve"> ،</w:t>
      </w:r>
      <w:proofErr w:type="gramEnd"/>
      <w:r w:rsidRPr="004868EA">
        <w:rPr>
          <w:rFonts w:ascii="Arial" w:eastAsia="Times New Roman" w:hAnsi="Arial" w:cs="Arial" w:hint="cs"/>
          <w:color w:val="222222"/>
          <w:sz w:val="36"/>
          <w:szCs w:val="36"/>
          <w:rtl/>
          <w:lang w:val="en-US"/>
        </w:rPr>
        <w:t>و</w:t>
      </w:r>
      <w:r w:rsidRPr="004868EA">
        <w:rPr>
          <w:rFonts w:ascii="Arial" w:eastAsia="Times New Roman" w:hAnsi="Arial" w:cs="Arial"/>
          <w:color w:val="222222"/>
          <w:sz w:val="36"/>
          <w:szCs w:val="36"/>
          <w:rtl/>
          <w:lang w:val="en-US"/>
        </w:rPr>
        <w:t xml:space="preserve"> تهدف هذه المرحلة إلى التحقق من مدى فعالية ودقة تنفيذ الميزانية ومطابقتها للأهداف الموضوعة</w:t>
      </w:r>
      <w:r w:rsidRPr="004868EA">
        <w:rPr>
          <w:rFonts w:ascii="Arial" w:eastAsia="Times New Roman" w:hAnsi="Arial" w:cs="Arial" w:hint="cs"/>
          <w:color w:val="222222"/>
          <w:sz w:val="36"/>
          <w:szCs w:val="36"/>
          <w:rtl/>
          <w:lang w:val="en-US"/>
        </w:rPr>
        <w:t xml:space="preserve"> و</w:t>
      </w:r>
      <w:r w:rsidRPr="004868EA">
        <w:rPr>
          <w:rFonts w:ascii="Arial" w:eastAsia="Times New Roman" w:hAnsi="Arial" w:cs="Arial"/>
          <w:color w:val="222222"/>
          <w:sz w:val="36"/>
          <w:szCs w:val="36"/>
          <w:rtl/>
          <w:lang w:val="en-US"/>
        </w:rPr>
        <w:t xml:space="preserve"> تركز الرقابة على عدة أهداف أساسية</w:t>
      </w:r>
      <w:r w:rsidRPr="004868EA">
        <w:rPr>
          <w:rFonts w:ascii="Arial" w:eastAsia="Times New Roman" w:hAnsi="Arial" w:cs="Arial"/>
          <w:color w:val="222222"/>
          <w:sz w:val="36"/>
          <w:szCs w:val="36"/>
          <w:lang w:val="en-US"/>
        </w:rPr>
        <w:t>:</w:t>
      </w:r>
    </w:p>
    <w:p w:rsidR="004868EA" w:rsidRPr="004868EA" w:rsidRDefault="004868EA" w:rsidP="004868EA">
      <w:pPr>
        <w:bidi/>
        <w:spacing w:after="0"/>
        <w:jc w:val="both"/>
        <w:rPr>
          <w:rFonts w:ascii="Arial" w:eastAsia="Times New Roman" w:hAnsi="Arial" w:cs="Arial"/>
          <w:color w:val="222222"/>
          <w:sz w:val="36"/>
          <w:szCs w:val="36"/>
          <w:lang w:val="en-US"/>
        </w:rPr>
      </w:pPr>
      <w:r w:rsidRPr="004868EA">
        <w:rPr>
          <w:rFonts w:ascii="Arial" w:eastAsia="Times New Roman" w:hAnsi="Arial" w:cs="Arial" w:hint="cs"/>
          <w:b/>
          <w:bCs/>
          <w:color w:val="222222"/>
          <w:sz w:val="36"/>
          <w:szCs w:val="36"/>
          <w:rtl/>
          <w:lang w:val="en-US"/>
        </w:rPr>
        <w:t>1-</w:t>
      </w:r>
      <w:r w:rsidRPr="004868EA">
        <w:rPr>
          <w:rFonts w:ascii="Arial" w:eastAsia="Times New Roman" w:hAnsi="Arial" w:cs="Arial"/>
          <w:b/>
          <w:bCs/>
          <w:color w:val="222222"/>
          <w:sz w:val="36"/>
          <w:szCs w:val="36"/>
          <w:rtl/>
          <w:lang w:val="en-US"/>
        </w:rPr>
        <w:t>التحقق من الإنفاق الحكومي</w:t>
      </w:r>
      <w:r w:rsidRPr="004868EA">
        <w:rPr>
          <w:rFonts w:ascii="Arial" w:eastAsia="Times New Roman" w:hAnsi="Arial" w:cs="Arial"/>
          <w:b/>
          <w:bCs/>
          <w:color w:val="222222"/>
          <w:sz w:val="36"/>
          <w:szCs w:val="36"/>
          <w:lang w:val="en-US"/>
        </w:rPr>
        <w:t>:</w:t>
      </w:r>
      <w:r w:rsidRPr="004868EA">
        <w:rPr>
          <w:rFonts w:ascii="Arial" w:eastAsia="Times New Roman" w:hAnsi="Arial" w:cs="Arial"/>
          <w:color w:val="222222"/>
          <w:sz w:val="36"/>
          <w:szCs w:val="36"/>
          <w:lang w:val="en-US"/>
        </w:rPr>
        <w:t xml:space="preserve"> </w:t>
      </w:r>
      <w:r w:rsidRPr="004868EA">
        <w:rPr>
          <w:rFonts w:ascii="Arial" w:eastAsia="Times New Roman" w:hAnsi="Arial" w:cs="Arial"/>
          <w:color w:val="222222"/>
          <w:sz w:val="36"/>
          <w:szCs w:val="36"/>
          <w:rtl/>
          <w:lang w:val="en-US"/>
        </w:rPr>
        <w:t>التأكد من أن الأموال تُصرف طبقًا للخطة المقررة (الميزانية)، وضمن الحدود الموضوعة، وأن الاعتمادات المالية تُستخدم في المجالات المخصصة لها</w:t>
      </w:r>
      <w:r w:rsidRPr="004868EA">
        <w:rPr>
          <w:rFonts w:ascii="Arial" w:eastAsia="Times New Roman" w:hAnsi="Arial" w:cs="Arial"/>
          <w:color w:val="222222"/>
          <w:sz w:val="36"/>
          <w:szCs w:val="36"/>
          <w:lang w:val="en-US"/>
        </w:rPr>
        <w:t>.</w:t>
      </w:r>
    </w:p>
    <w:p w:rsidR="004868EA" w:rsidRPr="004868EA" w:rsidRDefault="004868EA" w:rsidP="004868EA">
      <w:pPr>
        <w:bidi/>
        <w:spacing w:after="0"/>
        <w:jc w:val="both"/>
        <w:rPr>
          <w:rFonts w:ascii="Arial" w:eastAsia="Times New Roman" w:hAnsi="Arial" w:cs="Arial"/>
          <w:color w:val="222222"/>
          <w:sz w:val="36"/>
          <w:szCs w:val="36"/>
          <w:lang w:val="en-US"/>
        </w:rPr>
      </w:pPr>
      <w:r w:rsidRPr="004868EA">
        <w:rPr>
          <w:rFonts w:ascii="Arial" w:eastAsia="Times New Roman" w:hAnsi="Arial" w:cs="Arial" w:hint="cs"/>
          <w:b/>
          <w:bCs/>
          <w:color w:val="222222"/>
          <w:sz w:val="36"/>
          <w:szCs w:val="36"/>
          <w:rtl/>
          <w:lang w:val="en-US"/>
        </w:rPr>
        <w:t>2-</w:t>
      </w:r>
      <w:r w:rsidRPr="004868EA">
        <w:rPr>
          <w:rFonts w:ascii="Arial" w:eastAsia="Times New Roman" w:hAnsi="Arial" w:cs="Arial"/>
          <w:b/>
          <w:bCs/>
          <w:color w:val="222222"/>
          <w:sz w:val="36"/>
          <w:szCs w:val="36"/>
          <w:rtl/>
          <w:lang w:val="en-US"/>
        </w:rPr>
        <w:t>الكشف عن الأخطاء والمخالفات</w:t>
      </w:r>
      <w:r w:rsidRPr="004868EA">
        <w:rPr>
          <w:rFonts w:ascii="Arial" w:eastAsia="Times New Roman" w:hAnsi="Arial" w:cs="Arial"/>
          <w:b/>
          <w:bCs/>
          <w:color w:val="222222"/>
          <w:sz w:val="36"/>
          <w:szCs w:val="36"/>
          <w:lang w:val="en-US"/>
        </w:rPr>
        <w:t>:</w:t>
      </w:r>
      <w:r w:rsidRPr="004868EA">
        <w:rPr>
          <w:rFonts w:ascii="Arial" w:eastAsia="Times New Roman" w:hAnsi="Arial" w:cs="Arial"/>
          <w:color w:val="222222"/>
          <w:sz w:val="36"/>
          <w:szCs w:val="36"/>
          <w:lang w:val="en-US"/>
        </w:rPr>
        <w:t xml:space="preserve"> </w:t>
      </w:r>
      <w:r w:rsidRPr="004868EA">
        <w:rPr>
          <w:rFonts w:ascii="Arial" w:eastAsia="Times New Roman" w:hAnsi="Arial" w:cs="Arial"/>
          <w:color w:val="222222"/>
          <w:sz w:val="36"/>
          <w:szCs w:val="36"/>
          <w:rtl/>
          <w:lang w:val="en-US"/>
        </w:rPr>
        <w:t>البحث عن الأخطاء، سوء التصرف، والانحرافات المالية، واتخاذ الإجراءات اللازمة لتصحيحها</w:t>
      </w:r>
      <w:r w:rsidRPr="004868EA">
        <w:rPr>
          <w:rFonts w:ascii="Arial" w:eastAsia="Times New Roman" w:hAnsi="Arial" w:cs="Arial"/>
          <w:color w:val="222222"/>
          <w:sz w:val="36"/>
          <w:szCs w:val="36"/>
          <w:lang w:val="en-US"/>
        </w:rPr>
        <w:t>.</w:t>
      </w:r>
    </w:p>
    <w:p w:rsidR="004868EA" w:rsidRPr="004868EA" w:rsidRDefault="004868EA" w:rsidP="004868EA">
      <w:pPr>
        <w:bidi/>
        <w:spacing w:after="0"/>
        <w:jc w:val="both"/>
        <w:rPr>
          <w:rFonts w:ascii="Arial" w:eastAsia="Times New Roman" w:hAnsi="Arial" w:cs="Arial"/>
          <w:color w:val="222222"/>
          <w:sz w:val="36"/>
          <w:szCs w:val="36"/>
          <w:lang w:val="en-US"/>
        </w:rPr>
      </w:pPr>
      <w:r w:rsidRPr="004868EA">
        <w:rPr>
          <w:rFonts w:ascii="Arial" w:eastAsia="Times New Roman" w:hAnsi="Arial" w:cs="Arial" w:hint="cs"/>
          <w:b/>
          <w:bCs/>
          <w:color w:val="222222"/>
          <w:sz w:val="36"/>
          <w:szCs w:val="36"/>
          <w:rtl/>
          <w:lang w:val="en-US"/>
        </w:rPr>
        <w:t>3-</w:t>
      </w:r>
      <w:r w:rsidRPr="004868EA">
        <w:rPr>
          <w:rFonts w:ascii="Arial" w:eastAsia="Times New Roman" w:hAnsi="Arial" w:cs="Arial"/>
          <w:b/>
          <w:bCs/>
          <w:color w:val="222222"/>
          <w:sz w:val="36"/>
          <w:szCs w:val="36"/>
          <w:rtl/>
          <w:lang w:val="en-US"/>
        </w:rPr>
        <w:t>تخفيض التكاليف وضبط النفقات</w:t>
      </w:r>
      <w:r w:rsidRPr="004868EA">
        <w:rPr>
          <w:rFonts w:ascii="Arial" w:eastAsia="Times New Roman" w:hAnsi="Arial" w:cs="Arial"/>
          <w:b/>
          <w:bCs/>
          <w:color w:val="222222"/>
          <w:sz w:val="36"/>
          <w:szCs w:val="36"/>
          <w:lang w:val="en-US"/>
        </w:rPr>
        <w:t>:</w:t>
      </w:r>
      <w:r w:rsidRPr="004868EA">
        <w:rPr>
          <w:rFonts w:ascii="Arial" w:eastAsia="Times New Roman" w:hAnsi="Arial" w:cs="Arial"/>
          <w:color w:val="222222"/>
          <w:sz w:val="36"/>
          <w:szCs w:val="36"/>
          <w:lang w:val="en-US"/>
        </w:rPr>
        <w:t xml:space="preserve"> </w:t>
      </w:r>
      <w:r w:rsidRPr="004868EA">
        <w:rPr>
          <w:rFonts w:ascii="Arial" w:eastAsia="Times New Roman" w:hAnsi="Arial" w:cs="Arial"/>
          <w:color w:val="222222"/>
          <w:sz w:val="36"/>
          <w:szCs w:val="36"/>
          <w:rtl/>
          <w:lang w:val="en-US"/>
        </w:rPr>
        <w:t xml:space="preserve">العمل على تقليل تكاليف العمل الحكومي، منع الإسراف، وتنظيم النفقات في المجالات </w:t>
      </w:r>
      <w:proofErr w:type="gramStart"/>
      <w:r w:rsidRPr="004868EA">
        <w:rPr>
          <w:rFonts w:ascii="Arial" w:eastAsia="Times New Roman" w:hAnsi="Arial" w:cs="Arial"/>
          <w:color w:val="222222"/>
          <w:sz w:val="36"/>
          <w:szCs w:val="36"/>
          <w:rtl/>
          <w:lang w:val="en-US"/>
        </w:rPr>
        <w:t>الأقل</w:t>
      </w:r>
      <w:proofErr w:type="gramEnd"/>
      <w:r w:rsidRPr="004868EA">
        <w:rPr>
          <w:rFonts w:ascii="Arial" w:eastAsia="Times New Roman" w:hAnsi="Arial" w:cs="Arial"/>
          <w:color w:val="222222"/>
          <w:sz w:val="36"/>
          <w:szCs w:val="36"/>
          <w:rtl/>
          <w:lang w:val="en-US"/>
        </w:rPr>
        <w:t xml:space="preserve"> أهمية</w:t>
      </w:r>
      <w:r w:rsidRPr="004868EA">
        <w:rPr>
          <w:rFonts w:ascii="Arial" w:eastAsia="Times New Roman" w:hAnsi="Arial" w:cs="Arial"/>
          <w:color w:val="222222"/>
          <w:sz w:val="36"/>
          <w:szCs w:val="36"/>
          <w:lang w:val="en-US"/>
        </w:rPr>
        <w:t>.</w:t>
      </w:r>
    </w:p>
    <w:p w:rsidR="004868EA" w:rsidRPr="004868EA" w:rsidRDefault="004868EA" w:rsidP="004868EA">
      <w:pPr>
        <w:bidi/>
        <w:spacing w:after="0"/>
        <w:jc w:val="both"/>
        <w:rPr>
          <w:rFonts w:ascii="Arial" w:eastAsia="Times New Roman" w:hAnsi="Arial" w:cs="Arial"/>
          <w:color w:val="222222"/>
          <w:sz w:val="36"/>
          <w:szCs w:val="36"/>
          <w:lang w:val="en-US"/>
        </w:rPr>
      </w:pPr>
      <w:proofErr w:type="gramStart"/>
      <w:r w:rsidRPr="004868EA">
        <w:rPr>
          <w:rFonts w:ascii="Arial" w:eastAsia="Times New Roman" w:hAnsi="Arial" w:cs="Arial"/>
          <w:color w:val="222222"/>
          <w:sz w:val="36"/>
          <w:szCs w:val="36"/>
          <w:rtl/>
          <w:lang w:val="en-US"/>
        </w:rPr>
        <w:t>بالنسبة</w:t>
      </w:r>
      <w:proofErr w:type="gramEnd"/>
      <w:r w:rsidRPr="004868EA">
        <w:rPr>
          <w:rFonts w:ascii="Arial" w:eastAsia="Times New Roman" w:hAnsi="Arial" w:cs="Arial"/>
          <w:color w:val="222222"/>
          <w:sz w:val="36"/>
          <w:szCs w:val="36"/>
          <w:rtl/>
          <w:lang w:val="en-US"/>
        </w:rPr>
        <w:t xml:space="preserve"> للدول النامية، تضاف أهداف إضافية للرقابة</w:t>
      </w:r>
      <w:r w:rsidRPr="004868EA">
        <w:rPr>
          <w:rFonts w:ascii="Arial" w:eastAsia="Times New Roman" w:hAnsi="Arial" w:cs="Arial"/>
          <w:color w:val="222222"/>
          <w:sz w:val="36"/>
          <w:szCs w:val="36"/>
          <w:lang w:val="en-US"/>
        </w:rPr>
        <w:t>:</w:t>
      </w:r>
    </w:p>
    <w:p w:rsidR="004868EA" w:rsidRPr="004868EA" w:rsidRDefault="004868EA" w:rsidP="004868EA">
      <w:pPr>
        <w:bidi/>
        <w:spacing w:after="0"/>
        <w:jc w:val="both"/>
        <w:rPr>
          <w:rFonts w:ascii="Arial" w:eastAsia="Times New Roman" w:hAnsi="Arial" w:cs="Arial"/>
          <w:color w:val="222222"/>
          <w:sz w:val="36"/>
          <w:szCs w:val="36"/>
          <w:lang w:val="en-US"/>
        </w:rPr>
      </w:pPr>
      <w:r w:rsidRPr="004868EA">
        <w:rPr>
          <w:rFonts w:ascii="Arial" w:eastAsia="Times New Roman" w:hAnsi="Arial" w:cs="Arial" w:hint="cs"/>
          <w:b/>
          <w:bCs/>
          <w:color w:val="222222"/>
          <w:sz w:val="36"/>
          <w:szCs w:val="36"/>
          <w:rtl/>
          <w:lang w:val="en-US"/>
        </w:rPr>
        <w:t>4-</w:t>
      </w:r>
      <w:r w:rsidRPr="004868EA">
        <w:rPr>
          <w:rFonts w:ascii="Arial" w:eastAsia="Times New Roman" w:hAnsi="Arial" w:cs="Arial"/>
          <w:b/>
          <w:bCs/>
          <w:color w:val="222222"/>
          <w:sz w:val="36"/>
          <w:szCs w:val="36"/>
          <w:rtl/>
          <w:lang w:val="en-US"/>
        </w:rPr>
        <w:t>ضمان تحقيق أهداف التنمية</w:t>
      </w:r>
      <w:r w:rsidRPr="004868EA">
        <w:rPr>
          <w:rFonts w:ascii="Arial" w:eastAsia="Times New Roman" w:hAnsi="Arial" w:cs="Arial"/>
          <w:b/>
          <w:bCs/>
          <w:color w:val="222222"/>
          <w:sz w:val="36"/>
          <w:szCs w:val="36"/>
          <w:lang w:val="en-US"/>
        </w:rPr>
        <w:t>:</w:t>
      </w:r>
      <w:r w:rsidRPr="004868EA">
        <w:rPr>
          <w:rFonts w:ascii="Arial" w:eastAsia="Times New Roman" w:hAnsi="Arial" w:cs="Arial"/>
          <w:color w:val="222222"/>
          <w:sz w:val="36"/>
          <w:szCs w:val="36"/>
          <w:lang w:val="en-US"/>
        </w:rPr>
        <w:t xml:space="preserve"> </w:t>
      </w:r>
      <w:r w:rsidRPr="004868EA">
        <w:rPr>
          <w:rFonts w:ascii="Arial" w:eastAsia="Times New Roman" w:hAnsi="Arial" w:cs="Arial"/>
          <w:color w:val="222222"/>
          <w:sz w:val="36"/>
          <w:szCs w:val="36"/>
          <w:rtl/>
          <w:lang w:val="en-US"/>
        </w:rPr>
        <w:t xml:space="preserve">التأكد من أن عمليات التنمية ومشاريعها تتقدم نحو تحقيق الأهداف المحددة بكفاءة </w:t>
      </w:r>
      <w:proofErr w:type="gramStart"/>
      <w:r w:rsidRPr="004868EA">
        <w:rPr>
          <w:rFonts w:ascii="Arial" w:eastAsia="Times New Roman" w:hAnsi="Arial" w:cs="Arial"/>
          <w:color w:val="222222"/>
          <w:sz w:val="36"/>
          <w:szCs w:val="36"/>
          <w:rtl/>
          <w:lang w:val="en-US"/>
        </w:rPr>
        <w:t>وسرعة</w:t>
      </w:r>
      <w:proofErr w:type="gramEnd"/>
      <w:r w:rsidRPr="004868EA">
        <w:rPr>
          <w:rFonts w:ascii="Arial" w:eastAsia="Times New Roman" w:hAnsi="Arial" w:cs="Arial"/>
          <w:color w:val="222222"/>
          <w:sz w:val="36"/>
          <w:szCs w:val="36"/>
          <w:lang w:val="en-US"/>
        </w:rPr>
        <w:t>.</w:t>
      </w:r>
    </w:p>
    <w:p w:rsidR="004868EA" w:rsidRPr="004868EA" w:rsidRDefault="004868EA" w:rsidP="004868EA">
      <w:pPr>
        <w:bidi/>
        <w:spacing w:after="0"/>
        <w:jc w:val="both"/>
        <w:rPr>
          <w:rFonts w:ascii="Arial" w:eastAsia="Times New Roman" w:hAnsi="Arial" w:cs="Arial"/>
          <w:color w:val="222222"/>
          <w:sz w:val="36"/>
          <w:szCs w:val="36"/>
          <w:lang w:val="en-US"/>
        </w:rPr>
      </w:pPr>
      <w:r w:rsidRPr="004868EA">
        <w:rPr>
          <w:rFonts w:ascii="Arial" w:eastAsia="Times New Roman" w:hAnsi="Arial" w:cs="Arial" w:hint="cs"/>
          <w:b/>
          <w:bCs/>
          <w:color w:val="222222"/>
          <w:sz w:val="36"/>
          <w:szCs w:val="36"/>
          <w:rtl/>
          <w:lang w:val="en-US"/>
        </w:rPr>
        <w:t>5-</w:t>
      </w:r>
      <w:r w:rsidRPr="004868EA">
        <w:rPr>
          <w:rFonts w:ascii="Arial" w:eastAsia="Times New Roman" w:hAnsi="Arial" w:cs="Arial"/>
          <w:b/>
          <w:bCs/>
          <w:color w:val="222222"/>
          <w:sz w:val="36"/>
          <w:szCs w:val="36"/>
          <w:rtl/>
          <w:lang w:val="en-US"/>
        </w:rPr>
        <w:t>استخدام الموارد بشكل فعال</w:t>
      </w:r>
      <w:r w:rsidRPr="004868EA">
        <w:rPr>
          <w:rFonts w:ascii="Arial" w:eastAsia="Times New Roman" w:hAnsi="Arial" w:cs="Arial"/>
          <w:b/>
          <w:bCs/>
          <w:color w:val="222222"/>
          <w:sz w:val="36"/>
          <w:szCs w:val="36"/>
          <w:lang w:val="en-US"/>
        </w:rPr>
        <w:t>:</w:t>
      </w:r>
      <w:r w:rsidRPr="004868EA">
        <w:rPr>
          <w:rFonts w:ascii="Arial" w:eastAsia="Times New Roman" w:hAnsi="Arial" w:cs="Arial"/>
          <w:color w:val="222222"/>
          <w:sz w:val="36"/>
          <w:szCs w:val="36"/>
          <w:lang w:val="en-US"/>
        </w:rPr>
        <w:t xml:space="preserve"> </w:t>
      </w:r>
      <w:r w:rsidRPr="004868EA">
        <w:rPr>
          <w:rFonts w:ascii="Arial" w:eastAsia="Times New Roman" w:hAnsi="Arial" w:cs="Arial"/>
          <w:color w:val="222222"/>
          <w:sz w:val="36"/>
          <w:szCs w:val="36"/>
          <w:rtl/>
          <w:lang w:val="en-US"/>
        </w:rPr>
        <w:t>الحرص على الاستغلال الأمثل للموارد المتاحة والحد من الإسراف الحكومي</w:t>
      </w:r>
      <w:r w:rsidRPr="004868EA">
        <w:rPr>
          <w:rFonts w:ascii="Arial" w:eastAsia="Times New Roman" w:hAnsi="Arial" w:cs="Arial"/>
          <w:color w:val="222222"/>
          <w:sz w:val="36"/>
          <w:szCs w:val="36"/>
          <w:lang w:val="en-US"/>
        </w:rPr>
        <w:t>.</w:t>
      </w:r>
    </w:p>
    <w:p w:rsidR="004868EA" w:rsidRPr="004868EA" w:rsidRDefault="004868EA" w:rsidP="004868EA">
      <w:pPr>
        <w:bidi/>
        <w:spacing w:after="0"/>
        <w:jc w:val="both"/>
        <w:rPr>
          <w:rFonts w:ascii="Arial" w:eastAsia="Times New Roman" w:hAnsi="Arial" w:cs="Arial"/>
          <w:color w:val="222222"/>
          <w:sz w:val="36"/>
          <w:szCs w:val="36"/>
          <w:lang w:val="en-US"/>
        </w:rPr>
      </w:pPr>
      <w:r w:rsidRPr="004868EA">
        <w:rPr>
          <w:rFonts w:ascii="Arial" w:eastAsia="Times New Roman" w:hAnsi="Arial" w:cs="Arial" w:hint="cs"/>
          <w:b/>
          <w:bCs/>
          <w:color w:val="222222"/>
          <w:sz w:val="36"/>
          <w:szCs w:val="36"/>
          <w:rtl/>
          <w:lang w:val="en-US"/>
        </w:rPr>
        <w:t>6-</w:t>
      </w:r>
      <w:r w:rsidRPr="004868EA">
        <w:rPr>
          <w:rFonts w:ascii="Arial" w:eastAsia="Times New Roman" w:hAnsi="Arial" w:cs="Arial"/>
          <w:b/>
          <w:bCs/>
          <w:color w:val="222222"/>
          <w:sz w:val="36"/>
          <w:szCs w:val="36"/>
          <w:rtl/>
          <w:lang w:val="en-US"/>
        </w:rPr>
        <w:t>تحقيق الكفاءة الإنتاجية في القطاع العام</w:t>
      </w:r>
      <w:r w:rsidRPr="004868EA">
        <w:rPr>
          <w:rFonts w:ascii="Arial" w:eastAsia="Times New Roman" w:hAnsi="Arial" w:cs="Arial"/>
          <w:b/>
          <w:bCs/>
          <w:color w:val="222222"/>
          <w:sz w:val="36"/>
          <w:szCs w:val="36"/>
          <w:lang w:val="en-US"/>
        </w:rPr>
        <w:t>:</w:t>
      </w:r>
      <w:r w:rsidRPr="004868EA">
        <w:rPr>
          <w:rFonts w:ascii="Arial" w:eastAsia="Times New Roman" w:hAnsi="Arial" w:cs="Arial"/>
          <w:color w:val="222222"/>
          <w:sz w:val="36"/>
          <w:szCs w:val="36"/>
          <w:lang w:val="en-US"/>
        </w:rPr>
        <w:t xml:space="preserve"> </w:t>
      </w:r>
      <w:r w:rsidRPr="004868EA">
        <w:rPr>
          <w:rFonts w:ascii="Arial" w:eastAsia="Times New Roman" w:hAnsi="Arial" w:cs="Arial"/>
          <w:color w:val="222222"/>
          <w:sz w:val="36"/>
          <w:szCs w:val="36"/>
          <w:rtl/>
          <w:lang w:val="en-US"/>
        </w:rPr>
        <w:t>العمل على تعزيز الكفاءة والإنتاجية في القطاعات الحكومية</w:t>
      </w:r>
      <w:r w:rsidRPr="004868EA">
        <w:rPr>
          <w:rFonts w:ascii="Arial" w:eastAsia="Times New Roman" w:hAnsi="Arial" w:cs="Arial"/>
          <w:color w:val="222222"/>
          <w:sz w:val="36"/>
          <w:szCs w:val="36"/>
          <w:lang w:val="en-US"/>
        </w:rPr>
        <w:t>.</w:t>
      </w:r>
    </w:p>
    <w:p w:rsidR="00F86AD0" w:rsidRPr="004868EA" w:rsidRDefault="00F86AD0" w:rsidP="00F86AD0">
      <w:pPr>
        <w:bidi/>
        <w:jc w:val="both"/>
        <w:rPr>
          <w:rFonts w:asciiTheme="majorBidi" w:hAnsiTheme="majorBidi" w:cstheme="majorBidi"/>
          <w:sz w:val="36"/>
          <w:szCs w:val="36"/>
          <w:lang w:val="en-US" w:bidi="ar-DZ"/>
        </w:rPr>
      </w:pPr>
    </w:p>
    <w:sectPr w:rsidR="00F86AD0" w:rsidRPr="004868EA" w:rsidSect="00176F14">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65E7"/>
    <w:multiLevelType w:val="hybridMultilevel"/>
    <w:tmpl w:val="295C101E"/>
    <w:lvl w:ilvl="0" w:tplc="701A29D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5E30BB9"/>
    <w:multiLevelType w:val="hybridMultilevel"/>
    <w:tmpl w:val="C87E401C"/>
    <w:lvl w:ilvl="0" w:tplc="F50A4CD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A45568"/>
    <w:multiLevelType w:val="hybridMultilevel"/>
    <w:tmpl w:val="8A8C8662"/>
    <w:lvl w:ilvl="0" w:tplc="701A29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BE038C"/>
    <w:multiLevelType w:val="hybridMultilevel"/>
    <w:tmpl w:val="DD4EA352"/>
    <w:lvl w:ilvl="0" w:tplc="80641E1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4C76471"/>
    <w:multiLevelType w:val="hybridMultilevel"/>
    <w:tmpl w:val="53B0224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74053B4F"/>
    <w:multiLevelType w:val="hybridMultilevel"/>
    <w:tmpl w:val="E01629BC"/>
    <w:lvl w:ilvl="0" w:tplc="2C10B4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7D847270"/>
    <w:multiLevelType w:val="hybridMultilevel"/>
    <w:tmpl w:val="C066AF88"/>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5EC"/>
    <w:rsid w:val="00031695"/>
    <w:rsid w:val="000F20BF"/>
    <w:rsid w:val="0012782A"/>
    <w:rsid w:val="00176F14"/>
    <w:rsid w:val="00181042"/>
    <w:rsid w:val="00191A04"/>
    <w:rsid w:val="00213BE4"/>
    <w:rsid w:val="002950CC"/>
    <w:rsid w:val="002A02C9"/>
    <w:rsid w:val="002B0462"/>
    <w:rsid w:val="002C583B"/>
    <w:rsid w:val="003705B2"/>
    <w:rsid w:val="003A7AE0"/>
    <w:rsid w:val="003C07B4"/>
    <w:rsid w:val="003C2CCB"/>
    <w:rsid w:val="003D0FFD"/>
    <w:rsid w:val="003D78E2"/>
    <w:rsid w:val="00455621"/>
    <w:rsid w:val="004733B6"/>
    <w:rsid w:val="004868EA"/>
    <w:rsid w:val="00492DD2"/>
    <w:rsid w:val="005142FF"/>
    <w:rsid w:val="00516F98"/>
    <w:rsid w:val="00521EE5"/>
    <w:rsid w:val="00527670"/>
    <w:rsid w:val="00553E2F"/>
    <w:rsid w:val="00571014"/>
    <w:rsid w:val="00572498"/>
    <w:rsid w:val="00590320"/>
    <w:rsid w:val="005A57F6"/>
    <w:rsid w:val="00631981"/>
    <w:rsid w:val="006415EC"/>
    <w:rsid w:val="0065146A"/>
    <w:rsid w:val="00671EBD"/>
    <w:rsid w:val="00697DD3"/>
    <w:rsid w:val="006C6A1D"/>
    <w:rsid w:val="006E3176"/>
    <w:rsid w:val="006F0857"/>
    <w:rsid w:val="00731BDD"/>
    <w:rsid w:val="0079421F"/>
    <w:rsid w:val="007B03E5"/>
    <w:rsid w:val="007C7C93"/>
    <w:rsid w:val="00814CD0"/>
    <w:rsid w:val="00822891"/>
    <w:rsid w:val="009B4117"/>
    <w:rsid w:val="009F00BD"/>
    <w:rsid w:val="00A64AA2"/>
    <w:rsid w:val="00A67F9D"/>
    <w:rsid w:val="00AC5F4C"/>
    <w:rsid w:val="00B36047"/>
    <w:rsid w:val="00B645C7"/>
    <w:rsid w:val="00B766DF"/>
    <w:rsid w:val="00BD024D"/>
    <w:rsid w:val="00C15705"/>
    <w:rsid w:val="00C94218"/>
    <w:rsid w:val="00C96874"/>
    <w:rsid w:val="00D03262"/>
    <w:rsid w:val="00DE0C36"/>
    <w:rsid w:val="00EB1608"/>
    <w:rsid w:val="00F002B6"/>
    <w:rsid w:val="00F5108A"/>
    <w:rsid w:val="00F539D4"/>
    <w:rsid w:val="00F6105E"/>
    <w:rsid w:val="00F86AD0"/>
    <w:rsid w:val="00FA7468"/>
    <w:rsid w:val="00FC0D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415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F5108A"/>
    <w:pPr>
      <w:bidi/>
      <w:ind w:left="720"/>
      <w:contextualSpacing/>
    </w:pPr>
    <w:rPr>
      <w:lang w:val="en-US"/>
    </w:rPr>
  </w:style>
  <w:style w:type="paragraph" w:styleId="Notedebasdepage">
    <w:name w:val="footnote text"/>
    <w:basedOn w:val="Normal"/>
    <w:link w:val="NotedebasdepageCar"/>
    <w:uiPriority w:val="99"/>
    <w:rsid w:val="003A7AE0"/>
    <w:pPr>
      <w:bidi/>
      <w:spacing w:after="0" w:line="240" w:lineRule="auto"/>
    </w:pPr>
    <w:rPr>
      <w:rFonts w:ascii="Times New Roman" w:eastAsia="Times New Roman" w:hAnsi="Times New Roman" w:cs="Simplified Arabic"/>
      <w:sz w:val="20"/>
      <w:szCs w:val="24"/>
      <w:lang w:val="en-US"/>
    </w:rPr>
  </w:style>
  <w:style w:type="character" w:customStyle="1" w:styleId="NotedebasdepageCar">
    <w:name w:val="Note de bas de page Car"/>
    <w:basedOn w:val="Policepardfaut"/>
    <w:link w:val="Notedebasdepage"/>
    <w:uiPriority w:val="99"/>
    <w:rsid w:val="003A7AE0"/>
    <w:rPr>
      <w:rFonts w:ascii="Times New Roman" w:eastAsia="Times New Roman" w:hAnsi="Times New Roman" w:cs="Simplified Arabic"/>
      <w:sz w:val="20"/>
      <w:szCs w:val="24"/>
      <w:lang w:val="en-US"/>
    </w:rPr>
  </w:style>
  <w:style w:type="character" w:styleId="Lienhypertexte">
    <w:name w:val="Hyperlink"/>
    <w:basedOn w:val="Policepardfaut"/>
    <w:uiPriority w:val="99"/>
    <w:unhideWhenUsed/>
    <w:rsid w:val="003A7AE0"/>
    <w:rPr>
      <w:color w:val="0000FF" w:themeColor="hyperlink"/>
      <w:u w:val="single"/>
    </w:rPr>
  </w:style>
  <w:style w:type="paragraph" w:styleId="Textedebulles">
    <w:name w:val="Balloon Text"/>
    <w:basedOn w:val="Normal"/>
    <w:link w:val="TextedebullesCar"/>
    <w:uiPriority w:val="99"/>
    <w:semiHidden/>
    <w:unhideWhenUsed/>
    <w:rsid w:val="00F610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10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415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F5108A"/>
    <w:pPr>
      <w:bidi/>
      <w:ind w:left="720"/>
      <w:contextualSpacing/>
    </w:pPr>
    <w:rPr>
      <w:lang w:val="en-US"/>
    </w:rPr>
  </w:style>
  <w:style w:type="paragraph" w:styleId="Notedebasdepage">
    <w:name w:val="footnote text"/>
    <w:basedOn w:val="Normal"/>
    <w:link w:val="NotedebasdepageCar"/>
    <w:uiPriority w:val="99"/>
    <w:rsid w:val="003A7AE0"/>
    <w:pPr>
      <w:bidi/>
      <w:spacing w:after="0" w:line="240" w:lineRule="auto"/>
    </w:pPr>
    <w:rPr>
      <w:rFonts w:ascii="Times New Roman" w:eastAsia="Times New Roman" w:hAnsi="Times New Roman" w:cs="Simplified Arabic"/>
      <w:sz w:val="20"/>
      <w:szCs w:val="24"/>
      <w:lang w:val="en-US"/>
    </w:rPr>
  </w:style>
  <w:style w:type="character" w:customStyle="1" w:styleId="NotedebasdepageCar">
    <w:name w:val="Note de bas de page Car"/>
    <w:basedOn w:val="Policepardfaut"/>
    <w:link w:val="Notedebasdepage"/>
    <w:uiPriority w:val="99"/>
    <w:rsid w:val="003A7AE0"/>
    <w:rPr>
      <w:rFonts w:ascii="Times New Roman" w:eastAsia="Times New Roman" w:hAnsi="Times New Roman" w:cs="Simplified Arabic"/>
      <w:sz w:val="20"/>
      <w:szCs w:val="24"/>
      <w:lang w:val="en-US"/>
    </w:rPr>
  </w:style>
  <w:style w:type="character" w:styleId="Lienhypertexte">
    <w:name w:val="Hyperlink"/>
    <w:basedOn w:val="Policepardfaut"/>
    <w:uiPriority w:val="99"/>
    <w:unhideWhenUsed/>
    <w:rsid w:val="003A7AE0"/>
    <w:rPr>
      <w:color w:val="0000FF" w:themeColor="hyperlink"/>
      <w:u w:val="single"/>
    </w:rPr>
  </w:style>
  <w:style w:type="paragraph" w:styleId="Textedebulles">
    <w:name w:val="Balloon Text"/>
    <w:basedOn w:val="Normal"/>
    <w:link w:val="TextedebullesCar"/>
    <w:uiPriority w:val="99"/>
    <w:semiHidden/>
    <w:unhideWhenUsed/>
    <w:rsid w:val="00F610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10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8665</TotalTime>
  <Pages>6</Pages>
  <Words>1471</Words>
  <Characters>8389</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redouan.net</dc:creator>
  <cp:lastModifiedBy>User</cp:lastModifiedBy>
  <cp:revision>14</cp:revision>
  <cp:lastPrinted>2014-10-23T11:12:00Z</cp:lastPrinted>
  <dcterms:created xsi:type="dcterms:W3CDTF">2016-10-05T06:12:00Z</dcterms:created>
  <dcterms:modified xsi:type="dcterms:W3CDTF">2024-02-06T21:17:00Z</dcterms:modified>
</cp:coreProperties>
</file>