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D8" w:rsidRPr="00AA4DD8" w:rsidRDefault="00AA4DD8" w:rsidP="00AA4DD8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AA4DD8">
        <w:rPr>
          <w:rFonts w:cs="Simplified Arabic" w:hint="cs"/>
          <w:b/>
          <w:bCs/>
          <w:sz w:val="28"/>
          <w:szCs w:val="28"/>
          <w:rtl/>
          <w:lang w:bidi="ar-DZ"/>
        </w:rPr>
        <w:t>الإجابة النموذجية لامتحان في مقياس التنمية الإدارية.    المستوى: سنة ثالثة علوم سيا.  تخصص تنظيم سياسي وإداري</w:t>
      </w:r>
    </w:p>
    <w:p w:rsidR="00AA4DD8" w:rsidRDefault="00AA4DD8" w:rsidP="00AA4DD8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AA4DD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الجواب الأول: </w:t>
      </w:r>
      <w:r w:rsidRPr="00AA4DD8">
        <w:rPr>
          <w:rFonts w:cs="Simplified Arabic" w:hint="cs"/>
          <w:sz w:val="28"/>
          <w:szCs w:val="28"/>
          <w:rtl/>
          <w:lang w:bidi="ar-DZ"/>
        </w:rPr>
        <w:t>يعتبر الإنسان غاية التنمية ووسيلتها</w:t>
      </w:r>
      <w:r w:rsidRPr="00AA4DD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3ن</w:t>
      </w:r>
    </w:p>
    <w:p w:rsidR="00AA4DD8" w:rsidRPr="00AA4DD8" w:rsidRDefault="00AA4DD8" w:rsidP="00AA4DD8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AA4DD8">
        <w:rPr>
          <w:rFonts w:cs="Simplified Arabic" w:hint="cs"/>
          <w:sz w:val="28"/>
          <w:szCs w:val="28"/>
          <w:rtl/>
          <w:lang w:bidi="ar-DZ"/>
        </w:rPr>
        <w:t>كوسيلة في التنمية بصفته فاعل أساسي مباشر أو غير مباشر</w:t>
      </w:r>
      <w:r w:rsidR="00D756D0">
        <w:rPr>
          <w:rFonts w:cs="Simplified Arabic"/>
          <w:sz w:val="28"/>
          <w:szCs w:val="28"/>
          <w:lang w:bidi="ar-DZ"/>
        </w:rPr>
        <w:t xml:space="preserve"> </w:t>
      </w:r>
      <w:r w:rsidRPr="00AA4DD8">
        <w:rPr>
          <w:rFonts w:cs="Simplified Arabic" w:hint="cs"/>
          <w:sz w:val="28"/>
          <w:szCs w:val="28"/>
          <w:rtl/>
          <w:lang w:bidi="ar-DZ"/>
        </w:rPr>
        <w:t>يساهم في تحقيقها ويلعب دورا أساسيا في تحقيقها، ومن جهة أخرى كغاية للتنمية حيث هو المستهدف بتحسين مستواه المعيشي وجودة حياته ورفاهيته المعيشية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AA4DD8" w:rsidRDefault="00AA4DD8" w:rsidP="00AA4DD8">
      <w:pPr>
        <w:bidi/>
        <w:rPr>
          <w:rFonts w:cs="Simplified Arabic"/>
          <w:sz w:val="28"/>
          <w:szCs w:val="28"/>
          <w:rtl/>
          <w:lang w:bidi="ar-DZ"/>
        </w:rPr>
      </w:pPr>
      <w:r w:rsidRPr="00AA4DD8">
        <w:rPr>
          <w:rFonts w:cs="Simplified Arabic" w:hint="cs"/>
          <w:b/>
          <w:bCs/>
          <w:sz w:val="28"/>
          <w:szCs w:val="28"/>
          <w:rtl/>
          <w:lang w:bidi="ar-DZ"/>
        </w:rPr>
        <w:t>الجواب الثاني</w:t>
      </w:r>
      <w:r>
        <w:rPr>
          <w:rFonts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AA4DD8">
        <w:rPr>
          <w:rFonts w:cs="Simplified Arabic" w:hint="cs"/>
          <w:sz w:val="28"/>
          <w:szCs w:val="28"/>
          <w:rtl/>
          <w:lang w:bidi="ar-DZ"/>
        </w:rPr>
        <w:t>تتميز عملية التنمية الإدارية بمجموعة من الخصائص، اذكر- بالشرح الموجز-خمس خصائص للتنمية الإدارية:10ن</w:t>
      </w:r>
    </w:p>
    <w:p w:rsidR="00AA4DD8" w:rsidRDefault="00AA4DD8" w:rsidP="00AA4DD8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-رسمية:</w:t>
      </w:r>
      <w:r w:rsidR="000A72EB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715C5E">
        <w:rPr>
          <w:rFonts w:cs="Simplified Arabic" w:hint="cs"/>
          <w:sz w:val="28"/>
          <w:szCs w:val="28"/>
          <w:rtl/>
          <w:lang w:bidi="ar-DZ"/>
        </w:rPr>
        <w:t xml:space="preserve">يقصد بها الإطار القانوني والرسمي الدي يكسب التنمية </w:t>
      </w:r>
      <w:r w:rsidR="000A72EB">
        <w:rPr>
          <w:rFonts w:cs="Simplified Arabic" w:hint="cs"/>
          <w:sz w:val="28"/>
          <w:szCs w:val="28"/>
          <w:rtl/>
          <w:lang w:bidi="ar-DZ"/>
        </w:rPr>
        <w:t>الإدارية الشرع</w:t>
      </w:r>
      <w:r w:rsidR="00715C5E">
        <w:rPr>
          <w:rFonts w:cs="Simplified Arabic" w:hint="cs"/>
          <w:sz w:val="28"/>
          <w:szCs w:val="28"/>
          <w:rtl/>
          <w:lang w:bidi="ar-DZ"/>
        </w:rPr>
        <w:t>ية الضرورية.</w:t>
      </w:r>
    </w:p>
    <w:p w:rsidR="00AA4DD8" w:rsidRDefault="00AA4DD8" w:rsidP="00AA4DD8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-هادفة:</w:t>
      </w:r>
      <w:r w:rsidR="00C36E56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F653D5">
        <w:rPr>
          <w:rFonts w:cs="Simplified Arabic" w:hint="cs"/>
          <w:sz w:val="28"/>
          <w:szCs w:val="28"/>
          <w:rtl/>
          <w:lang w:bidi="ar-DZ"/>
        </w:rPr>
        <w:t>أن تكون للتنمية الإدارية أهداف ترتبط بتحسين الأداء وجودة الخدمات وتحسين الفاعلية.</w:t>
      </w:r>
    </w:p>
    <w:p w:rsidR="00AA4DD8" w:rsidRDefault="00F653D5" w:rsidP="00AA4DD8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شاملة:</w:t>
      </w: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DZ"/>
        </w:rPr>
        <w:t>أي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تشمل التنمية الإدارية مختلف الجوانب التنظيمية كافة المؤثرة على فاعلية الجهاز الإداري.</w:t>
      </w:r>
    </w:p>
    <w:p w:rsidR="00F653D5" w:rsidRDefault="00F653D5" w:rsidP="00F653D5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-مستمرة،</w:t>
      </w:r>
      <w:r w:rsidR="008A637B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نظرا لأن الحاجة للتنمية دائمة وضرورية</w:t>
      </w:r>
      <w:r w:rsidR="00C36E56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لتقديم المزيد من الخدمات وتحسين الأداء.</w:t>
      </w:r>
    </w:p>
    <w:p w:rsidR="00F653D5" w:rsidRDefault="00F653D5" w:rsidP="00F653D5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-واضحة:</w:t>
      </w:r>
      <w:r w:rsidR="00C36E56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من حيث الأهداف والخطة وتحديد السلطات والمسؤوليات والمعايير.</w:t>
      </w:r>
    </w:p>
    <w:p w:rsidR="00AA4DD8" w:rsidRDefault="008A637B" w:rsidP="008A637B">
      <w:pPr>
        <w:bidi/>
        <w:rPr>
          <w:rFonts w:cs="Simplified Arabic"/>
          <w:sz w:val="28"/>
          <w:szCs w:val="28"/>
          <w:rtl/>
          <w:lang w:bidi="ar-DZ"/>
        </w:rPr>
      </w:pPr>
      <w:r w:rsidRPr="008A637B">
        <w:rPr>
          <w:rFonts w:cs="Simplified Arabic" w:hint="cs"/>
          <w:b/>
          <w:bCs/>
          <w:sz w:val="28"/>
          <w:szCs w:val="28"/>
          <w:rtl/>
          <w:lang w:bidi="ar-DZ"/>
        </w:rPr>
        <w:t>الجواب الثالث</w:t>
      </w:r>
      <w:r>
        <w:rPr>
          <w:rFonts w:cs="Simplified Arabic" w:hint="cs"/>
          <w:sz w:val="28"/>
          <w:szCs w:val="28"/>
          <w:rtl/>
          <w:lang w:bidi="ar-DZ"/>
        </w:rPr>
        <w:t xml:space="preserve">: </w:t>
      </w:r>
      <w:r w:rsidR="00AA4DD8" w:rsidRPr="008A637B">
        <w:rPr>
          <w:rFonts w:cs="Simplified Arabic" w:hint="cs"/>
          <w:sz w:val="28"/>
          <w:szCs w:val="28"/>
          <w:rtl/>
          <w:lang w:bidi="ar-DZ"/>
        </w:rPr>
        <w:t>يساهم الفساد الإداري في تراجع وضعف أداء الجهاز الإداري</w:t>
      </w:r>
      <w:r>
        <w:rPr>
          <w:rFonts w:cs="Simplified Arabic" w:hint="cs"/>
          <w:sz w:val="28"/>
          <w:szCs w:val="28"/>
          <w:rtl/>
          <w:lang w:bidi="ar-DZ"/>
        </w:rPr>
        <w:t xml:space="preserve"> من خلال مايلي:</w:t>
      </w:r>
      <w:r w:rsidR="00AA4DD8" w:rsidRPr="008A637B">
        <w:rPr>
          <w:rFonts w:cs="Simplified Arabic" w:hint="cs"/>
          <w:sz w:val="28"/>
          <w:szCs w:val="28"/>
          <w:rtl/>
          <w:lang w:bidi="ar-DZ"/>
        </w:rPr>
        <w:t>7ن</w:t>
      </w:r>
    </w:p>
    <w:p w:rsidR="005548B9" w:rsidRDefault="005548B9" w:rsidP="005548B9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-تفشي وانتشار الانتهاكات الوظيفية وال</w:t>
      </w:r>
      <w:r w:rsidR="00BF5AE0">
        <w:rPr>
          <w:rFonts w:cs="Simplified Arabic" w:hint="cs"/>
          <w:sz w:val="28"/>
          <w:szCs w:val="28"/>
          <w:rtl/>
          <w:lang w:bidi="ar-DZ"/>
        </w:rPr>
        <w:t>مخالفات التي تؤثر سلبا على أداء الجهاز الإداري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5548B9" w:rsidRDefault="005548B9" w:rsidP="005548B9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-انتشار قيم ومعايير المحسوبية والولاء على حساب الكفاءة والجدارة والاستحقاق في تولي المناصب.</w:t>
      </w:r>
    </w:p>
    <w:p w:rsidR="005548B9" w:rsidRDefault="005548B9" w:rsidP="005548B9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-زيادة الأعباء المالية والنفقات بسبب هدر الموارد المالية وتبذيرها بطرق غير قانونية ولاعقلانية.</w:t>
      </w:r>
    </w:p>
    <w:p w:rsidR="005548B9" w:rsidRDefault="005548B9" w:rsidP="005548B9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-تفاقم ظواهر الغش وانتشار صور الفساد المختلفة:</w:t>
      </w:r>
      <w:r w:rsidR="00C36E56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رشوة، محسوبية، شراء الذمم وغيرها مما يؤثر سلبا على أداء وفاعلية الجهاز الإداري.</w:t>
      </w:r>
    </w:p>
    <w:p w:rsidR="005548B9" w:rsidRPr="001A7860" w:rsidRDefault="005548B9" w:rsidP="00F347DB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</w:t>
      </w:r>
      <w:r w:rsidRPr="001A7860">
        <w:rPr>
          <w:rFonts w:cs="Simplified Arabic" w:hint="cs"/>
          <w:sz w:val="28"/>
          <w:szCs w:val="28"/>
          <w:rtl/>
          <w:lang w:bidi="ar-DZ"/>
        </w:rPr>
        <w:t xml:space="preserve"> ت</w:t>
      </w:r>
      <w:r w:rsidR="00F347DB">
        <w:rPr>
          <w:rFonts w:cs="Simplified Arabic" w:hint="cs"/>
          <w:sz w:val="28"/>
          <w:szCs w:val="28"/>
          <w:rtl/>
          <w:lang w:bidi="ar-DZ"/>
        </w:rPr>
        <w:t>راجع</w:t>
      </w:r>
      <w:r w:rsidRPr="001A7860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F347DB">
        <w:rPr>
          <w:rFonts w:cs="Simplified Arabic" w:hint="cs"/>
          <w:sz w:val="28"/>
          <w:szCs w:val="28"/>
          <w:rtl/>
          <w:lang w:bidi="ar-DZ"/>
        </w:rPr>
        <w:t>تدني</w:t>
      </w:r>
      <w:r w:rsidRPr="001A7860">
        <w:rPr>
          <w:rFonts w:cs="Simplified Arabic" w:hint="cs"/>
          <w:sz w:val="28"/>
          <w:szCs w:val="28"/>
          <w:rtl/>
          <w:lang w:bidi="ar-DZ"/>
        </w:rPr>
        <w:t xml:space="preserve"> مصداقية </w:t>
      </w:r>
      <w:r w:rsidR="001C39EB">
        <w:rPr>
          <w:rFonts w:cs="Simplified Arabic" w:hint="cs"/>
          <w:sz w:val="28"/>
          <w:szCs w:val="28"/>
          <w:rtl/>
          <w:lang w:bidi="ar-DZ"/>
        </w:rPr>
        <w:t>الإدارة</w:t>
      </w:r>
      <w:r w:rsidRPr="001A7860">
        <w:rPr>
          <w:rFonts w:cs="Simplified Arabic" w:hint="cs"/>
          <w:sz w:val="28"/>
          <w:szCs w:val="28"/>
          <w:rtl/>
          <w:lang w:bidi="ar-DZ"/>
        </w:rPr>
        <w:t xml:space="preserve"> وهيبتها</w:t>
      </w:r>
      <w:r w:rsidR="001A7860" w:rsidRPr="001A7860">
        <w:rPr>
          <w:rFonts w:cs="Simplified Arabic" w:hint="cs"/>
          <w:sz w:val="28"/>
          <w:szCs w:val="28"/>
          <w:rtl/>
          <w:lang w:bidi="ar-DZ"/>
        </w:rPr>
        <w:t>.</w:t>
      </w:r>
    </w:p>
    <w:p w:rsidR="001A7860" w:rsidRPr="001A7860" w:rsidRDefault="001A7860" w:rsidP="001A7860">
      <w:pPr>
        <w:bidi/>
        <w:rPr>
          <w:rFonts w:cs="Simplified Arabic"/>
          <w:sz w:val="28"/>
          <w:szCs w:val="28"/>
          <w:rtl/>
          <w:lang w:bidi="ar-DZ"/>
        </w:rPr>
      </w:pPr>
      <w:r w:rsidRPr="001A7860">
        <w:rPr>
          <w:rFonts w:cs="Simplified Arabic" w:hint="cs"/>
          <w:sz w:val="28"/>
          <w:szCs w:val="28"/>
          <w:rtl/>
          <w:lang w:bidi="ar-DZ"/>
        </w:rPr>
        <w:t>- تراكم المشاكل وتفاقم القضايا التي تعاني منها الهيئات والإدارات المختلفة</w:t>
      </w:r>
    </w:p>
    <w:p w:rsidR="001A7860" w:rsidRDefault="001A7860" w:rsidP="001A7860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r w:rsidRPr="001A7860">
        <w:rPr>
          <w:rFonts w:cs="Simplified Arabic" w:hint="cs"/>
          <w:sz w:val="28"/>
          <w:szCs w:val="28"/>
          <w:rtl/>
          <w:lang w:bidi="ar-DZ"/>
        </w:rPr>
        <w:t xml:space="preserve">-انتشار البيروقراطية </w:t>
      </w:r>
      <w:proofErr w:type="gramStart"/>
      <w:r w:rsidRPr="001A7860">
        <w:rPr>
          <w:rFonts w:cs="Simplified Arabic" w:hint="cs"/>
          <w:sz w:val="28"/>
          <w:szCs w:val="28"/>
          <w:rtl/>
          <w:lang w:bidi="ar-DZ"/>
        </w:rPr>
        <w:t xml:space="preserve">و </w:t>
      </w:r>
      <w:r w:rsidR="00C36E56" w:rsidRPr="001A7860">
        <w:rPr>
          <w:rFonts w:cs="Simplified Arabic" w:hint="cs"/>
          <w:sz w:val="28"/>
          <w:szCs w:val="28"/>
          <w:rtl/>
          <w:lang w:bidi="ar-DZ"/>
        </w:rPr>
        <w:t>التأثير</w:t>
      </w:r>
      <w:proofErr w:type="gramEnd"/>
      <w:r w:rsidRPr="001A7860">
        <w:rPr>
          <w:rFonts w:cs="Simplified Arabic" w:hint="cs"/>
          <w:sz w:val="28"/>
          <w:szCs w:val="28"/>
          <w:rtl/>
          <w:lang w:bidi="ar-DZ"/>
        </w:rPr>
        <w:t xml:space="preserve"> السلبي على بيئة الأعمال ومناخ الاستثمار.</w:t>
      </w:r>
    </w:p>
    <w:p w:rsidR="00190ACA" w:rsidRDefault="00190ACA"/>
    <w:sectPr w:rsidR="00190A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2E" w:rsidRDefault="00BC132E">
      <w:pPr>
        <w:spacing w:after="0" w:line="240" w:lineRule="auto"/>
      </w:pPr>
      <w:r>
        <w:separator/>
      </w:r>
    </w:p>
  </w:endnote>
  <w:endnote w:type="continuationSeparator" w:id="0">
    <w:p w:rsidR="00BC132E" w:rsidRDefault="00BC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2E" w:rsidRDefault="00BC132E">
      <w:pPr>
        <w:spacing w:after="0" w:line="240" w:lineRule="auto"/>
      </w:pPr>
      <w:r>
        <w:separator/>
      </w:r>
    </w:p>
  </w:footnote>
  <w:footnote w:type="continuationSeparator" w:id="0">
    <w:p w:rsidR="00BC132E" w:rsidRDefault="00BC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F1" w:rsidRDefault="00AA4DD8" w:rsidP="00607DF1">
    <w:pPr>
      <w:pStyle w:val="En-tte"/>
      <w:bidi/>
      <w:rPr>
        <w:lang w:bidi="ar-DZ"/>
      </w:rPr>
    </w:pPr>
    <w:r w:rsidRPr="00607DF1">
      <w:rPr>
        <w:rFonts w:asciiTheme="majorBidi" w:hAnsiTheme="majorBidi" w:cstheme="majorBidi"/>
        <w:b/>
        <w:bCs/>
        <w:rtl/>
        <w:lang w:bidi="ar-DZ"/>
      </w:rPr>
      <w:t>جامعة محمد لمين دباغين سطيف2.       كلية الحقوق والعلوم السياسية.        قسم العلوم السياسية</w:t>
    </w:r>
    <w:r>
      <w:rPr>
        <w:rFonts w:hint="cs"/>
        <w:rtl/>
        <w:lang w:bidi="ar-DZ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8"/>
    <w:rsid w:val="000A72EB"/>
    <w:rsid w:val="00190ACA"/>
    <w:rsid w:val="001A7860"/>
    <w:rsid w:val="001C39EB"/>
    <w:rsid w:val="004A02B1"/>
    <w:rsid w:val="005548B9"/>
    <w:rsid w:val="00715C5E"/>
    <w:rsid w:val="0073033B"/>
    <w:rsid w:val="008943B6"/>
    <w:rsid w:val="008A637B"/>
    <w:rsid w:val="00AA4DD8"/>
    <w:rsid w:val="00BC132E"/>
    <w:rsid w:val="00BF5AE0"/>
    <w:rsid w:val="00C36E56"/>
    <w:rsid w:val="00D756D0"/>
    <w:rsid w:val="00F347DB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C309"/>
  <w15:chartTrackingRefBased/>
  <w15:docId w15:val="{80595FA2-4EAF-409E-BFAA-125006C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13</cp:revision>
  <dcterms:created xsi:type="dcterms:W3CDTF">2024-01-16T14:19:00Z</dcterms:created>
  <dcterms:modified xsi:type="dcterms:W3CDTF">2024-01-17T18:29:00Z</dcterms:modified>
</cp:coreProperties>
</file>