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B0" w:rsidRPr="00660D6D" w:rsidRDefault="001465B0" w:rsidP="000575B2">
      <w:pPr>
        <w:spacing w:after="0"/>
        <w:ind w:left="57" w:right="-567"/>
        <w:jc w:val="right"/>
        <w:rPr>
          <w:b/>
          <w:bCs/>
          <w:sz w:val="32"/>
          <w:szCs w:val="32"/>
          <w:rtl/>
          <w:lang w:bidi="ar-DZ"/>
        </w:rPr>
      </w:pPr>
      <w:r>
        <w:rPr>
          <w:rFonts w:hint="cs"/>
          <w:b/>
          <w:bCs/>
          <w:sz w:val="32"/>
          <w:szCs w:val="32"/>
          <w:rtl/>
          <w:lang w:bidi="ar-DZ"/>
        </w:rPr>
        <w:t>ج</w:t>
      </w:r>
      <w:r w:rsidRPr="00660D6D">
        <w:rPr>
          <w:rFonts w:hint="cs"/>
          <w:b/>
          <w:bCs/>
          <w:sz w:val="32"/>
          <w:szCs w:val="32"/>
          <w:rtl/>
          <w:lang w:bidi="ar-DZ"/>
        </w:rPr>
        <w:t xml:space="preserve">امعة محمّد لمين دبّاغين.                               </w:t>
      </w:r>
      <w:r w:rsidR="00462FD1" w:rsidRPr="00660D6D">
        <w:rPr>
          <w:rFonts w:hint="cs"/>
          <w:b/>
          <w:bCs/>
          <w:sz w:val="32"/>
          <w:szCs w:val="32"/>
          <w:rtl/>
          <w:lang w:bidi="ar-DZ"/>
        </w:rPr>
        <w:t xml:space="preserve">                          </w:t>
      </w:r>
    </w:p>
    <w:p w:rsidR="001465B0" w:rsidRPr="00660D6D" w:rsidRDefault="001465B0" w:rsidP="000575B2">
      <w:pPr>
        <w:spacing w:after="0"/>
        <w:ind w:left="57" w:right="-567"/>
        <w:jc w:val="right"/>
        <w:rPr>
          <w:b/>
          <w:bCs/>
          <w:sz w:val="32"/>
          <w:szCs w:val="32"/>
          <w:rtl/>
          <w:lang w:bidi="ar-DZ"/>
        </w:rPr>
      </w:pPr>
      <w:r w:rsidRPr="00660D6D">
        <w:rPr>
          <w:rFonts w:hint="cs"/>
          <w:b/>
          <w:bCs/>
          <w:sz w:val="32"/>
          <w:szCs w:val="32"/>
          <w:rtl/>
          <w:lang w:bidi="ar-DZ"/>
        </w:rPr>
        <w:t xml:space="preserve">كلية الأدب واللغات/ قسم اللغة والأدب العربي.         </w:t>
      </w:r>
      <w:r w:rsidR="00462FD1" w:rsidRPr="00660D6D">
        <w:rPr>
          <w:rFonts w:hint="cs"/>
          <w:b/>
          <w:bCs/>
          <w:sz w:val="32"/>
          <w:szCs w:val="32"/>
          <w:rtl/>
          <w:lang w:bidi="ar-DZ"/>
        </w:rPr>
        <w:t xml:space="preserve">                          </w:t>
      </w:r>
    </w:p>
    <w:p w:rsidR="001465B0" w:rsidRPr="00660D6D" w:rsidRDefault="00B72624" w:rsidP="000575B2">
      <w:pPr>
        <w:spacing w:after="0"/>
        <w:ind w:left="57" w:right="-567"/>
        <w:jc w:val="right"/>
        <w:rPr>
          <w:b/>
          <w:bCs/>
          <w:sz w:val="32"/>
          <w:szCs w:val="32"/>
          <w:rtl/>
          <w:lang w:bidi="ar-DZ"/>
        </w:rPr>
      </w:pPr>
      <w:r w:rsidRPr="00660D6D">
        <w:rPr>
          <w:rFonts w:hint="cs"/>
          <w:b/>
          <w:bCs/>
          <w:sz w:val="32"/>
          <w:szCs w:val="32"/>
          <w:rtl/>
          <w:lang w:bidi="ar-DZ"/>
        </w:rPr>
        <w:t>السنة الثالثة دراسات لغويّة.</w:t>
      </w:r>
      <w:r w:rsidR="001465B0" w:rsidRPr="00660D6D">
        <w:rPr>
          <w:rFonts w:hint="cs"/>
          <w:b/>
          <w:bCs/>
          <w:sz w:val="32"/>
          <w:szCs w:val="32"/>
          <w:rtl/>
          <w:lang w:bidi="ar-DZ"/>
        </w:rPr>
        <w:t xml:space="preserve">                             </w:t>
      </w:r>
      <w:r w:rsidR="00462FD1" w:rsidRPr="00660D6D">
        <w:rPr>
          <w:rFonts w:hint="cs"/>
          <w:b/>
          <w:bCs/>
          <w:sz w:val="32"/>
          <w:szCs w:val="32"/>
          <w:rtl/>
          <w:lang w:bidi="ar-DZ"/>
        </w:rPr>
        <w:t xml:space="preserve">                         </w:t>
      </w:r>
    </w:p>
    <w:p w:rsidR="0088735A" w:rsidRPr="00660D6D" w:rsidRDefault="00B72624" w:rsidP="00166C14">
      <w:pPr>
        <w:spacing w:after="0"/>
        <w:ind w:left="57" w:right="-567"/>
        <w:jc w:val="center"/>
        <w:rPr>
          <w:b/>
          <w:bCs/>
          <w:sz w:val="32"/>
          <w:szCs w:val="32"/>
          <w:lang w:bidi="ar-DZ"/>
        </w:rPr>
      </w:pPr>
      <w:r w:rsidRPr="00660D6D">
        <w:rPr>
          <w:rFonts w:hint="cs"/>
          <w:b/>
          <w:bCs/>
          <w:sz w:val="32"/>
          <w:szCs w:val="32"/>
          <w:rtl/>
          <w:lang w:bidi="ar-DZ"/>
        </w:rPr>
        <w:t xml:space="preserve">امتحان السداسي </w:t>
      </w:r>
      <w:r w:rsidR="0088735A" w:rsidRPr="00660D6D">
        <w:rPr>
          <w:rFonts w:hint="cs"/>
          <w:b/>
          <w:bCs/>
          <w:sz w:val="32"/>
          <w:szCs w:val="32"/>
          <w:rtl/>
          <w:lang w:bidi="ar-DZ"/>
        </w:rPr>
        <w:t>الأوّل في مقياس علم اللغة النفسي</w:t>
      </w:r>
      <w:r w:rsidRPr="00660D6D">
        <w:rPr>
          <w:rFonts w:hint="cs"/>
          <w:b/>
          <w:bCs/>
          <w:sz w:val="32"/>
          <w:szCs w:val="32"/>
          <w:rtl/>
          <w:lang w:bidi="ar-DZ"/>
        </w:rPr>
        <w:t>.</w:t>
      </w:r>
    </w:p>
    <w:p w:rsidR="00462FD1" w:rsidRPr="00660D6D" w:rsidRDefault="00462FD1" w:rsidP="00166C14">
      <w:pPr>
        <w:spacing w:after="0"/>
        <w:ind w:left="57" w:right="-567"/>
        <w:jc w:val="center"/>
        <w:rPr>
          <w:b/>
          <w:bCs/>
          <w:sz w:val="32"/>
          <w:szCs w:val="32"/>
          <w:rtl/>
          <w:lang w:bidi="ar-DZ"/>
        </w:rPr>
      </w:pPr>
      <w:r w:rsidRPr="00660D6D">
        <w:rPr>
          <w:rFonts w:hint="cs"/>
          <w:b/>
          <w:bCs/>
          <w:sz w:val="32"/>
          <w:szCs w:val="32"/>
          <w:rtl/>
          <w:lang w:bidi="ar-DZ"/>
        </w:rPr>
        <w:t>الإجابة النّموذجيّة مع سلّم التنقيط</w:t>
      </w:r>
    </w:p>
    <w:p w:rsidR="00B72624" w:rsidRPr="00660D6D" w:rsidRDefault="00B72624" w:rsidP="000575B2">
      <w:pPr>
        <w:spacing w:after="0"/>
        <w:ind w:left="57" w:right="-567"/>
        <w:jc w:val="right"/>
        <w:rPr>
          <w:sz w:val="32"/>
          <w:szCs w:val="32"/>
          <w:rtl/>
          <w:lang w:bidi="ar-DZ"/>
        </w:rPr>
      </w:pPr>
      <w:r w:rsidRPr="00660D6D">
        <w:rPr>
          <w:rFonts w:hint="cs"/>
          <w:b/>
          <w:bCs/>
          <w:sz w:val="32"/>
          <w:szCs w:val="32"/>
          <w:u w:val="single"/>
          <w:rtl/>
          <w:lang w:bidi="ar-DZ"/>
        </w:rPr>
        <w:t>السؤال الأوّل</w:t>
      </w:r>
      <w:r w:rsidR="00CB5C17" w:rsidRPr="00660D6D">
        <w:rPr>
          <w:rFonts w:hint="cs"/>
          <w:sz w:val="32"/>
          <w:szCs w:val="32"/>
          <w:rtl/>
          <w:lang w:bidi="ar-DZ"/>
        </w:rPr>
        <w:t>: أجب ع</w:t>
      </w:r>
      <w:r w:rsidR="00F75E1B" w:rsidRPr="00660D6D">
        <w:rPr>
          <w:rFonts w:hint="cs"/>
          <w:sz w:val="32"/>
          <w:szCs w:val="32"/>
          <w:rtl/>
          <w:lang w:bidi="ar-DZ"/>
        </w:rPr>
        <w:t>م</w:t>
      </w:r>
      <w:r w:rsidR="00CB5C17" w:rsidRPr="00660D6D">
        <w:rPr>
          <w:rFonts w:hint="cs"/>
          <w:sz w:val="32"/>
          <w:szCs w:val="32"/>
          <w:rtl/>
          <w:lang w:bidi="ar-DZ"/>
        </w:rPr>
        <w:t>ّ</w:t>
      </w:r>
      <w:r w:rsidR="00F75E1B" w:rsidRPr="00660D6D">
        <w:rPr>
          <w:rFonts w:hint="cs"/>
          <w:sz w:val="32"/>
          <w:szCs w:val="32"/>
          <w:rtl/>
          <w:lang w:bidi="ar-DZ"/>
        </w:rPr>
        <w:t>ا سيأتي ذكره</w:t>
      </w:r>
      <w:r w:rsidR="0088735A" w:rsidRPr="00660D6D">
        <w:rPr>
          <w:rFonts w:hint="cs"/>
          <w:sz w:val="32"/>
          <w:szCs w:val="32"/>
          <w:rtl/>
          <w:lang w:bidi="ar-DZ"/>
        </w:rPr>
        <w:t xml:space="preserve"> (4ن)</w:t>
      </w:r>
    </w:p>
    <w:p w:rsidR="00B72624" w:rsidRPr="00660D6D" w:rsidRDefault="00462FD1" w:rsidP="000575B2">
      <w:pPr>
        <w:spacing w:after="0"/>
        <w:ind w:left="57" w:right="-567"/>
        <w:jc w:val="right"/>
        <w:rPr>
          <w:sz w:val="32"/>
          <w:szCs w:val="32"/>
          <w:rtl/>
          <w:lang w:bidi="ar-DZ"/>
        </w:rPr>
      </w:pPr>
      <w:r w:rsidRPr="00660D6D">
        <w:rPr>
          <w:rFonts w:hint="cs"/>
          <w:sz w:val="32"/>
          <w:szCs w:val="32"/>
          <w:rtl/>
          <w:lang w:bidi="ar-DZ"/>
        </w:rPr>
        <w:t>ـ</w:t>
      </w:r>
      <w:r w:rsidR="00B72624" w:rsidRPr="00660D6D">
        <w:rPr>
          <w:rFonts w:hint="cs"/>
          <w:sz w:val="32"/>
          <w:szCs w:val="32"/>
          <w:rtl/>
          <w:lang w:bidi="ar-DZ"/>
        </w:rPr>
        <w:t xml:space="preserve"> بيّن السّبب المباشر لنشأة علم اللغة النّقسي.</w:t>
      </w:r>
      <w:r w:rsidRPr="00660D6D">
        <w:rPr>
          <w:rFonts w:hint="cs"/>
          <w:sz w:val="32"/>
          <w:szCs w:val="32"/>
          <w:rtl/>
          <w:lang w:bidi="ar-DZ"/>
        </w:rPr>
        <w:t xml:space="preserve"> </w:t>
      </w:r>
    </w:p>
    <w:p w:rsidR="00166C14" w:rsidRPr="00660D6D" w:rsidRDefault="00462FD1" w:rsidP="00462FD1">
      <w:pPr>
        <w:spacing w:after="0"/>
        <w:ind w:left="57" w:right="-567"/>
        <w:jc w:val="right"/>
        <w:rPr>
          <w:sz w:val="32"/>
          <w:szCs w:val="32"/>
          <w:rtl/>
          <w:lang w:bidi="ar-DZ"/>
        </w:rPr>
      </w:pPr>
      <w:r w:rsidRPr="00660D6D">
        <w:rPr>
          <w:rFonts w:hint="cs"/>
          <w:sz w:val="32"/>
          <w:szCs w:val="32"/>
          <w:rtl/>
          <w:lang w:bidi="ar-DZ"/>
        </w:rPr>
        <w:t xml:space="preserve">النّظرية التوليديّة </w:t>
      </w:r>
      <w:r w:rsidR="00CB5C17" w:rsidRPr="00660D6D">
        <w:rPr>
          <w:rFonts w:hint="cs"/>
          <w:sz w:val="32"/>
          <w:szCs w:val="32"/>
          <w:rtl/>
          <w:lang w:bidi="ar-DZ"/>
        </w:rPr>
        <w:t xml:space="preserve">التحويليّة لتشومسكي التي غيّرت </w:t>
      </w:r>
      <w:r w:rsidRPr="00660D6D">
        <w:rPr>
          <w:rFonts w:hint="cs"/>
          <w:sz w:val="32"/>
          <w:szCs w:val="32"/>
          <w:rtl/>
          <w:lang w:bidi="ar-DZ"/>
        </w:rPr>
        <w:t>لنّظرة إلى اللغة.</w:t>
      </w:r>
      <w:r w:rsidR="00CB5C17" w:rsidRPr="00660D6D">
        <w:rPr>
          <w:rFonts w:hint="cs"/>
          <w:sz w:val="32"/>
          <w:szCs w:val="32"/>
          <w:rtl/>
          <w:lang w:bidi="ar-DZ"/>
        </w:rPr>
        <w:t xml:space="preserve"> ( 1</w:t>
      </w:r>
      <w:r w:rsidRPr="00660D6D">
        <w:rPr>
          <w:rFonts w:hint="cs"/>
          <w:sz w:val="32"/>
          <w:szCs w:val="32"/>
          <w:rtl/>
          <w:lang w:bidi="ar-DZ"/>
        </w:rPr>
        <w:t>ن )</w:t>
      </w:r>
    </w:p>
    <w:p w:rsidR="0088735A" w:rsidRPr="00660D6D" w:rsidRDefault="00462FD1" w:rsidP="00462FD1">
      <w:pPr>
        <w:spacing w:after="0"/>
        <w:ind w:left="57" w:right="-567"/>
        <w:jc w:val="right"/>
        <w:rPr>
          <w:sz w:val="32"/>
          <w:szCs w:val="32"/>
          <w:rtl/>
          <w:lang w:bidi="ar-DZ"/>
        </w:rPr>
      </w:pPr>
      <w:r w:rsidRPr="00660D6D">
        <w:rPr>
          <w:rFonts w:hint="cs"/>
          <w:sz w:val="32"/>
          <w:szCs w:val="32"/>
          <w:rtl/>
          <w:lang w:bidi="ar-DZ"/>
        </w:rPr>
        <w:t xml:space="preserve"> </w:t>
      </w:r>
      <w:r w:rsidR="00B72624" w:rsidRPr="00660D6D">
        <w:rPr>
          <w:rFonts w:hint="cs"/>
          <w:sz w:val="32"/>
          <w:szCs w:val="32"/>
          <w:rtl/>
          <w:lang w:bidi="ar-DZ"/>
        </w:rPr>
        <w:t>ـ بيّن أوجه الالتقاء بين علم النّفس السّل</w:t>
      </w:r>
      <w:r w:rsidRPr="00660D6D">
        <w:rPr>
          <w:rFonts w:hint="cs"/>
          <w:sz w:val="32"/>
          <w:szCs w:val="32"/>
          <w:rtl/>
          <w:lang w:bidi="ar-DZ"/>
        </w:rPr>
        <w:t>وكي وبين ا</w:t>
      </w:r>
      <w:r w:rsidR="0097595A" w:rsidRPr="00660D6D">
        <w:rPr>
          <w:rFonts w:hint="cs"/>
          <w:sz w:val="32"/>
          <w:szCs w:val="32"/>
          <w:rtl/>
          <w:lang w:bidi="ar-DZ"/>
        </w:rPr>
        <w:t>للسا</w:t>
      </w:r>
      <w:r w:rsidRPr="00660D6D">
        <w:rPr>
          <w:rFonts w:hint="cs"/>
          <w:sz w:val="32"/>
          <w:szCs w:val="32"/>
          <w:rtl/>
          <w:lang w:bidi="ar-DZ"/>
        </w:rPr>
        <w:t>نيّات البنيوية؟</w:t>
      </w:r>
    </w:p>
    <w:p w:rsidR="00462FD1" w:rsidRPr="00660D6D" w:rsidRDefault="00462FD1" w:rsidP="00462FD1">
      <w:pPr>
        <w:spacing w:after="0"/>
        <w:ind w:left="57" w:right="-567"/>
        <w:jc w:val="right"/>
        <w:rPr>
          <w:sz w:val="32"/>
          <w:szCs w:val="32"/>
          <w:rtl/>
          <w:lang w:bidi="ar-DZ"/>
        </w:rPr>
      </w:pPr>
      <w:r w:rsidRPr="00660D6D">
        <w:rPr>
          <w:rFonts w:hint="cs"/>
          <w:sz w:val="32"/>
          <w:szCs w:val="32"/>
          <w:rtl/>
          <w:lang w:bidi="ar-DZ"/>
        </w:rPr>
        <w:t>النّظر</w:t>
      </w:r>
      <w:r w:rsidR="009C4089" w:rsidRPr="00660D6D">
        <w:rPr>
          <w:rFonts w:hint="cs"/>
          <w:sz w:val="32"/>
          <w:szCs w:val="32"/>
          <w:rtl/>
          <w:lang w:bidi="ar-DZ"/>
        </w:rPr>
        <w:t>ة السّطحيّة الشكليّة إلى اللغة و</w:t>
      </w:r>
      <w:r w:rsidR="00CB5C17" w:rsidRPr="00660D6D">
        <w:rPr>
          <w:rFonts w:hint="cs"/>
          <w:sz w:val="32"/>
          <w:szCs w:val="32"/>
          <w:rtl/>
          <w:lang w:bidi="ar-DZ"/>
        </w:rPr>
        <w:t>إهمال المعنى. (1.5</w:t>
      </w:r>
      <w:r w:rsidRPr="00660D6D">
        <w:rPr>
          <w:rFonts w:hint="cs"/>
          <w:sz w:val="32"/>
          <w:szCs w:val="32"/>
          <w:rtl/>
          <w:lang w:bidi="ar-DZ"/>
        </w:rPr>
        <w:t>)</w:t>
      </w:r>
    </w:p>
    <w:p w:rsidR="00CB5C17" w:rsidRPr="00660D6D" w:rsidRDefault="00CB5C17" w:rsidP="00462FD1">
      <w:pPr>
        <w:spacing w:after="0"/>
        <w:ind w:left="57" w:right="-567"/>
        <w:jc w:val="right"/>
        <w:rPr>
          <w:sz w:val="32"/>
          <w:szCs w:val="32"/>
          <w:rtl/>
          <w:lang w:bidi="ar-DZ"/>
        </w:rPr>
      </w:pPr>
      <w:r w:rsidRPr="00660D6D">
        <w:rPr>
          <w:rFonts w:hint="cs"/>
          <w:sz w:val="32"/>
          <w:szCs w:val="32"/>
          <w:rtl/>
          <w:lang w:bidi="ar-DZ"/>
        </w:rPr>
        <w:t>ـ بيّن الفرق بين المنهج العقلي وبين المنهج التجريبي في مجال علم اللغة النفسي.</w:t>
      </w:r>
    </w:p>
    <w:p w:rsidR="00CB5C17" w:rsidRPr="00660D6D" w:rsidRDefault="00CB5C17" w:rsidP="00462FD1">
      <w:pPr>
        <w:spacing w:after="0"/>
        <w:ind w:left="57" w:right="-567"/>
        <w:jc w:val="right"/>
        <w:rPr>
          <w:sz w:val="32"/>
          <w:szCs w:val="32"/>
          <w:rtl/>
          <w:lang w:bidi="ar-DZ"/>
        </w:rPr>
      </w:pPr>
      <w:r w:rsidRPr="00660D6D">
        <w:rPr>
          <w:rFonts w:hint="cs"/>
          <w:sz w:val="32"/>
          <w:szCs w:val="32"/>
          <w:rtl/>
          <w:lang w:bidi="ar-DZ"/>
        </w:rPr>
        <w:t>المنهج العقلى منهج نظري اتبعه تشومسكي في دراسة الظواهر النفسية اللغوية في إطار اللسانيّات النظريّة، أمّا المنهج التجريبي فهو المنهج التطبيقي الذي اعتمده علم اللغة النفسي بعد استقلاله كفرع من فروع اللسانيّات التطبيقيّة. (1.5)</w:t>
      </w:r>
    </w:p>
    <w:p w:rsidR="00166C14" w:rsidRPr="00660D6D" w:rsidRDefault="00166C14" w:rsidP="000575B2">
      <w:pPr>
        <w:spacing w:after="0"/>
        <w:ind w:left="57" w:right="-567"/>
        <w:jc w:val="right"/>
        <w:rPr>
          <w:sz w:val="32"/>
          <w:szCs w:val="32"/>
          <w:rtl/>
          <w:lang w:bidi="ar-DZ"/>
        </w:rPr>
      </w:pPr>
    </w:p>
    <w:p w:rsidR="00B72624" w:rsidRPr="00660D6D" w:rsidRDefault="00B72624" w:rsidP="000575B2">
      <w:pPr>
        <w:spacing w:after="0"/>
        <w:ind w:left="57" w:right="-567"/>
        <w:jc w:val="right"/>
        <w:rPr>
          <w:sz w:val="32"/>
          <w:szCs w:val="32"/>
          <w:rtl/>
          <w:lang w:bidi="ar-DZ"/>
        </w:rPr>
      </w:pPr>
      <w:r w:rsidRPr="00660D6D">
        <w:rPr>
          <w:rFonts w:hint="cs"/>
          <w:b/>
          <w:bCs/>
          <w:sz w:val="32"/>
          <w:szCs w:val="32"/>
          <w:u w:val="single"/>
          <w:rtl/>
          <w:lang w:bidi="ar-DZ"/>
        </w:rPr>
        <w:t>السّؤال الثّاني:</w:t>
      </w:r>
      <w:r w:rsidR="00455FD3" w:rsidRPr="00660D6D">
        <w:rPr>
          <w:rFonts w:hint="cs"/>
          <w:sz w:val="32"/>
          <w:szCs w:val="32"/>
          <w:rtl/>
          <w:lang w:bidi="ar-DZ"/>
        </w:rPr>
        <w:t xml:space="preserve">   علّل</w:t>
      </w:r>
      <w:r w:rsidRPr="00660D6D">
        <w:rPr>
          <w:rFonts w:hint="cs"/>
          <w:sz w:val="32"/>
          <w:szCs w:val="32"/>
          <w:rtl/>
          <w:lang w:bidi="ar-DZ"/>
        </w:rPr>
        <w:t xml:space="preserve"> ما سيأتي ذكره:</w:t>
      </w:r>
      <w:r w:rsidR="00CB5C17" w:rsidRPr="00660D6D">
        <w:rPr>
          <w:rFonts w:hint="cs"/>
          <w:sz w:val="32"/>
          <w:szCs w:val="32"/>
          <w:rtl/>
          <w:lang w:bidi="ar-DZ"/>
        </w:rPr>
        <w:t xml:space="preserve"> (4</w:t>
      </w:r>
      <w:r w:rsidR="0088735A" w:rsidRPr="00660D6D">
        <w:rPr>
          <w:rFonts w:hint="cs"/>
          <w:sz w:val="32"/>
          <w:szCs w:val="32"/>
          <w:rtl/>
          <w:lang w:bidi="ar-DZ"/>
        </w:rPr>
        <w:t>ن)</w:t>
      </w:r>
    </w:p>
    <w:p w:rsidR="00B72624" w:rsidRPr="00660D6D" w:rsidRDefault="009C4089" w:rsidP="009C4089">
      <w:pPr>
        <w:spacing w:after="0"/>
        <w:ind w:left="57" w:right="-567"/>
        <w:jc w:val="right"/>
        <w:rPr>
          <w:sz w:val="32"/>
          <w:szCs w:val="32"/>
          <w:rtl/>
          <w:lang w:bidi="ar-DZ"/>
        </w:rPr>
      </w:pPr>
      <w:r w:rsidRPr="00660D6D">
        <w:rPr>
          <w:rFonts w:hint="cs"/>
          <w:sz w:val="32"/>
          <w:szCs w:val="32"/>
          <w:rtl/>
          <w:lang w:bidi="ar-DZ"/>
        </w:rPr>
        <w:t>ـ نشأة علم اللغة النفسي</w:t>
      </w:r>
      <w:r w:rsidR="00B72624" w:rsidRPr="00660D6D">
        <w:rPr>
          <w:rFonts w:hint="cs"/>
          <w:sz w:val="32"/>
          <w:szCs w:val="32"/>
          <w:rtl/>
          <w:lang w:bidi="ar-DZ"/>
        </w:rPr>
        <w:t xml:space="preserve"> نشأة نظريّة</w:t>
      </w:r>
      <w:r w:rsidR="00697BF4" w:rsidRPr="00660D6D">
        <w:rPr>
          <w:rFonts w:hint="cs"/>
          <w:sz w:val="32"/>
          <w:szCs w:val="32"/>
          <w:rtl/>
          <w:lang w:bidi="ar-DZ"/>
        </w:rPr>
        <w:t xml:space="preserve"> في بداياته</w:t>
      </w:r>
      <w:r w:rsidR="00276658" w:rsidRPr="00660D6D">
        <w:rPr>
          <w:rFonts w:hint="cs"/>
          <w:sz w:val="32"/>
          <w:szCs w:val="32"/>
          <w:rtl/>
          <w:lang w:bidi="ar-DZ"/>
        </w:rPr>
        <w:t>.</w:t>
      </w:r>
    </w:p>
    <w:p w:rsidR="000575B2" w:rsidRPr="00660D6D" w:rsidRDefault="00D71046" w:rsidP="00D71046">
      <w:pPr>
        <w:spacing w:after="0"/>
        <w:ind w:left="57" w:right="-567"/>
        <w:jc w:val="right"/>
        <w:rPr>
          <w:sz w:val="32"/>
          <w:szCs w:val="32"/>
          <w:rtl/>
          <w:lang w:bidi="ar-DZ"/>
        </w:rPr>
      </w:pPr>
      <w:r w:rsidRPr="00660D6D">
        <w:rPr>
          <w:rFonts w:hint="cs"/>
          <w:sz w:val="32"/>
          <w:szCs w:val="32"/>
          <w:rtl/>
          <w:lang w:bidi="ar-DZ"/>
        </w:rPr>
        <w:t xml:space="preserve">ـ </w:t>
      </w:r>
      <w:r w:rsidR="009C4089" w:rsidRPr="00660D6D">
        <w:rPr>
          <w:rFonts w:hint="cs"/>
          <w:sz w:val="32"/>
          <w:szCs w:val="32"/>
          <w:rtl/>
          <w:lang w:bidi="ar-DZ"/>
        </w:rPr>
        <w:t>لأنّه نشأ في إط</w:t>
      </w:r>
      <w:r w:rsidR="00462FD1" w:rsidRPr="00660D6D">
        <w:rPr>
          <w:rFonts w:hint="cs"/>
          <w:sz w:val="32"/>
          <w:szCs w:val="32"/>
          <w:rtl/>
          <w:lang w:bidi="ar-DZ"/>
        </w:rPr>
        <w:t>ار اللسانيّات التوليديّة التّحويليّة وهي لسانيّات نظريّة منهجها عقلي</w:t>
      </w:r>
      <w:r w:rsidRPr="00660D6D">
        <w:rPr>
          <w:rFonts w:hint="cs"/>
          <w:sz w:val="32"/>
          <w:szCs w:val="32"/>
          <w:rtl/>
          <w:lang w:bidi="ar-DZ"/>
        </w:rPr>
        <w:t xml:space="preserve"> ثم استقلّ كفرع من فروع اللسانيّات التطبيقيّة</w:t>
      </w:r>
      <w:r w:rsidR="00CB5C17" w:rsidRPr="00660D6D">
        <w:rPr>
          <w:rFonts w:hint="cs"/>
          <w:sz w:val="32"/>
          <w:szCs w:val="32"/>
          <w:rtl/>
          <w:lang w:bidi="ar-DZ"/>
        </w:rPr>
        <w:t xml:space="preserve">. (2 </w:t>
      </w:r>
      <w:r w:rsidR="00462FD1" w:rsidRPr="00660D6D">
        <w:rPr>
          <w:rFonts w:hint="cs"/>
          <w:sz w:val="32"/>
          <w:szCs w:val="32"/>
          <w:rtl/>
          <w:lang w:bidi="ar-DZ"/>
        </w:rPr>
        <w:t>ن)</w:t>
      </w:r>
    </w:p>
    <w:p w:rsidR="000575B2" w:rsidRPr="00660D6D" w:rsidRDefault="000575B2" w:rsidP="00720BEB">
      <w:pPr>
        <w:spacing w:after="0"/>
        <w:ind w:right="-567"/>
        <w:rPr>
          <w:sz w:val="32"/>
          <w:szCs w:val="32"/>
          <w:rtl/>
          <w:lang w:bidi="ar-DZ"/>
        </w:rPr>
      </w:pPr>
    </w:p>
    <w:p w:rsidR="00D41295" w:rsidRPr="00660D6D" w:rsidRDefault="00720BEB" w:rsidP="000575B2">
      <w:pPr>
        <w:spacing w:after="0"/>
        <w:ind w:left="57" w:right="-567"/>
        <w:jc w:val="right"/>
        <w:rPr>
          <w:sz w:val="32"/>
          <w:szCs w:val="32"/>
          <w:rtl/>
          <w:lang w:bidi="ar-DZ"/>
        </w:rPr>
      </w:pPr>
      <w:r w:rsidRPr="00660D6D">
        <w:rPr>
          <w:rFonts w:hint="cs"/>
          <w:sz w:val="32"/>
          <w:szCs w:val="32"/>
          <w:rtl/>
          <w:lang w:bidi="ar-DZ"/>
        </w:rPr>
        <w:t xml:space="preserve">د </w:t>
      </w:r>
      <w:r w:rsidR="00D41295" w:rsidRPr="00660D6D">
        <w:rPr>
          <w:rFonts w:hint="cs"/>
          <w:sz w:val="32"/>
          <w:szCs w:val="32"/>
          <w:rtl/>
          <w:lang w:bidi="ar-DZ"/>
        </w:rPr>
        <w:t>ـ انتقاد تشومسكي من منطلق كونه جعل علم اللغة جزءا من علم النّفس.</w:t>
      </w:r>
    </w:p>
    <w:p w:rsidR="000575B2" w:rsidRPr="00660D6D" w:rsidRDefault="00720BEB" w:rsidP="00CB5C17">
      <w:pPr>
        <w:spacing w:after="0"/>
        <w:ind w:left="57" w:right="-567"/>
        <w:jc w:val="right"/>
        <w:rPr>
          <w:sz w:val="32"/>
          <w:szCs w:val="32"/>
          <w:rtl/>
          <w:lang w:bidi="ar-DZ"/>
        </w:rPr>
      </w:pPr>
      <w:r w:rsidRPr="00660D6D">
        <w:rPr>
          <w:rFonts w:hint="cs"/>
          <w:sz w:val="32"/>
          <w:szCs w:val="32"/>
          <w:rtl/>
          <w:lang w:bidi="ar-DZ"/>
        </w:rPr>
        <w:t>لأنّه اهتمّ بالجوانب المعرفيّة للغة ولم يهتمّ باللغة ذاتها. (</w:t>
      </w:r>
      <w:r w:rsidR="00CB5C17" w:rsidRPr="00660D6D">
        <w:rPr>
          <w:rFonts w:hint="cs"/>
          <w:sz w:val="32"/>
          <w:szCs w:val="32"/>
          <w:rtl/>
          <w:lang w:bidi="ar-DZ"/>
        </w:rPr>
        <w:t>2 ن</w:t>
      </w:r>
      <w:r w:rsidRPr="00660D6D">
        <w:rPr>
          <w:rFonts w:hint="cs"/>
          <w:sz w:val="32"/>
          <w:szCs w:val="32"/>
          <w:rtl/>
          <w:lang w:bidi="ar-DZ"/>
        </w:rPr>
        <w:t>)</w:t>
      </w:r>
    </w:p>
    <w:p w:rsidR="000575B2" w:rsidRPr="00660D6D" w:rsidRDefault="000575B2" w:rsidP="000575B2">
      <w:pPr>
        <w:spacing w:after="0"/>
        <w:ind w:right="-567"/>
        <w:rPr>
          <w:sz w:val="32"/>
          <w:szCs w:val="32"/>
          <w:rtl/>
          <w:lang w:bidi="ar-DZ"/>
        </w:rPr>
      </w:pPr>
    </w:p>
    <w:p w:rsidR="00660D6D" w:rsidRPr="00660D6D" w:rsidRDefault="00D41295" w:rsidP="000575B2">
      <w:pPr>
        <w:spacing w:after="0"/>
        <w:ind w:left="57" w:right="-567"/>
        <w:jc w:val="right"/>
        <w:rPr>
          <w:b/>
          <w:bCs/>
          <w:sz w:val="32"/>
          <w:szCs w:val="32"/>
          <w:u w:val="single"/>
          <w:rtl/>
          <w:lang w:bidi="ar-DZ"/>
        </w:rPr>
      </w:pPr>
      <w:r w:rsidRPr="00660D6D">
        <w:rPr>
          <w:rFonts w:hint="cs"/>
          <w:sz w:val="32"/>
          <w:szCs w:val="32"/>
          <w:rtl/>
          <w:lang w:bidi="ar-DZ"/>
        </w:rPr>
        <w:t>ا</w:t>
      </w:r>
      <w:r w:rsidR="00660D6D" w:rsidRPr="00660D6D">
        <w:rPr>
          <w:rFonts w:hint="cs"/>
          <w:b/>
          <w:bCs/>
          <w:sz w:val="32"/>
          <w:szCs w:val="32"/>
          <w:u w:val="single"/>
          <w:rtl/>
          <w:lang w:bidi="ar-DZ"/>
        </w:rPr>
        <w:t>لسّؤال الثالث ( 6 ن)</w:t>
      </w:r>
      <w:r w:rsidR="00187DC7" w:rsidRPr="00660D6D">
        <w:rPr>
          <w:rFonts w:hint="cs"/>
          <w:b/>
          <w:bCs/>
          <w:sz w:val="32"/>
          <w:szCs w:val="32"/>
          <w:u w:val="single"/>
          <w:rtl/>
          <w:lang w:bidi="ar-DZ"/>
        </w:rPr>
        <w:t>:</w:t>
      </w:r>
    </w:p>
    <w:p w:rsidR="00D41295" w:rsidRPr="00660D6D" w:rsidRDefault="00A04155" w:rsidP="00660D6D">
      <w:pPr>
        <w:spacing w:after="0"/>
        <w:ind w:left="57" w:right="-567"/>
        <w:jc w:val="right"/>
        <w:rPr>
          <w:sz w:val="32"/>
          <w:szCs w:val="32"/>
          <w:rtl/>
          <w:lang w:bidi="ar-DZ"/>
        </w:rPr>
      </w:pPr>
      <w:r w:rsidRPr="00660D6D">
        <w:rPr>
          <w:rFonts w:hint="cs"/>
          <w:sz w:val="32"/>
          <w:szCs w:val="32"/>
          <w:rtl/>
          <w:lang w:bidi="ar-DZ"/>
        </w:rPr>
        <w:t xml:space="preserve"> </w:t>
      </w:r>
      <w:r w:rsidR="00660D6D" w:rsidRPr="00660D6D">
        <w:rPr>
          <w:rFonts w:hint="cs"/>
          <w:sz w:val="32"/>
          <w:szCs w:val="32"/>
          <w:rtl/>
          <w:lang w:bidi="ar-DZ"/>
        </w:rPr>
        <w:t xml:space="preserve"> اشرح المراحل الآتية لا</w:t>
      </w:r>
      <w:r w:rsidRPr="00660D6D">
        <w:rPr>
          <w:rFonts w:hint="cs"/>
          <w:sz w:val="32"/>
          <w:szCs w:val="32"/>
          <w:rtl/>
          <w:lang w:bidi="ar-DZ"/>
        </w:rPr>
        <w:t>كتساب اللغ</w:t>
      </w:r>
      <w:r w:rsidR="00660D6D" w:rsidRPr="00660D6D">
        <w:rPr>
          <w:rFonts w:hint="cs"/>
          <w:sz w:val="32"/>
          <w:szCs w:val="32"/>
          <w:rtl/>
          <w:lang w:bidi="ar-DZ"/>
        </w:rPr>
        <w:t>ة.</w:t>
      </w:r>
    </w:p>
    <w:p w:rsidR="000575B2" w:rsidRPr="00660D6D" w:rsidRDefault="00660D6D" w:rsidP="00660D6D">
      <w:pPr>
        <w:spacing w:after="0"/>
        <w:ind w:left="57" w:right="-567"/>
        <w:jc w:val="right"/>
        <w:rPr>
          <w:b/>
          <w:bCs/>
          <w:sz w:val="32"/>
          <w:szCs w:val="32"/>
          <w:rtl/>
          <w:lang w:bidi="ar-DZ"/>
        </w:rPr>
      </w:pPr>
      <w:r w:rsidRPr="00660D6D">
        <w:rPr>
          <w:rFonts w:hint="cs"/>
          <w:b/>
          <w:bCs/>
          <w:sz w:val="32"/>
          <w:szCs w:val="32"/>
          <w:rtl/>
          <w:lang w:bidi="ar-DZ"/>
        </w:rPr>
        <w:t>مرحلة الصّرف:</w:t>
      </w:r>
    </w:p>
    <w:p w:rsidR="000575B2" w:rsidRPr="00660D6D" w:rsidRDefault="00660D6D" w:rsidP="00102506">
      <w:pPr>
        <w:spacing w:after="0"/>
        <w:ind w:left="57" w:right="-567"/>
        <w:jc w:val="right"/>
        <w:rPr>
          <w:sz w:val="32"/>
          <w:szCs w:val="32"/>
          <w:rtl/>
          <w:lang w:bidi="ar-DZ"/>
        </w:rPr>
      </w:pPr>
      <w:r w:rsidRPr="00660D6D">
        <w:rPr>
          <w:rFonts w:hint="cs"/>
          <w:sz w:val="32"/>
          <w:szCs w:val="32"/>
          <w:rtl/>
          <w:lang w:bidi="ar-DZ"/>
        </w:rPr>
        <w:t>هي المرحلة التي يستطيع فيها الطفل بناء كلمة واحدة بعد ان يكون قد اكتسب الأصوات في مرحلة لاحقة،</w:t>
      </w:r>
      <w:r w:rsidR="00102506">
        <w:rPr>
          <w:rFonts w:hint="cs"/>
          <w:sz w:val="32"/>
          <w:szCs w:val="32"/>
          <w:rtl/>
          <w:lang w:bidi="ar-DZ"/>
        </w:rPr>
        <w:t xml:space="preserve"> وذلك ما بين الشهر القانب عشر والشهر الثامن عشر، ويعبّر الطفل بهذه الكلمة عن معنى الجملة؛ أي إنّ الطفل يكتسب البنى الصرفيّة دون القدرة على إدخالها في التركيب </w:t>
      </w:r>
      <w:r w:rsidR="009926C7" w:rsidRPr="00660D6D">
        <w:rPr>
          <w:rFonts w:hint="cs"/>
          <w:sz w:val="32"/>
          <w:szCs w:val="32"/>
          <w:rtl/>
          <w:lang w:bidi="ar-DZ"/>
        </w:rPr>
        <w:t xml:space="preserve"> (2ن )</w:t>
      </w:r>
      <w:r w:rsidR="00102506">
        <w:rPr>
          <w:rFonts w:hint="cs"/>
          <w:sz w:val="32"/>
          <w:szCs w:val="32"/>
          <w:rtl/>
          <w:lang w:bidi="ar-DZ"/>
        </w:rPr>
        <w:t>.</w:t>
      </w:r>
    </w:p>
    <w:p w:rsidR="003E7B8D" w:rsidRPr="00660D6D" w:rsidRDefault="00660D6D" w:rsidP="009926C7">
      <w:pPr>
        <w:spacing w:after="0"/>
        <w:ind w:left="57" w:right="-567"/>
        <w:jc w:val="right"/>
        <w:rPr>
          <w:sz w:val="32"/>
          <w:szCs w:val="32"/>
          <w:rtl/>
          <w:lang w:bidi="ar-DZ"/>
        </w:rPr>
      </w:pPr>
      <w:r w:rsidRPr="00660D6D">
        <w:rPr>
          <w:rFonts w:hint="cs"/>
          <w:sz w:val="32"/>
          <w:szCs w:val="32"/>
          <w:rtl/>
          <w:lang w:bidi="ar-DZ"/>
        </w:rPr>
        <w:t>ـ</w:t>
      </w:r>
      <w:r w:rsidRPr="00660D6D">
        <w:rPr>
          <w:rFonts w:hint="cs"/>
          <w:b/>
          <w:bCs/>
          <w:sz w:val="32"/>
          <w:szCs w:val="32"/>
          <w:rtl/>
          <w:lang w:bidi="ar-DZ"/>
        </w:rPr>
        <w:t xml:space="preserve"> </w:t>
      </w:r>
      <w:r w:rsidR="00187DC7" w:rsidRPr="00660D6D">
        <w:rPr>
          <w:rFonts w:hint="cs"/>
          <w:b/>
          <w:bCs/>
          <w:sz w:val="32"/>
          <w:szCs w:val="32"/>
          <w:rtl/>
          <w:lang w:bidi="ar-DZ"/>
        </w:rPr>
        <w:t xml:space="preserve"> </w:t>
      </w:r>
      <w:r w:rsidR="00D41295" w:rsidRPr="00660D6D">
        <w:rPr>
          <w:rFonts w:hint="cs"/>
          <w:b/>
          <w:bCs/>
          <w:sz w:val="32"/>
          <w:szCs w:val="32"/>
          <w:rtl/>
          <w:lang w:bidi="ar-DZ"/>
        </w:rPr>
        <w:t>مرحلة النحو السّلبي:</w:t>
      </w:r>
    </w:p>
    <w:p w:rsidR="009926C7" w:rsidRPr="00660D6D" w:rsidRDefault="009926C7" w:rsidP="009926C7">
      <w:pPr>
        <w:spacing w:after="0"/>
        <w:ind w:left="57" w:right="-567"/>
        <w:jc w:val="right"/>
        <w:rPr>
          <w:sz w:val="32"/>
          <w:szCs w:val="32"/>
          <w:rtl/>
          <w:lang w:bidi="ar-DZ"/>
        </w:rPr>
      </w:pPr>
      <w:r w:rsidRPr="00660D6D">
        <w:rPr>
          <w:rFonts w:hint="cs"/>
          <w:sz w:val="32"/>
          <w:szCs w:val="32"/>
          <w:rtl/>
          <w:lang w:bidi="ar-DZ"/>
        </w:rPr>
        <w:lastRenderedPageBreak/>
        <w:t>هي المرحلة التي تمتد من عمر السنة والنصف إلى عمر السنتين والتي يضمن خلالها الطّفل الحدّ الأدنى من التواصل من خلال كلمتين، وسميّت بمرحلة النّحو السلبي لخلوّ تركيب الكلمتين من الرّوابط والتصريفات، بسبب عدم قدرة الطّفل على استعمال الوظيفة الرّمزيّة. (2ن)</w:t>
      </w:r>
    </w:p>
    <w:p w:rsidR="000575B2" w:rsidRPr="00660D6D" w:rsidRDefault="000575B2" w:rsidP="000575B2">
      <w:pPr>
        <w:spacing w:after="0"/>
        <w:ind w:left="57" w:right="-567"/>
        <w:jc w:val="right"/>
        <w:rPr>
          <w:sz w:val="32"/>
          <w:szCs w:val="32"/>
          <w:rtl/>
          <w:lang w:bidi="ar-DZ"/>
        </w:rPr>
      </w:pPr>
    </w:p>
    <w:p w:rsidR="003C4C46" w:rsidRPr="00660D6D" w:rsidRDefault="00187DC7" w:rsidP="002429DD">
      <w:pPr>
        <w:spacing w:after="0"/>
        <w:ind w:left="57" w:right="-567"/>
        <w:jc w:val="right"/>
        <w:rPr>
          <w:b/>
          <w:bCs/>
          <w:sz w:val="32"/>
          <w:szCs w:val="32"/>
          <w:lang w:bidi="ar-DZ"/>
        </w:rPr>
      </w:pPr>
      <w:r w:rsidRPr="00660D6D">
        <w:rPr>
          <w:rFonts w:hint="cs"/>
          <w:sz w:val="32"/>
          <w:szCs w:val="32"/>
          <w:rtl/>
          <w:lang w:bidi="ar-DZ"/>
        </w:rPr>
        <w:t xml:space="preserve"> </w:t>
      </w:r>
      <w:r w:rsidR="00660D6D" w:rsidRPr="00660D6D">
        <w:rPr>
          <w:rFonts w:hint="cs"/>
          <w:b/>
          <w:bCs/>
          <w:sz w:val="32"/>
          <w:szCs w:val="32"/>
          <w:rtl/>
          <w:lang w:bidi="ar-DZ"/>
        </w:rPr>
        <w:t xml:space="preserve"> ـ</w:t>
      </w:r>
      <w:r w:rsidRPr="00660D6D">
        <w:rPr>
          <w:rFonts w:hint="cs"/>
          <w:b/>
          <w:bCs/>
          <w:sz w:val="32"/>
          <w:szCs w:val="32"/>
          <w:rtl/>
          <w:lang w:bidi="ar-DZ"/>
        </w:rPr>
        <w:t xml:space="preserve"> </w:t>
      </w:r>
      <w:r w:rsidR="00D41295" w:rsidRPr="00660D6D">
        <w:rPr>
          <w:rFonts w:hint="cs"/>
          <w:b/>
          <w:bCs/>
          <w:sz w:val="32"/>
          <w:szCs w:val="32"/>
          <w:rtl/>
          <w:lang w:bidi="ar-DZ"/>
        </w:rPr>
        <w:t>مرحلة النّحو:</w:t>
      </w:r>
    </w:p>
    <w:p w:rsidR="00D41295" w:rsidRPr="00660D6D" w:rsidRDefault="002429DD" w:rsidP="002429DD">
      <w:pPr>
        <w:spacing w:after="0"/>
        <w:ind w:left="57" w:right="-567"/>
        <w:jc w:val="right"/>
        <w:rPr>
          <w:sz w:val="32"/>
          <w:szCs w:val="32"/>
          <w:rtl/>
          <w:lang w:bidi="ar-DZ"/>
        </w:rPr>
      </w:pPr>
      <w:r w:rsidRPr="00660D6D">
        <w:rPr>
          <w:rFonts w:hint="cs"/>
          <w:sz w:val="32"/>
          <w:szCs w:val="32"/>
          <w:rtl/>
          <w:lang w:bidi="ar-DZ"/>
        </w:rPr>
        <w:t>هي المرحلة التي يستطيع خلالها الطفل تركيب جملة؛ حيث يبذأ على رأس السنة الثانية  الكلام الفعلي بتوظيف الروابط وبعض العناصر التصريفيّة التي تشير إلى الوظيفة النحويّة، ويكون ذلك في شكل جمل بسيطة، ليصل في مرحلة لاحقة إلى إنشاء جمل معقدة ومركبة وملائمة  للسياق بعد سن الرابعة. ( 2ن)</w:t>
      </w:r>
    </w:p>
    <w:p w:rsidR="00660D6D" w:rsidRPr="00B56254" w:rsidRDefault="00660D6D" w:rsidP="00660D6D">
      <w:pPr>
        <w:spacing w:after="0"/>
        <w:ind w:left="57" w:right="-567"/>
        <w:jc w:val="right"/>
        <w:rPr>
          <w:b/>
          <w:bCs/>
          <w:sz w:val="32"/>
          <w:szCs w:val="32"/>
          <w:u w:val="single"/>
          <w:rtl/>
          <w:lang w:bidi="ar-DZ"/>
        </w:rPr>
      </w:pPr>
      <w:r w:rsidRPr="00B56254">
        <w:rPr>
          <w:rFonts w:hint="cs"/>
          <w:sz w:val="32"/>
          <w:szCs w:val="32"/>
          <w:rtl/>
          <w:lang w:bidi="ar-DZ"/>
        </w:rPr>
        <w:t>ا</w:t>
      </w:r>
      <w:r w:rsidRPr="00B56254">
        <w:rPr>
          <w:rFonts w:hint="cs"/>
          <w:b/>
          <w:bCs/>
          <w:sz w:val="32"/>
          <w:szCs w:val="32"/>
          <w:u w:val="single"/>
          <w:rtl/>
          <w:lang w:bidi="ar-DZ"/>
        </w:rPr>
        <w:t>لسؤال الرابع: ( 6ن)</w:t>
      </w:r>
    </w:p>
    <w:p w:rsidR="00660D6D" w:rsidRPr="00B56254" w:rsidRDefault="00660D6D" w:rsidP="00660D6D">
      <w:pPr>
        <w:spacing w:after="0"/>
        <w:ind w:left="57" w:right="-567"/>
        <w:jc w:val="right"/>
        <w:rPr>
          <w:sz w:val="32"/>
          <w:szCs w:val="32"/>
          <w:rtl/>
          <w:lang w:bidi="ar-DZ"/>
        </w:rPr>
      </w:pPr>
      <w:r w:rsidRPr="00B56254">
        <w:rPr>
          <w:rFonts w:hint="cs"/>
          <w:sz w:val="32"/>
          <w:szCs w:val="32"/>
          <w:rtl/>
          <w:lang w:bidi="ar-DZ"/>
        </w:rPr>
        <w:t xml:space="preserve">هات أسماء الأمراض والاضطرابات  التخاطبيّة مع بيان الأسباب من خلال الأعراض المبيّنة في الجدول:  </w:t>
      </w:r>
    </w:p>
    <w:p w:rsidR="00660D6D" w:rsidRPr="00B56254" w:rsidRDefault="00660D6D" w:rsidP="00660D6D">
      <w:pPr>
        <w:spacing w:after="0"/>
        <w:ind w:left="57" w:right="-567"/>
        <w:jc w:val="right"/>
        <w:rPr>
          <w:b/>
          <w:bCs/>
          <w:sz w:val="32"/>
          <w:szCs w:val="32"/>
          <w:rtl/>
          <w:lang w:bidi="ar-DZ"/>
        </w:rPr>
      </w:pPr>
    </w:p>
    <w:tbl>
      <w:tblPr>
        <w:tblStyle w:val="Grilledutableau"/>
        <w:tblW w:w="9549" w:type="dxa"/>
        <w:tblInd w:w="57" w:type="dxa"/>
        <w:tblLook w:val="04A0" w:firstRow="1" w:lastRow="0" w:firstColumn="1" w:lastColumn="0" w:noHBand="0" w:noVBand="1"/>
      </w:tblPr>
      <w:tblGrid>
        <w:gridCol w:w="2603"/>
        <w:gridCol w:w="2977"/>
        <w:gridCol w:w="3969"/>
      </w:tblGrid>
      <w:tr w:rsidR="00660D6D" w:rsidRPr="00B56254" w:rsidTr="00261F59">
        <w:tc>
          <w:tcPr>
            <w:tcW w:w="2603" w:type="dxa"/>
          </w:tcPr>
          <w:p w:rsidR="00660D6D" w:rsidRPr="00B56254" w:rsidRDefault="00660D6D" w:rsidP="00261F59">
            <w:pPr>
              <w:ind w:right="-567"/>
              <w:jc w:val="center"/>
              <w:rPr>
                <w:b/>
                <w:bCs/>
                <w:sz w:val="32"/>
                <w:szCs w:val="32"/>
                <w:lang w:bidi="ar-DZ"/>
              </w:rPr>
            </w:pPr>
            <w:r w:rsidRPr="00B56254">
              <w:rPr>
                <w:rFonts w:hint="cs"/>
                <w:b/>
                <w:bCs/>
                <w:sz w:val="32"/>
                <w:szCs w:val="32"/>
                <w:rtl/>
                <w:lang w:bidi="ar-DZ"/>
              </w:rPr>
              <w:t>سببه</w:t>
            </w:r>
          </w:p>
        </w:tc>
        <w:tc>
          <w:tcPr>
            <w:tcW w:w="2977" w:type="dxa"/>
          </w:tcPr>
          <w:p w:rsidR="00660D6D" w:rsidRPr="00B56254" w:rsidRDefault="00660D6D" w:rsidP="00261F59">
            <w:pPr>
              <w:tabs>
                <w:tab w:val="left" w:pos="874"/>
              </w:tabs>
              <w:ind w:right="-567"/>
              <w:rPr>
                <w:b/>
                <w:bCs/>
                <w:sz w:val="32"/>
                <w:szCs w:val="32"/>
                <w:lang w:bidi="ar-DZ"/>
              </w:rPr>
            </w:pPr>
            <w:r w:rsidRPr="00B56254">
              <w:rPr>
                <w:rFonts w:hint="cs"/>
                <w:b/>
                <w:bCs/>
                <w:sz w:val="32"/>
                <w:szCs w:val="32"/>
                <w:rtl/>
                <w:lang w:bidi="ar-DZ"/>
              </w:rPr>
              <w:t>اسم المرض أو الاضطراب</w:t>
            </w:r>
          </w:p>
        </w:tc>
        <w:tc>
          <w:tcPr>
            <w:tcW w:w="3969" w:type="dxa"/>
          </w:tcPr>
          <w:p w:rsidR="00660D6D" w:rsidRPr="00B56254" w:rsidRDefault="00660D6D" w:rsidP="00261F59">
            <w:pPr>
              <w:tabs>
                <w:tab w:val="left" w:pos="701"/>
              </w:tabs>
              <w:ind w:right="-567"/>
              <w:jc w:val="center"/>
              <w:rPr>
                <w:b/>
                <w:bCs/>
                <w:sz w:val="32"/>
                <w:szCs w:val="32"/>
                <w:lang w:bidi="ar-DZ"/>
              </w:rPr>
            </w:pPr>
            <w:r w:rsidRPr="00B56254">
              <w:rPr>
                <w:rFonts w:hint="cs"/>
                <w:b/>
                <w:bCs/>
                <w:sz w:val="32"/>
                <w:szCs w:val="32"/>
                <w:rtl/>
                <w:lang w:bidi="ar-DZ"/>
              </w:rPr>
              <w:t>الأعراض</w:t>
            </w:r>
          </w:p>
        </w:tc>
      </w:tr>
      <w:tr w:rsidR="00660D6D" w:rsidTr="00261F59">
        <w:tc>
          <w:tcPr>
            <w:tcW w:w="2603" w:type="dxa"/>
          </w:tcPr>
          <w:p w:rsidR="00102506" w:rsidRDefault="00102506" w:rsidP="00102506">
            <w:pPr>
              <w:ind w:right="-567"/>
              <w:jc w:val="center"/>
              <w:rPr>
                <w:sz w:val="20"/>
                <w:szCs w:val="20"/>
                <w:lang w:bidi="ar-DZ"/>
              </w:rPr>
            </w:pPr>
          </w:p>
          <w:p w:rsidR="00660D6D" w:rsidRPr="00102506" w:rsidRDefault="00102506" w:rsidP="00102506">
            <w:pPr>
              <w:tabs>
                <w:tab w:val="left" w:pos="1680"/>
              </w:tabs>
              <w:jc w:val="center"/>
              <w:rPr>
                <w:sz w:val="32"/>
                <w:szCs w:val="32"/>
                <w:rtl/>
                <w:lang w:bidi="ar-DZ"/>
              </w:rPr>
            </w:pPr>
            <w:r w:rsidRPr="00102506">
              <w:rPr>
                <w:rFonts w:hint="cs"/>
                <w:sz w:val="32"/>
                <w:szCs w:val="32"/>
                <w:rtl/>
                <w:lang w:bidi="ar-DZ"/>
              </w:rPr>
              <w:t>إصابة الدماغ في مركز</w:t>
            </w:r>
          </w:p>
          <w:p w:rsidR="00102506" w:rsidRPr="00102506" w:rsidRDefault="00102506" w:rsidP="00102506">
            <w:pPr>
              <w:tabs>
                <w:tab w:val="left" w:pos="1680"/>
              </w:tabs>
              <w:jc w:val="center"/>
              <w:rPr>
                <w:sz w:val="20"/>
                <w:szCs w:val="20"/>
                <w:lang w:bidi="ar-DZ"/>
              </w:rPr>
            </w:pPr>
            <w:r w:rsidRPr="00102506">
              <w:rPr>
                <w:rFonts w:hint="cs"/>
                <w:sz w:val="32"/>
                <w:szCs w:val="32"/>
                <w:rtl/>
                <w:lang w:bidi="ar-DZ"/>
              </w:rPr>
              <w:t>فرنيكي.</w:t>
            </w:r>
            <w:r>
              <w:rPr>
                <w:rFonts w:hint="cs"/>
                <w:sz w:val="32"/>
                <w:szCs w:val="32"/>
                <w:rtl/>
                <w:lang w:bidi="ar-DZ"/>
              </w:rPr>
              <w:t xml:space="preserve"> 1 ن</w:t>
            </w:r>
          </w:p>
        </w:tc>
        <w:tc>
          <w:tcPr>
            <w:tcW w:w="2977" w:type="dxa"/>
          </w:tcPr>
          <w:p w:rsidR="00102506" w:rsidRDefault="00102506" w:rsidP="00261F59">
            <w:pPr>
              <w:ind w:right="-567"/>
              <w:jc w:val="center"/>
              <w:rPr>
                <w:sz w:val="28"/>
                <w:szCs w:val="28"/>
                <w:rtl/>
                <w:lang w:bidi="ar-DZ"/>
              </w:rPr>
            </w:pPr>
            <w:r>
              <w:rPr>
                <w:rFonts w:hint="cs"/>
                <w:sz w:val="28"/>
                <w:szCs w:val="28"/>
                <w:rtl/>
                <w:lang w:bidi="ar-DZ"/>
              </w:rPr>
              <w:t>حبسة فرنيكي</w:t>
            </w:r>
          </w:p>
          <w:p w:rsidR="00660D6D" w:rsidRPr="00D324DE" w:rsidRDefault="00102506" w:rsidP="00261F59">
            <w:pPr>
              <w:ind w:right="-567"/>
              <w:jc w:val="center"/>
              <w:rPr>
                <w:sz w:val="28"/>
                <w:szCs w:val="28"/>
                <w:lang w:bidi="ar-DZ"/>
              </w:rPr>
            </w:pPr>
            <w:r>
              <w:rPr>
                <w:rFonts w:hint="cs"/>
                <w:sz w:val="28"/>
                <w:szCs w:val="28"/>
                <w:rtl/>
                <w:lang w:bidi="ar-DZ"/>
              </w:rPr>
              <w:t xml:space="preserve"> (الحبسة الحسيّة) 1 ن</w:t>
            </w:r>
          </w:p>
        </w:tc>
        <w:tc>
          <w:tcPr>
            <w:tcW w:w="3969" w:type="dxa"/>
          </w:tcPr>
          <w:p w:rsidR="00660D6D" w:rsidRDefault="00660D6D" w:rsidP="00261F59">
            <w:pPr>
              <w:tabs>
                <w:tab w:val="left" w:pos="614"/>
              </w:tabs>
              <w:ind w:right="-567"/>
              <w:jc w:val="center"/>
              <w:rPr>
                <w:sz w:val="28"/>
                <w:szCs w:val="28"/>
                <w:rtl/>
                <w:lang w:bidi="ar-DZ"/>
              </w:rPr>
            </w:pPr>
            <w:r>
              <w:rPr>
                <w:rFonts w:hint="cs"/>
                <w:sz w:val="28"/>
                <w:szCs w:val="28"/>
                <w:rtl/>
                <w:lang w:bidi="ar-DZ"/>
              </w:rPr>
              <w:t xml:space="preserve">ـ طلاقة لغويّة.                         </w:t>
            </w:r>
          </w:p>
          <w:p w:rsidR="00660D6D" w:rsidRDefault="00660D6D" w:rsidP="00261F59">
            <w:pPr>
              <w:tabs>
                <w:tab w:val="left" w:pos="614"/>
              </w:tabs>
              <w:ind w:right="-567"/>
              <w:rPr>
                <w:sz w:val="28"/>
                <w:szCs w:val="28"/>
                <w:rtl/>
                <w:lang w:bidi="ar-DZ"/>
              </w:rPr>
            </w:pPr>
            <w:r>
              <w:rPr>
                <w:rFonts w:hint="cs"/>
                <w:sz w:val="28"/>
                <w:szCs w:val="28"/>
                <w:rtl/>
                <w:lang w:bidi="ar-DZ"/>
              </w:rPr>
              <w:t xml:space="preserve">ـ </w:t>
            </w:r>
            <w:r w:rsidRPr="00D324DE">
              <w:rPr>
                <w:rFonts w:hint="cs"/>
                <w:sz w:val="28"/>
                <w:szCs w:val="28"/>
                <w:rtl/>
                <w:lang w:bidi="ar-DZ"/>
              </w:rPr>
              <w:t>إنتاج جمل وعبارات غير مناسبة</w:t>
            </w:r>
            <w:r>
              <w:rPr>
                <w:rFonts w:hint="cs"/>
                <w:sz w:val="28"/>
                <w:szCs w:val="28"/>
                <w:rtl/>
                <w:lang w:bidi="ar-DZ"/>
              </w:rPr>
              <w:t xml:space="preserve">  </w:t>
            </w:r>
            <w:r w:rsidRPr="00D324DE">
              <w:rPr>
                <w:rFonts w:hint="cs"/>
                <w:sz w:val="28"/>
                <w:szCs w:val="28"/>
                <w:rtl/>
                <w:lang w:bidi="ar-DZ"/>
              </w:rPr>
              <w:t xml:space="preserve"> للسياق</w:t>
            </w:r>
            <w:r>
              <w:rPr>
                <w:rFonts w:hint="cs"/>
                <w:sz w:val="28"/>
                <w:szCs w:val="28"/>
                <w:rtl/>
                <w:lang w:bidi="ar-DZ"/>
              </w:rPr>
              <w:t>.</w:t>
            </w:r>
          </w:p>
          <w:p w:rsidR="00660D6D" w:rsidRPr="00D324DE" w:rsidRDefault="00660D6D" w:rsidP="00261F59">
            <w:pPr>
              <w:tabs>
                <w:tab w:val="left" w:pos="614"/>
              </w:tabs>
              <w:ind w:right="-567"/>
              <w:rPr>
                <w:sz w:val="28"/>
                <w:szCs w:val="28"/>
                <w:lang w:bidi="ar-DZ"/>
              </w:rPr>
            </w:pPr>
          </w:p>
        </w:tc>
      </w:tr>
      <w:tr w:rsidR="00660D6D" w:rsidTr="00261F59">
        <w:tc>
          <w:tcPr>
            <w:tcW w:w="2603" w:type="dxa"/>
          </w:tcPr>
          <w:p w:rsidR="00D4057C" w:rsidRDefault="00D4057C" w:rsidP="00261F59">
            <w:pPr>
              <w:ind w:right="-567"/>
              <w:jc w:val="right"/>
              <w:rPr>
                <w:sz w:val="20"/>
                <w:szCs w:val="20"/>
                <w:rtl/>
                <w:lang w:bidi="ar-DZ"/>
              </w:rPr>
            </w:pPr>
          </w:p>
          <w:p w:rsidR="00D4057C" w:rsidRDefault="00D4057C" w:rsidP="00D4057C">
            <w:pPr>
              <w:rPr>
                <w:sz w:val="20"/>
                <w:szCs w:val="20"/>
                <w:rtl/>
                <w:lang w:bidi="ar-DZ"/>
              </w:rPr>
            </w:pPr>
          </w:p>
          <w:p w:rsidR="00660D6D" w:rsidRPr="00D4057C" w:rsidRDefault="00D4057C" w:rsidP="00D4057C">
            <w:pPr>
              <w:jc w:val="center"/>
              <w:rPr>
                <w:sz w:val="32"/>
                <w:szCs w:val="32"/>
                <w:rtl/>
                <w:lang w:bidi="ar-DZ"/>
              </w:rPr>
            </w:pPr>
            <w:r w:rsidRPr="00D4057C">
              <w:rPr>
                <w:rFonts w:hint="cs"/>
                <w:sz w:val="32"/>
                <w:szCs w:val="32"/>
                <w:rtl/>
                <w:lang w:bidi="ar-DZ"/>
              </w:rPr>
              <w:t>أسباب عقليّة</w:t>
            </w:r>
          </w:p>
          <w:p w:rsidR="00D4057C" w:rsidRPr="00D4057C" w:rsidRDefault="00D4057C" w:rsidP="00D4057C">
            <w:pPr>
              <w:jc w:val="center"/>
              <w:rPr>
                <w:sz w:val="20"/>
                <w:szCs w:val="20"/>
                <w:rtl/>
                <w:lang w:bidi="ar-DZ"/>
              </w:rPr>
            </w:pPr>
            <w:r w:rsidRPr="00D4057C">
              <w:rPr>
                <w:rFonts w:hint="cs"/>
                <w:sz w:val="32"/>
                <w:szCs w:val="32"/>
                <w:rtl/>
                <w:lang w:bidi="ar-DZ"/>
              </w:rPr>
              <w:t>1 ن</w:t>
            </w:r>
          </w:p>
        </w:tc>
        <w:tc>
          <w:tcPr>
            <w:tcW w:w="2977" w:type="dxa"/>
          </w:tcPr>
          <w:p w:rsidR="00D4057C" w:rsidRDefault="00D4057C" w:rsidP="00261F59">
            <w:pPr>
              <w:ind w:right="-567"/>
              <w:jc w:val="center"/>
              <w:rPr>
                <w:sz w:val="28"/>
                <w:szCs w:val="28"/>
                <w:rtl/>
                <w:lang w:bidi="ar-DZ"/>
              </w:rPr>
            </w:pPr>
            <w:r>
              <w:rPr>
                <w:rFonts w:hint="cs"/>
                <w:sz w:val="28"/>
                <w:szCs w:val="28"/>
                <w:rtl/>
                <w:lang w:bidi="ar-DZ"/>
              </w:rPr>
              <w:t>التأخر اللغوي عند الطفل</w:t>
            </w:r>
          </w:p>
          <w:p w:rsidR="00660D6D" w:rsidRPr="00D324DE" w:rsidRDefault="00D4057C" w:rsidP="00261F59">
            <w:pPr>
              <w:ind w:right="-567"/>
              <w:jc w:val="center"/>
              <w:rPr>
                <w:sz w:val="28"/>
                <w:szCs w:val="28"/>
                <w:lang w:bidi="ar-DZ"/>
              </w:rPr>
            </w:pPr>
            <w:r>
              <w:rPr>
                <w:rFonts w:hint="cs"/>
                <w:sz w:val="28"/>
                <w:szCs w:val="28"/>
                <w:rtl/>
                <w:lang w:bidi="ar-DZ"/>
              </w:rPr>
              <w:t xml:space="preserve"> 1 ن</w:t>
            </w:r>
          </w:p>
        </w:tc>
        <w:tc>
          <w:tcPr>
            <w:tcW w:w="3969" w:type="dxa"/>
          </w:tcPr>
          <w:p w:rsidR="00660D6D" w:rsidRDefault="00660D6D" w:rsidP="00261F59">
            <w:pPr>
              <w:tabs>
                <w:tab w:val="left" w:pos="2294"/>
              </w:tabs>
              <w:ind w:right="-567"/>
              <w:rPr>
                <w:sz w:val="28"/>
                <w:szCs w:val="28"/>
                <w:rtl/>
                <w:lang w:bidi="ar-DZ"/>
              </w:rPr>
            </w:pPr>
            <w:r>
              <w:rPr>
                <w:rFonts w:hint="cs"/>
                <w:sz w:val="28"/>
                <w:szCs w:val="28"/>
                <w:rtl/>
                <w:lang w:bidi="ar-DZ"/>
              </w:rPr>
              <w:t xml:space="preserve"> </w:t>
            </w:r>
          </w:p>
          <w:p w:rsidR="00660D6D" w:rsidRDefault="00660D6D" w:rsidP="00261F59">
            <w:pPr>
              <w:tabs>
                <w:tab w:val="left" w:pos="2294"/>
              </w:tabs>
              <w:ind w:right="-567"/>
              <w:rPr>
                <w:sz w:val="28"/>
                <w:szCs w:val="28"/>
                <w:rtl/>
                <w:lang w:bidi="ar-DZ"/>
              </w:rPr>
            </w:pPr>
            <w:r>
              <w:rPr>
                <w:rFonts w:hint="cs"/>
                <w:sz w:val="28"/>
                <w:szCs w:val="28"/>
                <w:rtl/>
                <w:lang w:bidi="ar-DZ"/>
              </w:rPr>
              <w:t xml:space="preserve">ـ إصدار الطفل أصواتا لا معنى لها.         </w:t>
            </w:r>
          </w:p>
          <w:p w:rsidR="00660D6D" w:rsidRDefault="00660D6D" w:rsidP="00261F59">
            <w:pPr>
              <w:tabs>
                <w:tab w:val="left" w:pos="2294"/>
              </w:tabs>
              <w:ind w:right="-567"/>
              <w:jc w:val="center"/>
              <w:rPr>
                <w:sz w:val="28"/>
                <w:szCs w:val="28"/>
                <w:rtl/>
                <w:lang w:bidi="ar-DZ"/>
              </w:rPr>
            </w:pPr>
            <w:r>
              <w:rPr>
                <w:rFonts w:hint="cs"/>
                <w:sz w:val="28"/>
                <w:szCs w:val="28"/>
                <w:rtl/>
                <w:lang w:bidi="ar-DZ"/>
              </w:rPr>
              <w:t xml:space="preserve">ـ </w:t>
            </w:r>
            <w:r w:rsidRPr="00D324DE">
              <w:rPr>
                <w:rFonts w:hint="cs"/>
                <w:sz w:val="28"/>
                <w:szCs w:val="28"/>
                <w:rtl/>
                <w:lang w:bidi="ar-DZ"/>
              </w:rPr>
              <w:t xml:space="preserve"> </w:t>
            </w:r>
            <w:r>
              <w:rPr>
                <w:rFonts w:hint="cs"/>
                <w:sz w:val="28"/>
                <w:szCs w:val="28"/>
                <w:rtl/>
                <w:lang w:bidi="ar-DZ"/>
              </w:rPr>
              <w:t xml:space="preserve">ـ </w:t>
            </w:r>
            <w:r w:rsidRPr="00D324DE">
              <w:rPr>
                <w:rFonts w:hint="cs"/>
                <w:sz w:val="28"/>
                <w:szCs w:val="28"/>
                <w:rtl/>
                <w:lang w:bidi="ar-DZ"/>
              </w:rPr>
              <w:t>ا</w:t>
            </w:r>
            <w:r>
              <w:rPr>
                <w:rFonts w:hint="cs"/>
                <w:sz w:val="28"/>
                <w:szCs w:val="28"/>
                <w:rtl/>
                <w:lang w:bidi="ar-DZ"/>
              </w:rPr>
              <w:t>لاستعانة بحركة اليدين والرأس للتفاهم.</w:t>
            </w:r>
          </w:p>
          <w:p w:rsidR="00660D6D" w:rsidRDefault="00660D6D" w:rsidP="00261F59">
            <w:pPr>
              <w:tabs>
                <w:tab w:val="left" w:pos="2294"/>
              </w:tabs>
              <w:ind w:right="-567"/>
              <w:jc w:val="center"/>
              <w:rPr>
                <w:sz w:val="28"/>
                <w:szCs w:val="28"/>
                <w:rtl/>
                <w:lang w:bidi="ar-DZ"/>
              </w:rPr>
            </w:pPr>
            <w:r>
              <w:rPr>
                <w:rFonts w:hint="cs"/>
                <w:sz w:val="28"/>
                <w:szCs w:val="28"/>
                <w:rtl/>
                <w:lang w:bidi="ar-DZ"/>
              </w:rPr>
              <w:t xml:space="preserve">ـ </w:t>
            </w:r>
            <w:r w:rsidRPr="00D324DE">
              <w:rPr>
                <w:rFonts w:hint="cs"/>
                <w:sz w:val="28"/>
                <w:szCs w:val="28"/>
                <w:rtl/>
                <w:lang w:bidi="ar-DZ"/>
              </w:rPr>
              <w:t>وجود رطانة في اللغة والاستعمال</w:t>
            </w:r>
            <w:r>
              <w:rPr>
                <w:rFonts w:hint="cs"/>
                <w:sz w:val="28"/>
                <w:szCs w:val="28"/>
                <w:rtl/>
                <w:lang w:bidi="ar-DZ"/>
              </w:rPr>
              <w:t>.</w:t>
            </w:r>
          </w:p>
          <w:p w:rsidR="00660D6D" w:rsidRDefault="00660D6D" w:rsidP="00261F59">
            <w:pPr>
              <w:tabs>
                <w:tab w:val="left" w:pos="2294"/>
              </w:tabs>
              <w:ind w:right="-567"/>
              <w:jc w:val="center"/>
              <w:rPr>
                <w:sz w:val="28"/>
                <w:szCs w:val="28"/>
                <w:rtl/>
                <w:lang w:bidi="ar-DZ"/>
              </w:rPr>
            </w:pPr>
            <w:r>
              <w:rPr>
                <w:rFonts w:hint="cs"/>
                <w:sz w:val="28"/>
                <w:szCs w:val="28"/>
                <w:rtl/>
                <w:lang w:bidi="ar-DZ"/>
              </w:rPr>
              <w:t xml:space="preserve">ـ استعمال لغة خاصة بالطفل.        </w:t>
            </w:r>
          </w:p>
          <w:p w:rsidR="00660D6D" w:rsidRDefault="00660D6D" w:rsidP="00261F59">
            <w:pPr>
              <w:tabs>
                <w:tab w:val="left" w:pos="2294"/>
              </w:tabs>
              <w:ind w:right="-567"/>
              <w:jc w:val="center"/>
              <w:rPr>
                <w:sz w:val="28"/>
                <w:szCs w:val="28"/>
                <w:rtl/>
                <w:lang w:bidi="ar-DZ"/>
              </w:rPr>
            </w:pPr>
            <w:r>
              <w:rPr>
                <w:rFonts w:hint="cs"/>
                <w:sz w:val="28"/>
                <w:szCs w:val="28"/>
                <w:rtl/>
                <w:lang w:bidi="ar-DZ"/>
              </w:rPr>
              <w:t xml:space="preserve">ـ عدم ااقدرة على الانتباه.            </w:t>
            </w:r>
          </w:p>
          <w:p w:rsidR="00660D6D" w:rsidRPr="00D324DE" w:rsidRDefault="00660D6D" w:rsidP="00261F59">
            <w:pPr>
              <w:tabs>
                <w:tab w:val="left" w:pos="2294"/>
              </w:tabs>
              <w:ind w:right="-567"/>
              <w:jc w:val="center"/>
              <w:rPr>
                <w:sz w:val="28"/>
                <w:szCs w:val="28"/>
                <w:lang w:bidi="ar-DZ"/>
              </w:rPr>
            </w:pPr>
            <w:r>
              <w:rPr>
                <w:rFonts w:hint="cs"/>
                <w:sz w:val="28"/>
                <w:szCs w:val="28"/>
                <w:rtl/>
                <w:lang w:bidi="ar-DZ"/>
              </w:rPr>
              <w:t xml:space="preserve">           </w:t>
            </w:r>
          </w:p>
        </w:tc>
      </w:tr>
      <w:tr w:rsidR="00660D6D" w:rsidTr="00261F59">
        <w:trPr>
          <w:trHeight w:val="48"/>
        </w:trPr>
        <w:tc>
          <w:tcPr>
            <w:tcW w:w="2603" w:type="dxa"/>
          </w:tcPr>
          <w:p w:rsidR="00D4057C" w:rsidRDefault="00D4057C" w:rsidP="00D4057C">
            <w:pPr>
              <w:rPr>
                <w:sz w:val="20"/>
                <w:szCs w:val="20"/>
                <w:lang w:bidi="ar-DZ"/>
              </w:rPr>
            </w:pPr>
            <w:r>
              <w:rPr>
                <w:rFonts w:hint="cs"/>
                <w:sz w:val="20"/>
                <w:szCs w:val="20"/>
                <w:rtl/>
                <w:lang w:bidi="ar-DZ"/>
              </w:rPr>
              <w:t xml:space="preserve"> </w:t>
            </w:r>
          </w:p>
          <w:p w:rsidR="00D4057C" w:rsidRPr="001F7815" w:rsidRDefault="00D4057C" w:rsidP="001F7815">
            <w:pPr>
              <w:jc w:val="center"/>
              <w:rPr>
                <w:sz w:val="28"/>
                <w:szCs w:val="28"/>
                <w:lang w:bidi="ar-DZ"/>
              </w:rPr>
            </w:pPr>
            <w:r w:rsidRPr="00D4057C">
              <w:rPr>
                <w:rFonts w:hint="cs"/>
                <w:sz w:val="28"/>
                <w:szCs w:val="28"/>
                <w:rtl/>
                <w:lang w:bidi="ar-DZ"/>
              </w:rPr>
              <w:t>أسباب نفسيّة حيث اختلف الباحثون في الأسباب المباشرة له فمنهم من ير</w:t>
            </w:r>
            <w:r w:rsidR="001F7815">
              <w:rPr>
                <w:rFonts w:hint="cs"/>
                <w:sz w:val="28"/>
                <w:szCs w:val="28"/>
                <w:rtl/>
                <w:lang w:bidi="ar-DZ"/>
              </w:rPr>
              <w:t xml:space="preserve">ى انه يحدث نتيجة أسباب عصبيّة، </w:t>
            </w:r>
            <w:r w:rsidRPr="00D4057C">
              <w:rPr>
                <w:rFonts w:hint="cs"/>
                <w:sz w:val="28"/>
                <w:szCs w:val="28"/>
                <w:rtl/>
                <w:lang w:bidi="ar-DZ"/>
              </w:rPr>
              <w:t>ومنهم من يرى أنه يحدث نتيخة قصور لغوي في الاكتساب ومنهم من يرى أنه يحدث لأسباب وراثيّة.</w:t>
            </w:r>
            <w:r w:rsidR="001F7815">
              <w:rPr>
                <w:rFonts w:hint="cs"/>
                <w:sz w:val="28"/>
                <w:szCs w:val="28"/>
                <w:rtl/>
                <w:lang w:bidi="ar-DZ"/>
              </w:rPr>
              <w:t xml:space="preserve"> 1 ن</w:t>
            </w:r>
          </w:p>
        </w:tc>
        <w:tc>
          <w:tcPr>
            <w:tcW w:w="2977" w:type="dxa"/>
          </w:tcPr>
          <w:p w:rsidR="00660D6D" w:rsidRDefault="00D4057C" w:rsidP="00261F59">
            <w:pPr>
              <w:ind w:right="-567"/>
              <w:jc w:val="center"/>
              <w:rPr>
                <w:sz w:val="28"/>
                <w:szCs w:val="28"/>
                <w:rtl/>
                <w:lang w:bidi="ar-DZ"/>
              </w:rPr>
            </w:pPr>
            <w:r>
              <w:rPr>
                <w:rFonts w:hint="cs"/>
                <w:sz w:val="28"/>
                <w:szCs w:val="28"/>
                <w:rtl/>
                <w:lang w:bidi="ar-DZ"/>
              </w:rPr>
              <w:t>التلعثم</w:t>
            </w:r>
          </w:p>
          <w:p w:rsidR="00D4057C" w:rsidRDefault="00D4057C" w:rsidP="00261F59">
            <w:pPr>
              <w:ind w:right="-567"/>
              <w:jc w:val="center"/>
              <w:rPr>
                <w:sz w:val="28"/>
                <w:szCs w:val="28"/>
                <w:rtl/>
                <w:lang w:bidi="ar-DZ"/>
              </w:rPr>
            </w:pPr>
            <w:r>
              <w:rPr>
                <w:rFonts w:hint="cs"/>
                <w:sz w:val="28"/>
                <w:szCs w:val="28"/>
                <w:rtl/>
                <w:lang w:bidi="ar-DZ"/>
              </w:rPr>
              <w:t>ويطلق عليه البعض التأتأة</w:t>
            </w:r>
          </w:p>
          <w:p w:rsidR="00D4057C" w:rsidRPr="00D324DE" w:rsidRDefault="00CE2463" w:rsidP="00261F59">
            <w:pPr>
              <w:ind w:right="-567"/>
              <w:jc w:val="center"/>
              <w:rPr>
                <w:sz w:val="28"/>
                <w:szCs w:val="28"/>
                <w:lang w:bidi="ar-DZ"/>
              </w:rPr>
            </w:pPr>
            <w:r>
              <w:rPr>
                <w:rFonts w:hint="cs"/>
                <w:sz w:val="28"/>
                <w:szCs w:val="28"/>
                <w:rtl/>
                <w:lang w:bidi="ar-DZ"/>
              </w:rPr>
              <w:t>1 ن</w:t>
            </w:r>
            <w:bookmarkStart w:id="0" w:name="_GoBack"/>
            <w:bookmarkEnd w:id="0"/>
          </w:p>
        </w:tc>
        <w:tc>
          <w:tcPr>
            <w:tcW w:w="3969" w:type="dxa"/>
          </w:tcPr>
          <w:p w:rsidR="00660D6D" w:rsidRDefault="00660D6D" w:rsidP="00261F59">
            <w:pPr>
              <w:tabs>
                <w:tab w:val="left" w:pos="2246"/>
              </w:tabs>
              <w:ind w:right="-567"/>
              <w:jc w:val="center"/>
              <w:rPr>
                <w:sz w:val="28"/>
                <w:szCs w:val="28"/>
                <w:rtl/>
                <w:lang w:bidi="ar-DZ"/>
              </w:rPr>
            </w:pPr>
            <w:r>
              <w:rPr>
                <w:rFonts w:hint="cs"/>
                <w:sz w:val="28"/>
                <w:szCs w:val="28"/>
                <w:rtl/>
                <w:lang w:bidi="ar-DZ"/>
              </w:rPr>
              <w:t xml:space="preserve">  </w:t>
            </w:r>
          </w:p>
          <w:p w:rsidR="00660D6D" w:rsidRDefault="00660D6D" w:rsidP="00261F59">
            <w:pPr>
              <w:tabs>
                <w:tab w:val="left" w:pos="2246"/>
              </w:tabs>
              <w:ind w:right="-567"/>
              <w:jc w:val="center"/>
              <w:rPr>
                <w:sz w:val="28"/>
                <w:szCs w:val="28"/>
                <w:rtl/>
                <w:lang w:bidi="ar-DZ"/>
              </w:rPr>
            </w:pPr>
            <w:r>
              <w:rPr>
                <w:rFonts w:hint="cs"/>
                <w:sz w:val="28"/>
                <w:szCs w:val="28"/>
                <w:rtl/>
                <w:lang w:bidi="ar-DZ"/>
              </w:rPr>
              <w:t xml:space="preserve"> ـ التردّد والاضطراب في الكلام.         </w:t>
            </w:r>
          </w:p>
          <w:p w:rsidR="00660D6D" w:rsidRDefault="00660D6D" w:rsidP="00261F59">
            <w:pPr>
              <w:tabs>
                <w:tab w:val="left" w:pos="2246"/>
              </w:tabs>
              <w:ind w:right="-567"/>
              <w:jc w:val="center"/>
              <w:rPr>
                <w:sz w:val="28"/>
                <w:szCs w:val="28"/>
                <w:rtl/>
                <w:lang w:bidi="ar-DZ"/>
              </w:rPr>
            </w:pPr>
            <w:r>
              <w:rPr>
                <w:rFonts w:hint="cs"/>
                <w:sz w:val="28"/>
                <w:szCs w:val="28"/>
                <w:rtl/>
                <w:lang w:bidi="ar-DZ"/>
              </w:rPr>
              <w:t xml:space="preserve"> ـ عدم القدرة على تجاوز المقطع الكلامي</w:t>
            </w:r>
          </w:p>
          <w:p w:rsidR="00660D6D" w:rsidRDefault="00660D6D" w:rsidP="00261F59">
            <w:pPr>
              <w:tabs>
                <w:tab w:val="left" w:pos="2246"/>
              </w:tabs>
              <w:ind w:right="-567"/>
              <w:jc w:val="center"/>
              <w:rPr>
                <w:sz w:val="28"/>
                <w:szCs w:val="28"/>
                <w:rtl/>
                <w:lang w:bidi="ar-DZ"/>
              </w:rPr>
            </w:pPr>
            <w:r w:rsidRPr="00D324DE">
              <w:rPr>
                <w:rFonts w:hint="cs"/>
                <w:sz w:val="28"/>
                <w:szCs w:val="28"/>
                <w:rtl/>
                <w:lang w:bidi="ar-DZ"/>
              </w:rPr>
              <w:t>إلى ما</w:t>
            </w:r>
            <w:r>
              <w:rPr>
                <w:rFonts w:hint="cs"/>
                <w:sz w:val="28"/>
                <w:szCs w:val="28"/>
                <w:rtl/>
                <w:lang w:bidi="ar-DZ"/>
              </w:rPr>
              <w:t xml:space="preserve"> يليه مع مدّ ه مدّا غير طبيعي .</w:t>
            </w:r>
          </w:p>
          <w:p w:rsidR="00660D6D" w:rsidRDefault="00660D6D" w:rsidP="00261F59">
            <w:pPr>
              <w:tabs>
                <w:tab w:val="left" w:pos="2246"/>
              </w:tabs>
              <w:ind w:right="-567"/>
              <w:jc w:val="center"/>
              <w:rPr>
                <w:sz w:val="28"/>
                <w:szCs w:val="28"/>
                <w:rtl/>
                <w:lang w:bidi="ar-DZ"/>
              </w:rPr>
            </w:pPr>
            <w:r>
              <w:rPr>
                <w:rFonts w:hint="cs"/>
                <w:sz w:val="28"/>
                <w:szCs w:val="28"/>
                <w:rtl/>
                <w:lang w:bidi="ar-DZ"/>
              </w:rPr>
              <w:t>ـ اعتقال اللسان وا</w:t>
            </w:r>
            <w:r w:rsidRPr="00D324DE">
              <w:rPr>
                <w:rFonts w:hint="cs"/>
                <w:sz w:val="28"/>
                <w:szCs w:val="28"/>
                <w:rtl/>
                <w:lang w:bidi="ar-DZ"/>
              </w:rPr>
              <w:t>رتعاش عض</w:t>
            </w:r>
            <w:r>
              <w:rPr>
                <w:rFonts w:hint="cs"/>
                <w:sz w:val="28"/>
                <w:szCs w:val="28"/>
                <w:rtl/>
                <w:lang w:bidi="ar-DZ"/>
              </w:rPr>
              <w:t xml:space="preserve">لات </w:t>
            </w:r>
          </w:p>
          <w:p w:rsidR="00660D6D" w:rsidRDefault="00660D6D" w:rsidP="00261F59">
            <w:pPr>
              <w:tabs>
                <w:tab w:val="left" w:pos="2246"/>
              </w:tabs>
              <w:ind w:right="-567"/>
              <w:jc w:val="center"/>
              <w:rPr>
                <w:sz w:val="28"/>
                <w:szCs w:val="28"/>
                <w:rtl/>
                <w:lang w:bidi="ar-DZ"/>
              </w:rPr>
            </w:pPr>
            <w:r>
              <w:rPr>
                <w:rFonts w:hint="cs"/>
                <w:sz w:val="28"/>
                <w:szCs w:val="28"/>
                <w:rtl/>
                <w:lang w:bidi="ar-DZ"/>
              </w:rPr>
              <w:t xml:space="preserve">الوجه.                                </w:t>
            </w:r>
          </w:p>
          <w:p w:rsidR="00660D6D" w:rsidRDefault="00660D6D" w:rsidP="00261F59">
            <w:pPr>
              <w:tabs>
                <w:tab w:val="left" w:pos="2246"/>
              </w:tabs>
              <w:ind w:right="-567"/>
              <w:jc w:val="center"/>
              <w:rPr>
                <w:sz w:val="28"/>
                <w:szCs w:val="28"/>
                <w:rtl/>
                <w:lang w:bidi="ar-DZ"/>
              </w:rPr>
            </w:pPr>
            <w:r>
              <w:rPr>
                <w:rFonts w:hint="cs"/>
                <w:sz w:val="28"/>
                <w:szCs w:val="28"/>
                <w:rtl/>
                <w:lang w:bidi="ar-DZ"/>
              </w:rPr>
              <w:t xml:space="preserve"> ـ الضغط على الشفتين.                </w:t>
            </w:r>
          </w:p>
          <w:p w:rsidR="00660D6D" w:rsidRDefault="00660D6D" w:rsidP="00261F59">
            <w:pPr>
              <w:tabs>
                <w:tab w:val="left" w:pos="2246"/>
              </w:tabs>
              <w:ind w:right="-567"/>
              <w:jc w:val="center"/>
              <w:rPr>
                <w:sz w:val="28"/>
                <w:szCs w:val="28"/>
                <w:rtl/>
                <w:lang w:bidi="ar-DZ"/>
              </w:rPr>
            </w:pPr>
            <w:r>
              <w:rPr>
                <w:rFonts w:hint="cs"/>
                <w:sz w:val="28"/>
                <w:szCs w:val="28"/>
                <w:rtl/>
                <w:lang w:bidi="ar-DZ"/>
              </w:rPr>
              <w:t xml:space="preserve">ـ انفجار الكلام دفعة واحدة.          </w:t>
            </w:r>
          </w:p>
          <w:p w:rsidR="00660D6D" w:rsidRPr="00D324DE" w:rsidRDefault="00660D6D" w:rsidP="00261F59">
            <w:pPr>
              <w:tabs>
                <w:tab w:val="left" w:pos="2246"/>
              </w:tabs>
              <w:ind w:right="-567"/>
              <w:rPr>
                <w:sz w:val="28"/>
                <w:szCs w:val="28"/>
                <w:lang w:bidi="ar-DZ"/>
              </w:rPr>
            </w:pPr>
          </w:p>
        </w:tc>
      </w:tr>
    </w:tbl>
    <w:p w:rsidR="00660D6D" w:rsidRDefault="00660D6D" w:rsidP="00660D6D">
      <w:pPr>
        <w:spacing w:after="0"/>
        <w:ind w:left="57" w:right="-567"/>
        <w:jc w:val="right"/>
        <w:rPr>
          <w:sz w:val="20"/>
          <w:szCs w:val="20"/>
          <w:rtl/>
          <w:lang w:bidi="ar-DZ"/>
        </w:rPr>
      </w:pPr>
    </w:p>
    <w:p w:rsidR="00166C14" w:rsidRDefault="00166C14" w:rsidP="000575B2">
      <w:pPr>
        <w:spacing w:after="0"/>
        <w:ind w:left="57" w:right="-567"/>
        <w:jc w:val="right"/>
        <w:rPr>
          <w:sz w:val="20"/>
          <w:szCs w:val="20"/>
          <w:rtl/>
          <w:lang w:bidi="ar-DZ"/>
        </w:rPr>
      </w:pPr>
    </w:p>
    <w:p w:rsidR="003E7B8D" w:rsidRPr="003C4C46" w:rsidRDefault="003C4C46" w:rsidP="002429DD">
      <w:pPr>
        <w:spacing w:after="0"/>
        <w:ind w:left="57" w:right="-567"/>
        <w:jc w:val="center"/>
        <w:rPr>
          <w:b/>
          <w:bCs/>
          <w:sz w:val="28"/>
          <w:szCs w:val="28"/>
          <w:rtl/>
          <w:lang w:bidi="ar-DZ"/>
        </w:rPr>
      </w:pPr>
      <w:r>
        <w:rPr>
          <w:rFonts w:hint="cs"/>
          <w:sz w:val="28"/>
          <w:szCs w:val="28"/>
          <w:rtl/>
          <w:lang w:bidi="ar-DZ"/>
        </w:rPr>
        <w:t xml:space="preserve">                                                                                                                          </w:t>
      </w:r>
      <w:r w:rsidR="002429DD">
        <w:rPr>
          <w:rFonts w:hint="cs"/>
          <w:b/>
          <w:bCs/>
          <w:sz w:val="28"/>
          <w:szCs w:val="28"/>
          <w:rtl/>
          <w:lang w:bidi="ar-DZ"/>
        </w:rPr>
        <w:t xml:space="preserve"> </w:t>
      </w:r>
    </w:p>
    <w:p w:rsidR="003C4C46" w:rsidRPr="003E7B8D" w:rsidRDefault="003C4C46" w:rsidP="003C4C46">
      <w:pPr>
        <w:spacing w:after="0"/>
        <w:ind w:right="-850"/>
        <w:rPr>
          <w:sz w:val="28"/>
          <w:szCs w:val="28"/>
          <w:rtl/>
          <w:lang w:bidi="ar-DZ"/>
        </w:rPr>
      </w:pPr>
    </w:p>
    <w:sectPr w:rsidR="003C4C46" w:rsidRPr="003E7B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75" w:rsidRDefault="003E6575" w:rsidP="000575B2">
      <w:pPr>
        <w:spacing w:after="0" w:line="240" w:lineRule="auto"/>
      </w:pPr>
      <w:r>
        <w:separator/>
      </w:r>
    </w:p>
  </w:endnote>
  <w:endnote w:type="continuationSeparator" w:id="0">
    <w:p w:rsidR="003E6575" w:rsidRDefault="003E6575" w:rsidP="0005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75" w:rsidRDefault="003E6575" w:rsidP="000575B2">
      <w:pPr>
        <w:spacing w:after="0" w:line="240" w:lineRule="auto"/>
      </w:pPr>
      <w:r>
        <w:separator/>
      </w:r>
    </w:p>
  </w:footnote>
  <w:footnote w:type="continuationSeparator" w:id="0">
    <w:p w:rsidR="003E6575" w:rsidRDefault="003E6575" w:rsidP="00057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40"/>
    <w:rsid w:val="000575B2"/>
    <w:rsid w:val="001001B1"/>
    <w:rsid w:val="00102506"/>
    <w:rsid w:val="001465B0"/>
    <w:rsid w:val="00166C14"/>
    <w:rsid w:val="00187DC7"/>
    <w:rsid w:val="001966D5"/>
    <w:rsid w:val="001C4CC0"/>
    <w:rsid w:val="001F7815"/>
    <w:rsid w:val="002429DD"/>
    <w:rsid w:val="00276658"/>
    <w:rsid w:val="003C4C46"/>
    <w:rsid w:val="003E6575"/>
    <w:rsid w:val="003E7B8D"/>
    <w:rsid w:val="004132F9"/>
    <w:rsid w:val="00455FD3"/>
    <w:rsid w:val="00462FD1"/>
    <w:rsid w:val="004D4512"/>
    <w:rsid w:val="00554F82"/>
    <w:rsid w:val="005A1A09"/>
    <w:rsid w:val="005D7327"/>
    <w:rsid w:val="00660D6D"/>
    <w:rsid w:val="00697BF4"/>
    <w:rsid w:val="006D744C"/>
    <w:rsid w:val="00720BEB"/>
    <w:rsid w:val="00731229"/>
    <w:rsid w:val="0088735A"/>
    <w:rsid w:val="00932CFA"/>
    <w:rsid w:val="0094489E"/>
    <w:rsid w:val="0097595A"/>
    <w:rsid w:val="009926C7"/>
    <w:rsid w:val="009C4089"/>
    <w:rsid w:val="009E0A40"/>
    <w:rsid w:val="00A04155"/>
    <w:rsid w:val="00B60CE6"/>
    <w:rsid w:val="00B72624"/>
    <w:rsid w:val="00B76F45"/>
    <w:rsid w:val="00B940B7"/>
    <w:rsid w:val="00BC349D"/>
    <w:rsid w:val="00CB5C17"/>
    <w:rsid w:val="00CE2463"/>
    <w:rsid w:val="00D4057C"/>
    <w:rsid w:val="00D41295"/>
    <w:rsid w:val="00D71046"/>
    <w:rsid w:val="00DE2A7C"/>
    <w:rsid w:val="00E70627"/>
    <w:rsid w:val="00F75E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66D5"/>
    <w:pPr>
      <w:ind w:left="720"/>
      <w:contextualSpacing/>
    </w:pPr>
  </w:style>
  <w:style w:type="paragraph" w:styleId="Textedebulles">
    <w:name w:val="Balloon Text"/>
    <w:basedOn w:val="Normal"/>
    <w:link w:val="TextedebullesCar"/>
    <w:uiPriority w:val="99"/>
    <w:semiHidden/>
    <w:unhideWhenUsed/>
    <w:rsid w:val="00697B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BF4"/>
    <w:rPr>
      <w:rFonts w:ascii="Tahoma" w:hAnsi="Tahoma" w:cs="Tahoma"/>
      <w:sz w:val="16"/>
      <w:szCs w:val="16"/>
    </w:rPr>
  </w:style>
  <w:style w:type="paragraph" w:styleId="En-tte">
    <w:name w:val="header"/>
    <w:basedOn w:val="Normal"/>
    <w:link w:val="En-tteCar"/>
    <w:uiPriority w:val="99"/>
    <w:unhideWhenUsed/>
    <w:rsid w:val="000575B2"/>
    <w:pPr>
      <w:tabs>
        <w:tab w:val="center" w:pos="4536"/>
        <w:tab w:val="right" w:pos="9072"/>
      </w:tabs>
      <w:spacing w:after="0" w:line="240" w:lineRule="auto"/>
    </w:pPr>
  </w:style>
  <w:style w:type="character" w:customStyle="1" w:styleId="En-tteCar">
    <w:name w:val="En-tête Car"/>
    <w:basedOn w:val="Policepardfaut"/>
    <w:link w:val="En-tte"/>
    <w:uiPriority w:val="99"/>
    <w:rsid w:val="000575B2"/>
  </w:style>
  <w:style w:type="paragraph" w:styleId="Pieddepage">
    <w:name w:val="footer"/>
    <w:basedOn w:val="Normal"/>
    <w:link w:val="PieddepageCar"/>
    <w:uiPriority w:val="99"/>
    <w:unhideWhenUsed/>
    <w:rsid w:val="000575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75B2"/>
  </w:style>
  <w:style w:type="table" w:styleId="Grilledutableau">
    <w:name w:val="Table Grid"/>
    <w:basedOn w:val="TableauNormal"/>
    <w:uiPriority w:val="59"/>
    <w:rsid w:val="00660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66D5"/>
    <w:pPr>
      <w:ind w:left="720"/>
      <w:contextualSpacing/>
    </w:pPr>
  </w:style>
  <w:style w:type="paragraph" w:styleId="Textedebulles">
    <w:name w:val="Balloon Text"/>
    <w:basedOn w:val="Normal"/>
    <w:link w:val="TextedebullesCar"/>
    <w:uiPriority w:val="99"/>
    <w:semiHidden/>
    <w:unhideWhenUsed/>
    <w:rsid w:val="00697B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BF4"/>
    <w:rPr>
      <w:rFonts w:ascii="Tahoma" w:hAnsi="Tahoma" w:cs="Tahoma"/>
      <w:sz w:val="16"/>
      <w:szCs w:val="16"/>
    </w:rPr>
  </w:style>
  <w:style w:type="paragraph" w:styleId="En-tte">
    <w:name w:val="header"/>
    <w:basedOn w:val="Normal"/>
    <w:link w:val="En-tteCar"/>
    <w:uiPriority w:val="99"/>
    <w:unhideWhenUsed/>
    <w:rsid w:val="000575B2"/>
    <w:pPr>
      <w:tabs>
        <w:tab w:val="center" w:pos="4536"/>
        <w:tab w:val="right" w:pos="9072"/>
      </w:tabs>
      <w:spacing w:after="0" w:line="240" w:lineRule="auto"/>
    </w:pPr>
  </w:style>
  <w:style w:type="character" w:customStyle="1" w:styleId="En-tteCar">
    <w:name w:val="En-tête Car"/>
    <w:basedOn w:val="Policepardfaut"/>
    <w:link w:val="En-tte"/>
    <w:uiPriority w:val="99"/>
    <w:rsid w:val="000575B2"/>
  </w:style>
  <w:style w:type="paragraph" w:styleId="Pieddepage">
    <w:name w:val="footer"/>
    <w:basedOn w:val="Normal"/>
    <w:link w:val="PieddepageCar"/>
    <w:uiPriority w:val="99"/>
    <w:unhideWhenUsed/>
    <w:rsid w:val="000575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75B2"/>
  </w:style>
  <w:style w:type="table" w:styleId="Grilledutableau">
    <w:name w:val="Table Grid"/>
    <w:basedOn w:val="TableauNormal"/>
    <w:uiPriority w:val="59"/>
    <w:rsid w:val="00660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521</Words>
  <Characters>2868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Market</dc:creator>
  <cp:keywords/>
  <dc:description/>
  <cp:lastModifiedBy>Computer Market</cp:lastModifiedBy>
  <cp:revision>30</cp:revision>
  <cp:lastPrinted>2024-01-16T17:54:00Z</cp:lastPrinted>
  <dcterms:created xsi:type="dcterms:W3CDTF">2022-01-07T17:10:00Z</dcterms:created>
  <dcterms:modified xsi:type="dcterms:W3CDTF">2024-01-16T17:55:00Z</dcterms:modified>
</cp:coreProperties>
</file>