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3" w:rsidRDefault="008B6FA3" w:rsidP="008B6FA3">
      <w:pPr>
        <w:tabs>
          <w:tab w:val="left" w:pos="142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AE4371">
        <w:rPr>
          <w:rFonts w:hint="cs"/>
          <w:b/>
          <w:bCs/>
          <w:sz w:val="28"/>
          <w:szCs w:val="28"/>
          <w:rtl/>
        </w:rPr>
        <w:t>جامعة محمد</w:t>
      </w:r>
      <w:r>
        <w:rPr>
          <w:rFonts w:hint="cs"/>
          <w:b/>
          <w:bCs/>
          <w:sz w:val="28"/>
          <w:szCs w:val="28"/>
          <w:rtl/>
        </w:rPr>
        <w:t xml:space="preserve"> لمين دباغين- سطيف 2</w:t>
      </w:r>
      <w:r w:rsidRPr="005B7BA3">
        <w:rPr>
          <w:rFonts w:cs="Simplified Arabic" w:hint="cs"/>
          <w:b/>
          <w:bCs/>
          <w:sz w:val="28"/>
          <w:szCs w:val="28"/>
          <w:rtl/>
        </w:rPr>
        <w:t xml:space="preserve">-                                           </w:t>
      </w:r>
      <w:r w:rsidRPr="0012742A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12742A">
        <w:rPr>
          <w:rFonts w:cs="Simplified Arabic" w:hint="cs"/>
          <w:sz w:val="24"/>
          <w:szCs w:val="24"/>
          <w:u w:val="single"/>
          <w:rtl/>
        </w:rPr>
        <w:t xml:space="preserve"> الاسم واللقب:</w:t>
      </w:r>
      <w:r w:rsidRPr="005B7BA3">
        <w:rPr>
          <w:rFonts w:cs="Simplified Arabic"/>
          <w:b/>
          <w:bCs/>
          <w:sz w:val="28"/>
          <w:szCs w:val="28"/>
          <w:rtl/>
        </w:rPr>
        <w:br/>
      </w:r>
      <w:r w:rsidRPr="005B7BA3">
        <w:rPr>
          <w:rFonts w:cs="Simplified Arabic" w:hint="cs"/>
          <w:b/>
          <w:bCs/>
          <w:sz w:val="28"/>
          <w:szCs w:val="28"/>
          <w:rtl/>
        </w:rPr>
        <w:t>كلية الآداب واللغات</w:t>
      </w:r>
      <w:r w:rsidR="001E03D0" w:rsidRPr="005B7BA3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1E03D0" w:rsidRPr="0012742A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1E03D0" w:rsidRPr="0012742A">
        <w:rPr>
          <w:rFonts w:cs="Simplified Arabic" w:hint="cs"/>
          <w:sz w:val="24"/>
          <w:szCs w:val="24"/>
          <w:u w:val="single"/>
          <w:rtl/>
        </w:rPr>
        <w:t>الفوج:</w:t>
      </w:r>
    </w:p>
    <w:p w:rsidR="008B6FA3" w:rsidRPr="00AE4371" w:rsidRDefault="008B6FA3" w:rsidP="008B6FA3">
      <w:pPr>
        <w:tabs>
          <w:tab w:val="left" w:pos="142"/>
        </w:tabs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AE4371">
        <w:rPr>
          <w:rFonts w:hint="cs"/>
          <w:b/>
          <w:bCs/>
          <w:sz w:val="28"/>
          <w:szCs w:val="28"/>
          <w:rtl/>
        </w:rPr>
        <w:t>قسم اللغة والأدب العربي</w:t>
      </w:r>
    </w:p>
    <w:p w:rsidR="008B6FA3" w:rsidRPr="00906B16" w:rsidRDefault="008B6FA3" w:rsidP="00BE4BC9">
      <w:p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                               </w:t>
      </w:r>
      <w:r w:rsidRPr="00906B16">
        <w:rPr>
          <w:rFonts w:cs="Simplified Arabic" w:hint="cs"/>
          <w:b/>
          <w:bCs/>
          <w:sz w:val="32"/>
          <w:szCs w:val="32"/>
          <w:rtl/>
          <w:lang w:bidi="ar-MA"/>
        </w:rPr>
        <w:t>امتحان السداسي ال</w:t>
      </w:r>
      <w:r w:rsidR="00486024">
        <w:rPr>
          <w:rFonts w:cs="Simplified Arabic" w:hint="cs"/>
          <w:b/>
          <w:bCs/>
          <w:sz w:val="32"/>
          <w:szCs w:val="32"/>
          <w:rtl/>
          <w:lang w:bidi="ar-MA"/>
        </w:rPr>
        <w:t>ثالث</w:t>
      </w:r>
      <w:r w:rsidRPr="00906B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906B16">
        <w:rPr>
          <w:rFonts w:cs="Simplified Arabic" w:hint="cs"/>
          <w:b/>
          <w:bCs/>
          <w:sz w:val="32"/>
          <w:szCs w:val="32"/>
          <w:rtl/>
          <w:lang w:bidi="ar-MA"/>
        </w:rPr>
        <w:t>في</w:t>
      </w:r>
      <w:proofErr w:type="gramEnd"/>
      <w:r w:rsidRPr="00906B1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علم ال</w:t>
      </w:r>
      <w:r w:rsidR="00CA1D7F">
        <w:rPr>
          <w:rFonts w:cs="Simplified Arabic" w:hint="cs"/>
          <w:b/>
          <w:bCs/>
          <w:sz w:val="32"/>
          <w:szCs w:val="32"/>
          <w:rtl/>
        </w:rPr>
        <w:t>صرف</w:t>
      </w:r>
    </w:p>
    <w:p w:rsidR="008B6FA3" w:rsidRDefault="00486024" w:rsidP="00424706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السنة الثانية دراسات أدب</w:t>
      </w:r>
      <w:r w:rsidR="00BE4BC9">
        <w:rPr>
          <w:rFonts w:cs="Simplified Arabic" w:hint="cs"/>
          <w:sz w:val="28"/>
          <w:szCs w:val="28"/>
          <w:rtl/>
          <w:lang w:bidi="ar-MA"/>
        </w:rPr>
        <w:t>ية</w:t>
      </w:r>
      <w:r w:rsidR="008B6FA3" w:rsidRPr="00906B16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B6FA3">
        <w:rPr>
          <w:rFonts w:cs="Simplified Arabic" w:hint="cs"/>
          <w:sz w:val="28"/>
          <w:szCs w:val="28"/>
          <w:rtl/>
          <w:lang w:bidi="ar-MA"/>
        </w:rPr>
        <w:t>(</w:t>
      </w:r>
      <w:r w:rsidR="00424706">
        <w:rPr>
          <w:rFonts w:cs="Simplified Arabic" w:hint="cs"/>
          <w:sz w:val="28"/>
          <w:szCs w:val="28"/>
          <w:rtl/>
          <w:lang w:bidi="ar-MA"/>
        </w:rPr>
        <w:t>جميع الأفواج</w:t>
      </w:r>
      <w:r w:rsidR="008B6FA3">
        <w:rPr>
          <w:rFonts w:cs="Simplified Arabic" w:hint="cs"/>
          <w:sz w:val="28"/>
          <w:szCs w:val="28"/>
          <w:rtl/>
          <w:lang w:bidi="ar-MA"/>
        </w:rPr>
        <w:t>)</w:t>
      </w:r>
    </w:p>
    <w:p w:rsidR="000344EB" w:rsidRDefault="000344EB" w:rsidP="00966779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394EF7" w:rsidRPr="007B5B75" w:rsidRDefault="00D85751" w:rsidP="007B5B75">
      <w:pPr>
        <w:tabs>
          <w:tab w:val="right" w:pos="10064"/>
        </w:tabs>
        <w:bidi/>
        <w:rPr>
          <w:rFonts w:cs="Simplified Arabic"/>
          <w:sz w:val="24"/>
          <w:szCs w:val="24"/>
          <w:rtl/>
          <w:lang w:bidi="ar-MA"/>
        </w:rPr>
      </w:pPr>
      <w:r w:rsidRPr="007B5B75">
        <w:rPr>
          <w:rFonts w:cs="Simplified Arabic" w:hint="cs"/>
          <w:sz w:val="24"/>
          <w:szCs w:val="24"/>
          <w:rtl/>
          <w:lang w:bidi="ar-MA"/>
        </w:rPr>
        <w:t>النصّ: "... الخدمة التي تفرضها طبيعة الإنسان على الإنسان هي نعمة من نعم الله عليه، إنّها في لبّ التعاون الذي به تقوم الأسرة البشريّة، ولكنّها تغدو نقمة وأيّ نقمة</w:t>
      </w:r>
      <w:r w:rsidR="00E151C3" w:rsidRPr="007B5B75">
        <w:rPr>
          <w:rFonts w:cs="Simplified Arabic" w:hint="cs"/>
          <w:sz w:val="24"/>
          <w:szCs w:val="24"/>
          <w:rtl/>
          <w:lang w:bidi="ar-MA"/>
        </w:rPr>
        <w:t xml:space="preserve"> يفرضها إنسان على إنسان برغم أنفه</w:t>
      </w:r>
      <w:r w:rsidR="001C49F5">
        <w:rPr>
          <w:rFonts w:cs="Simplified Arabic" w:hint="cs"/>
          <w:sz w:val="24"/>
          <w:szCs w:val="24"/>
          <w:rtl/>
          <w:lang w:bidi="ar-MA"/>
        </w:rPr>
        <w:t>، أو أمّة على أمّة بقوّة السلاح</w:t>
      </w:r>
      <w:r w:rsidR="00E151C3" w:rsidRPr="007B5B75">
        <w:rPr>
          <w:rFonts w:cs="Simplified Arabic" w:hint="cs"/>
          <w:sz w:val="24"/>
          <w:szCs w:val="24"/>
          <w:rtl/>
          <w:lang w:bidi="ar-MA"/>
        </w:rPr>
        <w:t xml:space="preserve"> أو بقوّة المال والدهاء، ذلك بالتمام ما فعله الإقطاع</w:t>
      </w:r>
      <w:r w:rsidR="00394EF7" w:rsidRPr="007B5B75">
        <w:rPr>
          <w:rFonts w:cs="Simplified Arabic" w:hint="cs"/>
          <w:sz w:val="24"/>
          <w:szCs w:val="24"/>
          <w:rtl/>
          <w:lang w:bidi="ar-MA"/>
        </w:rPr>
        <w:t xml:space="preserve"> والاستعمار في خلال قرون وقرون، فلا الإقطاع ولا الاستعمار جاء ليَخدم بل ليُخدم، ولا ليعطي بل ليأخذ ولا ليُريح </w:t>
      </w:r>
      <w:r w:rsidR="00394EF7" w:rsidRPr="009B78DC">
        <w:rPr>
          <w:rFonts w:cs="Simplified Arabic" w:hint="cs"/>
          <w:sz w:val="28"/>
          <w:szCs w:val="28"/>
          <w:rtl/>
          <w:lang w:bidi="ar-MA"/>
        </w:rPr>
        <w:t>بل</w:t>
      </w:r>
      <w:r w:rsidR="00394EF7" w:rsidRPr="007B5B75">
        <w:rPr>
          <w:rFonts w:cs="Simplified Arabic" w:hint="cs"/>
          <w:sz w:val="24"/>
          <w:szCs w:val="24"/>
          <w:rtl/>
          <w:lang w:bidi="ar-MA"/>
        </w:rPr>
        <w:t xml:space="preserve"> ليستريح.</w:t>
      </w:r>
      <w:r w:rsidR="00D67D72">
        <w:rPr>
          <w:rFonts w:cs="Simplified Arabic" w:hint="cs"/>
          <w:sz w:val="24"/>
          <w:szCs w:val="24"/>
          <w:rtl/>
          <w:lang w:bidi="ar-MA"/>
        </w:rPr>
        <w:t xml:space="preserve"> </w:t>
      </w:r>
    </w:p>
    <w:p w:rsidR="00D67D72" w:rsidRDefault="00394EF7" w:rsidP="00394EF7">
      <w:pPr>
        <w:bidi/>
        <w:rPr>
          <w:rFonts w:cs="Simplified Arabic"/>
          <w:sz w:val="24"/>
          <w:szCs w:val="24"/>
          <w:rtl/>
          <w:lang w:bidi="ar-MA"/>
        </w:rPr>
      </w:pPr>
      <w:r w:rsidRPr="007B5B75">
        <w:rPr>
          <w:rFonts w:cs="Simplified Arabic" w:hint="cs"/>
          <w:sz w:val="24"/>
          <w:szCs w:val="24"/>
          <w:rtl/>
          <w:lang w:bidi="ar-MA"/>
        </w:rPr>
        <w:t>ثمّ كان القرن العشرون الدي يمكن</w:t>
      </w:r>
      <w:r w:rsidR="00D85751" w:rsidRPr="007B5B75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="00E00810">
        <w:rPr>
          <w:rFonts w:cs="Simplified Arabic" w:hint="cs"/>
          <w:sz w:val="24"/>
          <w:szCs w:val="24"/>
          <w:rtl/>
          <w:lang w:bidi="ar-MA"/>
        </w:rPr>
        <w:t xml:space="preserve">أن ندعوه بحقّ قرن </w:t>
      </w:r>
      <w:r w:rsidR="00D67D72">
        <w:rPr>
          <w:rFonts w:cs="Simplified Arabic" w:hint="cs"/>
          <w:sz w:val="24"/>
          <w:szCs w:val="24"/>
          <w:rtl/>
          <w:lang w:bidi="ar-MA"/>
        </w:rPr>
        <w:t>تصفية</w:t>
      </w:r>
      <w:r w:rsidR="001C49F5">
        <w:rPr>
          <w:rFonts w:cs="Simplified Arabic" w:hint="cs"/>
          <w:sz w:val="24"/>
          <w:szCs w:val="24"/>
          <w:rtl/>
          <w:lang w:bidi="ar-MA"/>
        </w:rPr>
        <w:t xml:space="preserve"> الاستعمار، </w:t>
      </w:r>
      <w:r w:rsidR="00E00810">
        <w:rPr>
          <w:rFonts w:cs="Simplified Arabic" w:hint="cs"/>
          <w:sz w:val="24"/>
          <w:szCs w:val="24"/>
          <w:rtl/>
          <w:lang w:bidi="ar-MA"/>
        </w:rPr>
        <w:t>إذ</w:t>
      </w:r>
      <w:r w:rsidR="00D67D72">
        <w:rPr>
          <w:rFonts w:cs="Simplified Arabic" w:hint="cs"/>
          <w:sz w:val="24"/>
          <w:szCs w:val="24"/>
          <w:rtl/>
          <w:lang w:bidi="ar-MA"/>
        </w:rPr>
        <w:t xml:space="preserve"> هبّت</w:t>
      </w:r>
      <w:r w:rsidR="00E00810">
        <w:rPr>
          <w:rFonts w:cs="Simplified Arabic" w:hint="cs"/>
          <w:sz w:val="24"/>
          <w:szCs w:val="24"/>
          <w:rtl/>
          <w:lang w:bidi="ar-MA"/>
        </w:rPr>
        <w:t xml:space="preserve"> الشعوب المغلوبة على أمرها تطالب بحقّها </w:t>
      </w:r>
      <w:r w:rsidR="00D67D72">
        <w:rPr>
          <w:rFonts w:cs="Simplified Arabic" w:hint="cs"/>
          <w:sz w:val="24"/>
          <w:szCs w:val="24"/>
          <w:rtl/>
          <w:lang w:bidi="ar-MA"/>
        </w:rPr>
        <w:t>في</w:t>
      </w:r>
      <w:r w:rsidR="00E00810">
        <w:rPr>
          <w:rFonts w:cs="Simplified Arabic" w:hint="cs"/>
          <w:sz w:val="24"/>
          <w:szCs w:val="24"/>
          <w:rtl/>
          <w:lang w:bidi="ar-MA"/>
        </w:rPr>
        <w:t xml:space="preserve"> أن </w:t>
      </w:r>
      <w:r w:rsidR="00D67D72">
        <w:rPr>
          <w:rFonts w:cs="Simplified Arabic" w:hint="cs"/>
          <w:sz w:val="24"/>
          <w:szCs w:val="24"/>
          <w:rtl/>
          <w:lang w:bidi="ar-MA"/>
        </w:rPr>
        <w:t>ت</w:t>
      </w:r>
      <w:r w:rsidR="00E00810">
        <w:rPr>
          <w:rFonts w:cs="Simplified Arabic" w:hint="cs"/>
          <w:sz w:val="24"/>
          <w:szCs w:val="24"/>
          <w:rtl/>
          <w:lang w:bidi="ar-MA"/>
        </w:rPr>
        <w:t>كون  سيّدة أرضها وسيّدة مصيرها،</w:t>
      </w:r>
      <w:r w:rsidR="001C49F5">
        <w:rPr>
          <w:rFonts w:cs="Simplified Arabic" w:hint="cs"/>
          <w:sz w:val="24"/>
          <w:szCs w:val="24"/>
          <w:rtl/>
          <w:lang w:bidi="ar-MA"/>
        </w:rPr>
        <w:t xml:space="preserve"> فكانت</w:t>
      </w:r>
      <w:r w:rsidR="00E00810">
        <w:rPr>
          <w:rFonts w:cs="Simplified Arabic" w:hint="cs"/>
          <w:sz w:val="24"/>
          <w:szCs w:val="24"/>
          <w:rtl/>
          <w:lang w:bidi="ar-MA"/>
        </w:rPr>
        <w:t xml:space="preserve"> انتفاضة الجزائر من أروع ما شهده هذا القرن من انتفاضات ضدّ الاستعمار.</w:t>
      </w:r>
      <w:r w:rsidR="00D85751" w:rsidRPr="007B5B75">
        <w:rPr>
          <w:rFonts w:cs="Simplified Arabic" w:hint="cs"/>
          <w:sz w:val="24"/>
          <w:szCs w:val="24"/>
          <w:rtl/>
          <w:lang w:bidi="ar-MA"/>
        </w:rPr>
        <w:t xml:space="preserve"> </w:t>
      </w:r>
    </w:p>
    <w:p w:rsidR="00D85751" w:rsidRPr="007B5B75" w:rsidRDefault="00D67D72" w:rsidP="00D67D72">
      <w:pPr>
        <w:bidi/>
        <w:rPr>
          <w:rFonts w:cs="Simplified Arabic"/>
          <w:sz w:val="24"/>
          <w:szCs w:val="24"/>
          <w:lang w:bidi="ar-MA"/>
        </w:rPr>
      </w:pPr>
      <w:r>
        <w:rPr>
          <w:rFonts w:cs="Simplified Arabic" w:hint="cs"/>
          <w:sz w:val="24"/>
          <w:szCs w:val="24"/>
          <w:rtl/>
          <w:lang w:bidi="ar-MA"/>
        </w:rPr>
        <w:t>وها هي الجزائر تحتفل بذك</w:t>
      </w:r>
      <w:r w:rsidR="00614405">
        <w:rPr>
          <w:rFonts w:cs="Simplified Arabic" w:hint="cs"/>
          <w:sz w:val="24"/>
          <w:szCs w:val="24"/>
          <w:rtl/>
          <w:lang w:bidi="ar-MA"/>
        </w:rPr>
        <w:t>رى استقلالها، وهي د</w:t>
      </w:r>
      <w:r>
        <w:rPr>
          <w:rFonts w:cs="Simplified Arabic" w:hint="cs"/>
          <w:sz w:val="24"/>
          <w:szCs w:val="24"/>
          <w:rtl/>
          <w:lang w:bidi="ar-MA"/>
        </w:rPr>
        <w:t xml:space="preserve">ائبة بإخلاص وعزم وإيمان على تصفية استقلالها من رواسب </w:t>
      </w:r>
      <w:r w:rsidR="00614405">
        <w:rPr>
          <w:rFonts w:cs="Simplified Arabic" w:hint="cs"/>
          <w:sz w:val="24"/>
          <w:szCs w:val="24"/>
          <w:rtl/>
          <w:lang w:bidi="ar-MA"/>
        </w:rPr>
        <w:t>الاستعمار التي</w:t>
      </w:r>
      <w:r>
        <w:rPr>
          <w:rFonts w:cs="Simplified Arabic" w:hint="cs"/>
          <w:sz w:val="24"/>
          <w:szCs w:val="24"/>
          <w:rtl/>
          <w:lang w:bidi="ar-MA"/>
        </w:rPr>
        <w:t xml:space="preserve"> قد تكون عالقة حتى اليوم بنفوس أبنائها</w:t>
      </w:r>
      <w:r w:rsidR="00A450C3">
        <w:rPr>
          <w:rFonts w:cs="Simplified Arabic" w:hint="cs"/>
          <w:sz w:val="24"/>
          <w:szCs w:val="24"/>
          <w:rtl/>
          <w:lang w:bidi="ar-MA"/>
        </w:rPr>
        <w:t>، فلا طبقات فوق طبقات، ولا محظوظون ومحرومون، ولا أسياد وعبيد</w:t>
      </w:r>
      <w:r w:rsidR="00E94D2C">
        <w:rPr>
          <w:rFonts w:cs="Simplified Arabic" w:hint="cs"/>
          <w:sz w:val="24"/>
          <w:szCs w:val="24"/>
          <w:rtl/>
          <w:lang w:bidi="ar-MA"/>
        </w:rPr>
        <w:t xml:space="preserve"> بل هناك فرص متكافئة للخدمة الم</w:t>
      </w:r>
      <w:r w:rsidR="00614405">
        <w:rPr>
          <w:rFonts w:cs="Simplified Arabic" w:hint="cs"/>
          <w:sz w:val="24"/>
          <w:szCs w:val="24"/>
          <w:rtl/>
          <w:lang w:bidi="ar-MA"/>
        </w:rPr>
        <w:t>تبادلة، والنهوض بالبلاد أعلى فأع</w:t>
      </w:r>
      <w:r w:rsidR="009B78DC">
        <w:rPr>
          <w:rFonts w:cs="Simplified Arabic" w:hint="cs"/>
          <w:sz w:val="24"/>
          <w:szCs w:val="24"/>
          <w:rtl/>
          <w:lang w:bidi="ar-MA"/>
        </w:rPr>
        <w:t>لى وأبعد فأبع</w:t>
      </w:r>
      <w:r w:rsidR="00E94D2C">
        <w:rPr>
          <w:rFonts w:cs="Simplified Arabic" w:hint="cs"/>
          <w:sz w:val="24"/>
          <w:szCs w:val="24"/>
          <w:rtl/>
          <w:lang w:bidi="ar-MA"/>
        </w:rPr>
        <w:t>د، ولكبح جماح الاستغلال الذي هو ألدّ أعداء الاستقلال</w:t>
      </w:r>
      <w:r w:rsidR="00E94D2C" w:rsidRPr="00E94D2C">
        <w:rPr>
          <w:rFonts w:cs="Simplified Arabic" w:hint="cs"/>
          <w:b/>
          <w:bCs/>
          <w:sz w:val="24"/>
          <w:szCs w:val="24"/>
          <w:rtl/>
          <w:lang w:bidi="ar-MA"/>
        </w:rPr>
        <w:t>...</w:t>
      </w:r>
      <w:r w:rsidR="005A5191">
        <w:rPr>
          <w:rFonts w:cs="Simplified Arabic" w:hint="cs"/>
          <w:b/>
          <w:bCs/>
          <w:sz w:val="24"/>
          <w:szCs w:val="24"/>
          <w:rtl/>
          <w:lang w:bidi="ar-MA"/>
        </w:rPr>
        <w:t xml:space="preserve">       </w:t>
      </w:r>
      <w:r w:rsidR="00E94D2C" w:rsidRPr="00E94D2C">
        <w:rPr>
          <w:rFonts w:cs="Simplified Arabic" w:hint="cs"/>
          <w:b/>
          <w:bCs/>
          <w:sz w:val="24"/>
          <w:szCs w:val="24"/>
          <w:rtl/>
          <w:lang w:bidi="ar-MA"/>
        </w:rPr>
        <w:t xml:space="preserve">  </w:t>
      </w:r>
      <w:r w:rsidR="005A5191">
        <w:rPr>
          <w:rFonts w:cs="Simplified Arabic" w:hint="cs"/>
          <w:b/>
          <w:bCs/>
          <w:sz w:val="24"/>
          <w:szCs w:val="24"/>
          <w:rtl/>
          <w:lang w:bidi="ar-MA"/>
        </w:rPr>
        <w:t>"</w:t>
      </w:r>
      <w:r w:rsidR="00E94D2C" w:rsidRPr="00E94D2C">
        <w:rPr>
          <w:rFonts w:cs="Simplified Arabic" w:hint="cs"/>
          <w:b/>
          <w:bCs/>
          <w:sz w:val="24"/>
          <w:szCs w:val="24"/>
          <w:rtl/>
          <w:lang w:bidi="ar-MA"/>
        </w:rPr>
        <w:t>ميخائيل</w:t>
      </w:r>
      <w:r w:rsidR="00E94D2C"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="00E94D2C" w:rsidRPr="00E94D2C">
        <w:rPr>
          <w:rFonts w:cs="Simplified Arabic" w:hint="cs"/>
          <w:b/>
          <w:bCs/>
          <w:sz w:val="24"/>
          <w:szCs w:val="24"/>
          <w:rtl/>
          <w:lang w:bidi="ar-MA"/>
        </w:rPr>
        <w:t>نعيمة</w:t>
      </w:r>
      <w:r w:rsidR="005A5191">
        <w:rPr>
          <w:rFonts w:cs="Simplified Arabic" w:hint="cs"/>
          <w:b/>
          <w:bCs/>
          <w:sz w:val="24"/>
          <w:szCs w:val="24"/>
          <w:rtl/>
          <w:lang w:bidi="ar-MA"/>
        </w:rPr>
        <w:t>"</w:t>
      </w:r>
      <w:r>
        <w:rPr>
          <w:rFonts w:cs="Simplified Arabic" w:hint="cs"/>
          <w:sz w:val="24"/>
          <w:szCs w:val="24"/>
          <w:rtl/>
          <w:lang w:bidi="ar-MA"/>
        </w:rPr>
        <w:t xml:space="preserve"> </w:t>
      </w:r>
      <w:r w:rsidR="00D85751" w:rsidRPr="007B5B75">
        <w:rPr>
          <w:rFonts w:cs="Simplified Arabic" w:hint="cs"/>
          <w:sz w:val="24"/>
          <w:szCs w:val="24"/>
          <w:rtl/>
          <w:lang w:bidi="ar-MA"/>
        </w:rPr>
        <w:t xml:space="preserve">           </w:t>
      </w:r>
    </w:p>
    <w:p w:rsidR="00CA1D7F" w:rsidRDefault="003405BA" w:rsidP="00E151C3">
      <w:pPr>
        <w:tabs>
          <w:tab w:val="left" w:pos="6938"/>
        </w:tabs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  <w:r w:rsidRPr="003405BA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الأسئلة:</w:t>
      </w:r>
    </w:p>
    <w:p w:rsidR="003405BA" w:rsidRPr="009B78DC" w:rsidRDefault="003405BA" w:rsidP="003405BA">
      <w:pPr>
        <w:pStyle w:val="Paragraphedeliste"/>
        <w:numPr>
          <w:ilvl w:val="0"/>
          <w:numId w:val="2"/>
        </w:numPr>
        <w:tabs>
          <w:tab w:val="left" w:pos="6938"/>
        </w:tabs>
        <w:bidi/>
        <w:rPr>
          <w:rFonts w:cs="Simplified Arabic"/>
          <w:sz w:val="28"/>
          <w:szCs w:val="28"/>
          <w:lang w:bidi="ar-MA"/>
        </w:rPr>
      </w:pPr>
      <w:proofErr w:type="gramStart"/>
      <w:r w:rsidRPr="009B78DC">
        <w:rPr>
          <w:rFonts w:cs="Simplified Arabic" w:hint="cs"/>
          <w:sz w:val="28"/>
          <w:szCs w:val="28"/>
          <w:rtl/>
          <w:lang w:bidi="ar-MA"/>
        </w:rPr>
        <w:t>بيّن</w:t>
      </w:r>
      <w:proofErr w:type="gramEnd"/>
      <w:r w:rsidRPr="009B78DC">
        <w:rPr>
          <w:rFonts w:cs="Simplified Arabic" w:hint="cs"/>
          <w:sz w:val="28"/>
          <w:szCs w:val="28"/>
          <w:rtl/>
          <w:lang w:bidi="ar-MA"/>
        </w:rPr>
        <w:t xml:space="preserve"> أوجه التشابه والاختلاف بين الكلمات الواردة في النص وهي: </w:t>
      </w:r>
    </w:p>
    <w:p w:rsidR="009B78DC" w:rsidRDefault="009B78DC" w:rsidP="009B78DC">
      <w:pPr>
        <w:tabs>
          <w:tab w:val="left" w:pos="6938"/>
        </w:tabs>
        <w:bidi/>
        <w:rPr>
          <w:rFonts w:cs="Simplified Arabic"/>
          <w:sz w:val="28"/>
          <w:szCs w:val="28"/>
          <w:rtl/>
          <w:lang w:bidi="ar-MA"/>
        </w:rPr>
      </w:pPr>
      <w:r w:rsidRPr="009B78DC">
        <w:rPr>
          <w:rFonts w:cs="Simplified Arabic" w:hint="cs"/>
          <w:sz w:val="28"/>
          <w:szCs w:val="28"/>
          <w:rtl/>
          <w:lang w:bidi="ar-MA"/>
        </w:rPr>
        <w:t xml:space="preserve"> -</w:t>
      </w:r>
      <w:r w:rsidR="009A2CC0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مال </w:t>
      </w:r>
      <w:r w:rsidRPr="009B78DC">
        <w:rPr>
          <w:rFonts w:cs="Simplified Arabic"/>
          <w:sz w:val="28"/>
          <w:szCs w:val="28"/>
          <w:rtl/>
          <w:lang w:bidi="ar-MA"/>
        </w:rPr>
        <w:t>–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 w:rsidRPr="009B78DC">
        <w:rPr>
          <w:rFonts w:cs="Simplified Arabic" w:hint="cs"/>
          <w:sz w:val="28"/>
          <w:szCs w:val="28"/>
          <w:rtl/>
          <w:lang w:bidi="ar-MA"/>
        </w:rPr>
        <w:t>قرون</w:t>
      </w:r>
      <w:proofErr w:type="gramEnd"/>
      <w:r w:rsidRPr="009B78DC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9B78DC">
        <w:rPr>
          <w:rFonts w:cs="Simplified Arabic"/>
          <w:sz w:val="28"/>
          <w:szCs w:val="28"/>
          <w:rtl/>
          <w:lang w:bidi="ar-MA"/>
        </w:rPr>
        <w:t>–</w:t>
      </w:r>
      <w:r w:rsidR="00B93A47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عشرون </w:t>
      </w:r>
      <w:r w:rsidRPr="009B78DC">
        <w:rPr>
          <w:rFonts w:cs="Simplified Arabic"/>
          <w:sz w:val="28"/>
          <w:szCs w:val="28"/>
          <w:rtl/>
          <w:lang w:bidi="ar-MA"/>
        </w:rPr>
        <w:t>–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 طبقات </w:t>
      </w:r>
      <w:r w:rsidRPr="009B78DC">
        <w:rPr>
          <w:rFonts w:cs="Simplified Arabic"/>
          <w:sz w:val="28"/>
          <w:szCs w:val="28"/>
          <w:rtl/>
          <w:lang w:bidi="ar-MA"/>
        </w:rPr>
        <w:t>–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 فُرص </w:t>
      </w:r>
      <w:r w:rsidRPr="009B78DC">
        <w:rPr>
          <w:rFonts w:cs="Simplified Arabic"/>
          <w:sz w:val="28"/>
          <w:szCs w:val="28"/>
          <w:rtl/>
          <w:lang w:bidi="ar-MA"/>
        </w:rPr>
        <w:t>–</w:t>
      </w:r>
      <w:r w:rsidRPr="009B78DC">
        <w:rPr>
          <w:rFonts w:cs="Simplified Arabic" w:hint="cs"/>
          <w:sz w:val="28"/>
          <w:szCs w:val="28"/>
          <w:rtl/>
          <w:lang w:bidi="ar-MA"/>
        </w:rPr>
        <w:t xml:space="preserve"> أسياد. </w:t>
      </w:r>
      <w:r w:rsidR="006D2862">
        <w:rPr>
          <w:rFonts w:cs="Simplified Arabic" w:hint="cs"/>
          <w:sz w:val="28"/>
          <w:szCs w:val="28"/>
          <w:rtl/>
          <w:lang w:bidi="ar-MA"/>
        </w:rPr>
        <w:t>(6ن)</w:t>
      </w:r>
    </w:p>
    <w:p w:rsidR="00FC050B" w:rsidRDefault="00FC050B" w:rsidP="009B78DC">
      <w:pPr>
        <w:tabs>
          <w:tab w:val="left" w:pos="6938"/>
        </w:tabs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وجه الشبه: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كلّ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الكلمات تدلّ على الجمع ( 1.5ن)</w:t>
      </w:r>
    </w:p>
    <w:p w:rsidR="00FC050B" w:rsidRDefault="00FC050B" w:rsidP="00FC050B">
      <w:pPr>
        <w:tabs>
          <w:tab w:val="left" w:pos="6938"/>
        </w:tabs>
        <w:bidi/>
        <w:rPr>
          <w:rFonts w:cs="Simplified Arabic" w:hint="cs"/>
          <w:sz w:val="28"/>
          <w:szCs w:val="28"/>
          <w:rtl/>
          <w:lang w:bidi="ar-MA"/>
        </w:rPr>
      </w:pPr>
      <w:proofErr w:type="gramStart"/>
      <w:r>
        <w:rPr>
          <w:rFonts w:cs="Simplified Arabic" w:hint="cs"/>
          <w:sz w:val="28"/>
          <w:szCs w:val="28"/>
          <w:rtl/>
          <w:lang w:bidi="ar-MA"/>
        </w:rPr>
        <w:t>وجه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الاختلاف: كلّ كلمة من الكلمات تدلّ على نوع من أنواع الجموع (1.5ن)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حيث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تدل كلمة:</w:t>
      </w:r>
    </w:p>
    <w:p w:rsidR="009B78DC" w:rsidRPr="009B78DC" w:rsidRDefault="00FC050B" w:rsidP="006D2862">
      <w:pPr>
        <w:tabs>
          <w:tab w:val="left" w:pos="6938"/>
        </w:tabs>
        <w:bidi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مال</w:t>
      </w:r>
      <w:r w:rsidR="00FF2199">
        <w:rPr>
          <w:rFonts w:cs="Simplified Arabic" w:hint="cs"/>
          <w:sz w:val="28"/>
          <w:szCs w:val="28"/>
          <w:rtl/>
          <w:lang w:bidi="ar-MA"/>
        </w:rPr>
        <w:t xml:space="preserve"> على اسم الجنس الافرادي (0.5) وقرون </w:t>
      </w:r>
      <w:proofErr w:type="gramStart"/>
      <w:r w:rsidR="00FF2199">
        <w:rPr>
          <w:rFonts w:cs="Simplified Arabic" w:hint="cs"/>
          <w:sz w:val="28"/>
          <w:szCs w:val="28"/>
          <w:rtl/>
          <w:lang w:bidi="ar-MA"/>
        </w:rPr>
        <w:t>على</w:t>
      </w:r>
      <w:proofErr w:type="gramEnd"/>
      <w:r w:rsidR="00FF2199">
        <w:rPr>
          <w:rFonts w:cs="Simplified Arabic" w:hint="cs"/>
          <w:sz w:val="28"/>
          <w:szCs w:val="28"/>
          <w:rtl/>
          <w:lang w:bidi="ar-MA"/>
        </w:rPr>
        <w:t xml:space="preserve"> جمع التكسير(جمع كثرة) (0.5)</w:t>
      </w:r>
      <w:r w:rsidR="006D2862">
        <w:rPr>
          <w:rFonts w:cs="Simplified Arabic" w:hint="cs"/>
          <w:sz w:val="28"/>
          <w:szCs w:val="28"/>
          <w:rtl/>
          <w:lang w:bidi="ar-MA"/>
        </w:rPr>
        <w:t xml:space="preserve">، </w:t>
      </w:r>
      <w:proofErr w:type="gramStart"/>
      <w:r w:rsidR="006D2862">
        <w:rPr>
          <w:rFonts w:cs="Simplified Arabic" w:hint="cs"/>
          <w:sz w:val="28"/>
          <w:szCs w:val="28"/>
          <w:rtl/>
          <w:lang w:bidi="ar-MA"/>
        </w:rPr>
        <w:t>وعشرون</w:t>
      </w:r>
      <w:proofErr w:type="gramEnd"/>
      <w:r w:rsidR="006D2862">
        <w:rPr>
          <w:rFonts w:cs="Simplified Arabic" w:hint="cs"/>
          <w:sz w:val="28"/>
          <w:szCs w:val="28"/>
          <w:rtl/>
          <w:lang w:bidi="ar-MA"/>
        </w:rPr>
        <w:t xml:space="preserve"> ملحق بجمع ا</w:t>
      </w:r>
      <w:r w:rsidR="00C6049E">
        <w:rPr>
          <w:rFonts w:cs="Simplified Arabic" w:hint="cs"/>
          <w:sz w:val="28"/>
          <w:szCs w:val="28"/>
          <w:rtl/>
          <w:lang w:bidi="ar-MA"/>
        </w:rPr>
        <w:t xml:space="preserve">لمذكّر السالم (0.5)، وطبقات </w:t>
      </w:r>
      <w:proofErr w:type="gramStart"/>
      <w:r w:rsidR="00C6049E">
        <w:rPr>
          <w:rFonts w:cs="Simplified Arabic" w:hint="cs"/>
          <w:sz w:val="28"/>
          <w:szCs w:val="28"/>
          <w:rtl/>
          <w:lang w:bidi="ar-MA"/>
        </w:rPr>
        <w:t>على</w:t>
      </w:r>
      <w:proofErr w:type="gramEnd"/>
      <w:r w:rsidR="00C6049E">
        <w:rPr>
          <w:rFonts w:cs="Simplified Arabic" w:hint="cs"/>
          <w:sz w:val="28"/>
          <w:szCs w:val="28"/>
          <w:rtl/>
          <w:lang w:bidi="ar-MA"/>
        </w:rPr>
        <w:t xml:space="preserve"> </w:t>
      </w:r>
      <w:bookmarkStart w:id="0" w:name="_GoBack"/>
      <w:bookmarkEnd w:id="0"/>
      <w:r w:rsidR="006D2862">
        <w:rPr>
          <w:rFonts w:cs="Simplified Arabic" w:hint="cs"/>
          <w:sz w:val="28"/>
          <w:szCs w:val="28"/>
          <w:rtl/>
          <w:lang w:bidi="ar-MA"/>
        </w:rPr>
        <w:t xml:space="preserve">جمع المؤنّث السالم (0.5)، وفرص </w:t>
      </w:r>
      <w:proofErr w:type="gramStart"/>
      <w:r w:rsidR="006D2862">
        <w:rPr>
          <w:rFonts w:cs="Simplified Arabic" w:hint="cs"/>
          <w:sz w:val="28"/>
          <w:szCs w:val="28"/>
          <w:rtl/>
          <w:lang w:bidi="ar-MA"/>
        </w:rPr>
        <w:t>على</w:t>
      </w:r>
      <w:proofErr w:type="gramEnd"/>
      <w:r w:rsidR="006D2862">
        <w:rPr>
          <w:rFonts w:cs="Simplified Arabic" w:hint="cs"/>
          <w:sz w:val="28"/>
          <w:szCs w:val="28"/>
          <w:rtl/>
          <w:lang w:bidi="ar-MA"/>
        </w:rPr>
        <w:t xml:space="preserve"> اسم الجنس الجمعي (0.5)، وأسياد </w:t>
      </w:r>
      <w:proofErr w:type="gramStart"/>
      <w:r w:rsidR="006D2862">
        <w:rPr>
          <w:rFonts w:cs="Simplified Arabic" w:hint="cs"/>
          <w:sz w:val="28"/>
          <w:szCs w:val="28"/>
          <w:rtl/>
          <w:lang w:bidi="ar-MA"/>
        </w:rPr>
        <w:t>على</w:t>
      </w:r>
      <w:proofErr w:type="gramEnd"/>
      <w:r w:rsidR="006D2862">
        <w:rPr>
          <w:rFonts w:cs="Simplified Arabic" w:hint="cs"/>
          <w:sz w:val="28"/>
          <w:szCs w:val="28"/>
          <w:rtl/>
          <w:lang w:bidi="ar-MA"/>
        </w:rPr>
        <w:t xml:space="preserve"> جمع التكسير (جمع قلّة) (0.5)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CA1D7F" w:rsidRPr="003405BA" w:rsidRDefault="00CA1D7F" w:rsidP="00CA1D7F">
      <w:pPr>
        <w:bidi/>
        <w:rPr>
          <w:rFonts w:cs="Simplified Arabic"/>
          <w:sz w:val="32"/>
          <w:szCs w:val="32"/>
          <w:lang w:bidi="ar-MA"/>
        </w:rPr>
      </w:pPr>
    </w:p>
    <w:p w:rsidR="00CA1D7F" w:rsidRPr="00CD7CCB" w:rsidRDefault="00CA1D7F" w:rsidP="00CD7CCB">
      <w:pPr>
        <w:bidi/>
        <w:jc w:val="right"/>
        <w:rPr>
          <w:rFonts w:cs="Simplified Arabic"/>
          <w:sz w:val="32"/>
          <w:szCs w:val="32"/>
          <w:lang w:bidi="ar-MA"/>
        </w:rPr>
      </w:pPr>
    </w:p>
    <w:p w:rsidR="00666DC1" w:rsidRPr="00666DC1" w:rsidRDefault="009B78DC" w:rsidP="00666DC1">
      <w:pPr>
        <w:pStyle w:val="Paragraphedeliste"/>
        <w:bidi/>
        <w:rPr>
          <w:rFonts w:cs="Simplified Arabic"/>
          <w:sz w:val="28"/>
          <w:szCs w:val="28"/>
          <w:lang w:bidi="ar-MA"/>
        </w:rPr>
      </w:pPr>
      <w:r w:rsidRPr="00A84297">
        <w:rPr>
          <w:rFonts w:cs="Simplified Arabic" w:hint="cs"/>
          <w:sz w:val="32"/>
          <w:szCs w:val="32"/>
          <w:rtl/>
          <w:lang w:bidi="ar-MA"/>
        </w:rPr>
        <w:t xml:space="preserve"> </w:t>
      </w:r>
    </w:p>
    <w:p w:rsidR="006D2862" w:rsidRDefault="006D2862" w:rsidP="00DD25F8">
      <w:pPr>
        <w:pStyle w:val="Paragraphedeliste"/>
        <w:bidi/>
        <w:rPr>
          <w:rFonts w:cs="Simplified Arabic" w:hint="cs"/>
          <w:sz w:val="28"/>
          <w:szCs w:val="28"/>
          <w:lang w:bidi="ar-MA"/>
        </w:rPr>
      </w:pPr>
    </w:p>
    <w:p w:rsidR="006D2862" w:rsidRPr="00DD25F8" w:rsidRDefault="006D2862" w:rsidP="00DD25F8">
      <w:pPr>
        <w:bidi/>
        <w:ind w:left="360"/>
        <w:rPr>
          <w:rFonts w:cs="Simplified Arabic" w:hint="cs"/>
          <w:sz w:val="28"/>
          <w:szCs w:val="28"/>
          <w:lang w:bidi="ar-MA"/>
        </w:rPr>
      </w:pPr>
    </w:p>
    <w:p w:rsidR="00CA1D7F" w:rsidRDefault="00A84297" w:rsidP="006D2862">
      <w:pPr>
        <w:pStyle w:val="Paragraphedeliste"/>
        <w:numPr>
          <w:ilvl w:val="0"/>
          <w:numId w:val="2"/>
        </w:numPr>
        <w:bidi/>
        <w:rPr>
          <w:rFonts w:cs="Simplified Arabic" w:hint="cs"/>
          <w:sz w:val="28"/>
          <w:szCs w:val="28"/>
          <w:lang w:bidi="ar-MA"/>
        </w:rPr>
      </w:pPr>
      <w:r w:rsidRPr="00CD7CCB">
        <w:rPr>
          <w:rFonts w:cs="Simplified Arabic" w:hint="cs"/>
          <w:sz w:val="28"/>
          <w:szCs w:val="28"/>
          <w:rtl/>
          <w:lang w:bidi="ar-MA"/>
        </w:rPr>
        <w:t xml:space="preserve">هات أفعال المصادر الآتية وبيّن القياسي منها والسماعي: التعاون </w:t>
      </w:r>
      <w:r w:rsidRPr="00CD7CCB">
        <w:rPr>
          <w:rFonts w:cs="Simplified Arabic"/>
          <w:sz w:val="28"/>
          <w:szCs w:val="28"/>
          <w:rtl/>
          <w:lang w:bidi="ar-MA"/>
        </w:rPr>
        <w:t>–</w:t>
      </w:r>
      <w:r w:rsidRPr="00CD7CCB">
        <w:rPr>
          <w:rFonts w:cs="Simplified Arabic" w:hint="cs"/>
          <w:sz w:val="28"/>
          <w:szCs w:val="28"/>
          <w:rtl/>
          <w:lang w:bidi="ar-MA"/>
        </w:rPr>
        <w:t xml:space="preserve"> تصفية </w:t>
      </w:r>
      <w:r w:rsidRPr="00CD7CCB">
        <w:rPr>
          <w:rFonts w:cs="Simplified Arabic"/>
          <w:sz w:val="28"/>
          <w:szCs w:val="28"/>
          <w:rtl/>
          <w:lang w:bidi="ar-MA"/>
        </w:rPr>
        <w:t>–</w:t>
      </w:r>
      <w:r w:rsidRPr="00CD7CCB">
        <w:rPr>
          <w:rFonts w:cs="Simplified Arabic" w:hint="cs"/>
          <w:sz w:val="28"/>
          <w:szCs w:val="28"/>
          <w:rtl/>
          <w:lang w:bidi="ar-MA"/>
        </w:rPr>
        <w:t xml:space="preserve"> نقمة </w:t>
      </w:r>
      <w:r w:rsidR="00A557E2" w:rsidRPr="00CD7CCB">
        <w:rPr>
          <w:rFonts w:cs="Simplified Arabic"/>
          <w:sz w:val="28"/>
          <w:szCs w:val="28"/>
          <w:rtl/>
          <w:lang w:bidi="ar-MA"/>
        </w:rPr>
        <w:t>–</w:t>
      </w:r>
      <w:r w:rsidRPr="00CD7CCB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A557E2" w:rsidRPr="00CD7CCB">
        <w:rPr>
          <w:rFonts w:cs="Simplified Arabic" w:hint="cs"/>
          <w:sz w:val="28"/>
          <w:szCs w:val="28"/>
          <w:rtl/>
          <w:lang w:bidi="ar-MA"/>
        </w:rPr>
        <w:t xml:space="preserve">إيمان </w:t>
      </w:r>
      <w:r w:rsidR="00A557E2" w:rsidRPr="00CD7CCB">
        <w:rPr>
          <w:rFonts w:cs="Simplified Arabic"/>
          <w:sz w:val="28"/>
          <w:szCs w:val="28"/>
          <w:rtl/>
          <w:lang w:bidi="ar-MA"/>
        </w:rPr>
        <w:t>–</w:t>
      </w:r>
      <w:r w:rsidR="00C71B12" w:rsidRPr="00CD7CCB">
        <w:rPr>
          <w:rFonts w:cs="Simplified Arabic" w:hint="cs"/>
          <w:sz w:val="28"/>
          <w:szCs w:val="28"/>
          <w:rtl/>
          <w:lang w:bidi="ar-MA"/>
        </w:rPr>
        <w:t xml:space="preserve"> استغلال</w:t>
      </w:r>
      <w:r w:rsidR="00A557E2" w:rsidRPr="00CD7CCB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666DC1" w:rsidRPr="00CD7CCB">
        <w:rPr>
          <w:rFonts w:cs="Simplified Arabic"/>
          <w:sz w:val="28"/>
          <w:szCs w:val="28"/>
          <w:rtl/>
          <w:lang w:bidi="ar-MA"/>
        </w:rPr>
        <w:t>–</w:t>
      </w:r>
      <w:r w:rsidR="00A557E2" w:rsidRPr="00CD7CCB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E53D6D" w:rsidRPr="00CD7CCB">
        <w:rPr>
          <w:rFonts w:cs="Simplified Arabic" w:hint="cs"/>
          <w:sz w:val="28"/>
          <w:szCs w:val="28"/>
          <w:rtl/>
          <w:lang w:bidi="ar-MA"/>
        </w:rPr>
        <w:t>جماح</w:t>
      </w:r>
      <w:r w:rsidR="00666DC1" w:rsidRPr="00CD7CCB">
        <w:rPr>
          <w:rFonts w:cs="Simplified Arabic" w:hint="cs"/>
          <w:sz w:val="28"/>
          <w:szCs w:val="28"/>
          <w:rtl/>
          <w:lang w:bidi="ar-MA"/>
        </w:rPr>
        <w:t>.</w:t>
      </w:r>
      <w:r w:rsidR="002678B2">
        <w:rPr>
          <w:rFonts w:cs="Simplified Arabic" w:hint="cs"/>
          <w:sz w:val="28"/>
          <w:szCs w:val="28"/>
          <w:rtl/>
          <w:lang w:bidi="ar-MA"/>
        </w:rPr>
        <w:t xml:space="preserve"> (6ن)</w:t>
      </w:r>
    </w:p>
    <w:p w:rsidR="006D2862" w:rsidRDefault="002678B2" w:rsidP="006D2862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تصفية فعله</w:t>
      </w:r>
      <w:r w:rsidR="006D2862">
        <w:rPr>
          <w:rFonts w:cs="Simplified Arabic" w:hint="cs"/>
          <w:sz w:val="28"/>
          <w:szCs w:val="28"/>
          <w:rtl/>
          <w:lang w:bidi="ar-MA"/>
        </w:rPr>
        <w:t>: ص</w:t>
      </w:r>
      <w:r w:rsidR="00D00FCF">
        <w:rPr>
          <w:rFonts w:cs="Simplified Arabic" w:hint="cs"/>
          <w:sz w:val="28"/>
          <w:szCs w:val="28"/>
          <w:rtl/>
          <w:lang w:bidi="ar-MA"/>
        </w:rPr>
        <w:t>َ</w:t>
      </w:r>
      <w:r w:rsidR="006D2862">
        <w:rPr>
          <w:rFonts w:cs="Simplified Arabic" w:hint="cs"/>
          <w:sz w:val="28"/>
          <w:szCs w:val="28"/>
          <w:rtl/>
          <w:lang w:bidi="ar-MA"/>
        </w:rPr>
        <w:t>فّ</w:t>
      </w:r>
      <w:r w:rsidR="00D00FCF">
        <w:rPr>
          <w:rFonts w:cs="Simplified Arabic" w:hint="cs"/>
          <w:sz w:val="28"/>
          <w:szCs w:val="28"/>
          <w:rtl/>
          <w:lang w:bidi="ar-MA"/>
        </w:rPr>
        <w:t>َ</w:t>
      </w:r>
      <w:r w:rsidR="006D2862">
        <w:rPr>
          <w:rFonts w:cs="Simplified Arabic" w:hint="cs"/>
          <w:sz w:val="28"/>
          <w:szCs w:val="28"/>
          <w:rtl/>
          <w:lang w:bidi="ar-MA"/>
        </w:rPr>
        <w:t>ى</w:t>
      </w:r>
      <w:r w:rsidR="00D00FCF">
        <w:rPr>
          <w:rFonts w:cs="Simplified Arabic" w:hint="cs"/>
          <w:sz w:val="28"/>
          <w:szCs w:val="28"/>
          <w:rtl/>
          <w:lang w:bidi="ar-MA"/>
        </w:rPr>
        <w:t xml:space="preserve"> (0.5)        </w:t>
      </w:r>
      <w:r>
        <w:rPr>
          <w:rFonts w:cs="Simplified Arabic" w:hint="cs"/>
          <w:sz w:val="28"/>
          <w:szCs w:val="28"/>
          <w:rtl/>
          <w:lang w:bidi="ar-MA"/>
        </w:rPr>
        <w:t>نوع مصدره</w:t>
      </w:r>
      <w:r w:rsidR="00D00FCF">
        <w:rPr>
          <w:rFonts w:cs="Simplified Arabic" w:hint="cs"/>
          <w:sz w:val="28"/>
          <w:szCs w:val="28"/>
          <w:rtl/>
          <w:lang w:bidi="ar-MA"/>
        </w:rPr>
        <w:t xml:space="preserve">: </w:t>
      </w:r>
      <w:proofErr w:type="gramStart"/>
      <w:r w:rsidR="00D00FCF">
        <w:rPr>
          <w:rFonts w:cs="Simplified Arabic" w:hint="cs"/>
          <w:sz w:val="28"/>
          <w:szCs w:val="28"/>
          <w:rtl/>
          <w:lang w:bidi="ar-MA"/>
        </w:rPr>
        <w:t>قياسي</w:t>
      </w:r>
      <w:proofErr w:type="gramEnd"/>
      <w:r w:rsidR="00D00FCF"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D00FCF" w:rsidRDefault="002678B2" w:rsidP="00D00FCF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التعاوُن، فعله</w:t>
      </w:r>
      <w:r w:rsidR="00D00FCF">
        <w:rPr>
          <w:rFonts w:cs="Simplified Arabic" w:hint="cs"/>
          <w:sz w:val="28"/>
          <w:szCs w:val="28"/>
          <w:rtl/>
          <w:lang w:bidi="ar-MA"/>
        </w:rPr>
        <w:t>: تَعاوَن (0.5)     نوع مصدر</w:t>
      </w:r>
      <w:r>
        <w:rPr>
          <w:rFonts w:cs="Simplified Arabic" w:hint="cs"/>
          <w:sz w:val="28"/>
          <w:szCs w:val="28"/>
          <w:rtl/>
          <w:lang w:bidi="ar-MA"/>
        </w:rPr>
        <w:t>ه</w:t>
      </w:r>
      <w:r w:rsidR="00D00FCF">
        <w:rPr>
          <w:rFonts w:cs="Simplified Arabic" w:hint="cs"/>
          <w:sz w:val="28"/>
          <w:szCs w:val="28"/>
          <w:rtl/>
          <w:lang w:bidi="ar-MA"/>
        </w:rPr>
        <w:t xml:space="preserve">: </w:t>
      </w:r>
      <w:proofErr w:type="gramStart"/>
      <w:r w:rsidR="00D00FCF">
        <w:rPr>
          <w:rFonts w:cs="Simplified Arabic" w:hint="cs"/>
          <w:sz w:val="28"/>
          <w:szCs w:val="28"/>
          <w:rtl/>
          <w:lang w:bidi="ar-MA"/>
        </w:rPr>
        <w:t>قياسي</w:t>
      </w:r>
      <w:proofErr w:type="gramEnd"/>
      <w:r w:rsidR="00D00FCF"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D00FCF" w:rsidRDefault="002678B2" w:rsidP="00D00FCF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نِقمة، فعله</w:t>
      </w:r>
      <w:r w:rsidR="00D00FCF">
        <w:rPr>
          <w:rFonts w:cs="Simplified Arabic" w:hint="cs"/>
          <w:sz w:val="28"/>
          <w:szCs w:val="28"/>
          <w:rtl/>
          <w:lang w:bidi="ar-MA"/>
        </w:rPr>
        <w:t>: نَـقَــمَ (0.5)</w:t>
      </w:r>
      <w:r>
        <w:rPr>
          <w:rFonts w:cs="Simplified Arabic" w:hint="cs"/>
          <w:sz w:val="28"/>
          <w:szCs w:val="28"/>
          <w:rtl/>
          <w:lang w:bidi="ar-MA"/>
        </w:rPr>
        <w:t xml:space="preserve">         نوع مصدره</w:t>
      </w:r>
      <w:r w:rsidR="00C40573">
        <w:rPr>
          <w:rFonts w:cs="Simplified Arabic" w:hint="cs"/>
          <w:sz w:val="28"/>
          <w:szCs w:val="28"/>
          <w:rtl/>
          <w:lang w:bidi="ar-MA"/>
        </w:rPr>
        <w:t xml:space="preserve">: </w:t>
      </w:r>
      <w:proofErr w:type="gramStart"/>
      <w:r w:rsidR="00C40573">
        <w:rPr>
          <w:rFonts w:cs="Simplified Arabic" w:hint="cs"/>
          <w:sz w:val="28"/>
          <w:szCs w:val="28"/>
          <w:rtl/>
          <w:lang w:bidi="ar-MA"/>
        </w:rPr>
        <w:t>سماعي</w:t>
      </w:r>
      <w:proofErr w:type="gramEnd"/>
      <w:r w:rsidR="00C40573"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753490" w:rsidRDefault="002678B2" w:rsidP="00753490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إيمان،</w:t>
      </w:r>
      <w:r w:rsidR="00753490">
        <w:rPr>
          <w:rFonts w:cs="Simplified Arabic" w:hint="cs"/>
          <w:sz w:val="28"/>
          <w:szCs w:val="28"/>
          <w:rtl/>
          <w:lang w:bidi="ar-MA"/>
        </w:rPr>
        <w:t xml:space="preserve"> فع</w:t>
      </w:r>
      <w:r>
        <w:rPr>
          <w:rFonts w:cs="Simplified Arabic" w:hint="cs"/>
          <w:sz w:val="28"/>
          <w:szCs w:val="28"/>
          <w:rtl/>
          <w:lang w:bidi="ar-MA"/>
        </w:rPr>
        <w:t xml:space="preserve">له: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آمن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(0.5)        نوع مصدره</w:t>
      </w:r>
      <w:r w:rsidR="00753490">
        <w:rPr>
          <w:rFonts w:cs="Simplified Arabic" w:hint="cs"/>
          <w:sz w:val="28"/>
          <w:szCs w:val="28"/>
          <w:rtl/>
          <w:lang w:bidi="ar-MA"/>
        </w:rPr>
        <w:t xml:space="preserve">: </w:t>
      </w:r>
      <w:proofErr w:type="gramStart"/>
      <w:r w:rsidR="00753490">
        <w:rPr>
          <w:rFonts w:cs="Simplified Arabic" w:hint="cs"/>
          <w:sz w:val="28"/>
          <w:szCs w:val="28"/>
          <w:rtl/>
          <w:lang w:bidi="ar-MA"/>
        </w:rPr>
        <w:t>قياسي</w:t>
      </w:r>
      <w:proofErr w:type="gramEnd"/>
      <w:r w:rsidR="00753490"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753490" w:rsidRDefault="00753490" w:rsidP="00753490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استغلال، </w:t>
      </w:r>
      <w:r w:rsidR="002678B2">
        <w:rPr>
          <w:rFonts w:cs="Simplified Arabic" w:hint="cs"/>
          <w:sz w:val="28"/>
          <w:szCs w:val="28"/>
          <w:rtl/>
          <w:lang w:bidi="ar-MA"/>
        </w:rPr>
        <w:t>فعله: استغلّ (0.5)   نوع مصدره: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قياسي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BA3B9B" w:rsidRPr="00CD7CCB" w:rsidRDefault="002678B2" w:rsidP="00BA3B9B">
      <w:pPr>
        <w:pStyle w:val="Paragraphedeliste"/>
        <w:bidi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جِماح، فعله: جَمَحَ (0.5)       نوع مصدره: 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سماعي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(0.5)</w:t>
      </w:r>
    </w:p>
    <w:p w:rsidR="00666DC1" w:rsidRDefault="00666DC1" w:rsidP="00666DC1">
      <w:pPr>
        <w:pStyle w:val="Paragraphedeliste"/>
        <w:numPr>
          <w:ilvl w:val="0"/>
          <w:numId w:val="2"/>
        </w:numPr>
        <w:bidi/>
        <w:rPr>
          <w:rFonts w:cs="Simplified Arabic" w:hint="cs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>هات مصغّر ( أنف)- (</w:t>
      </w:r>
      <w:proofErr w:type="gramStart"/>
      <w:r>
        <w:rPr>
          <w:rFonts w:cs="Simplified Arabic" w:hint="cs"/>
          <w:sz w:val="28"/>
          <w:szCs w:val="28"/>
          <w:rtl/>
          <w:lang w:bidi="ar-MA"/>
        </w:rPr>
        <w:t>مال</w:t>
      </w:r>
      <w:proofErr w:type="gramEnd"/>
      <w:r>
        <w:rPr>
          <w:rFonts w:cs="Simplified Arabic" w:hint="cs"/>
          <w:sz w:val="28"/>
          <w:szCs w:val="28"/>
          <w:rtl/>
          <w:lang w:bidi="ar-MA"/>
        </w:rPr>
        <w:t xml:space="preserve"> ) </w:t>
      </w:r>
      <w:r>
        <w:rPr>
          <w:rFonts w:cs="Simplified Arabic"/>
          <w:sz w:val="28"/>
          <w:szCs w:val="28"/>
          <w:rtl/>
          <w:lang w:bidi="ar-MA"/>
        </w:rPr>
        <w:t>–</w:t>
      </w:r>
      <w:r>
        <w:rPr>
          <w:rFonts w:cs="Simplified Arabic" w:hint="cs"/>
          <w:sz w:val="28"/>
          <w:szCs w:val="28"/>
          <w:rtl/>
          <w:lang w:bidi="ar-MA"/>
        </w:rPr>
        <w:t xml:space="preserve"> (أبناء)</w:t>
      </w:r>
      <w:r w:rsidR="00FE32DB">
        <w:rPr>
          <w:rFonts w:cs="Simplified Arabic" w:hint="cs"/>
          <w:sz w:val="28"/>
          <w:szCs w:val="28"/>
          <w:rtl/>
          <w:lang w:bidi="ar-MA"/>
        </w:rPr>
        <w:t xml:space="preserve"> (4 ن)</w:t>
      </w:r>
    </w:p>
    <w:p w:rsidR="00FE32DB" w:rsidRDefault="00FE32DB" w:rsidP="00FE32DB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     -أنف: أُنَيْف (1ن)</w:t>
      </w:r>
    </w:p>
    <w:p w:rsidR="00FE32DB" w:rsidRDefault="00FE32DB" w:rsidP="00FE32DB">
      <w:pPr>
        <w:pStyle w:val="Paragraphedeliste"/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     - مال: مُوَيْل (1.5)</w:t>
      </w:r>
    </w:p>
    <w:p w:rsidR="00666DC1" w:rsidRPr="00E914D3" w:rsidRDefault="00E914D3" w:rsidP="00E914D3">
      <w:pPr>
        <w:pStyle w:val="Paragraphedeliste"/>
        <w:bidi/>
        <w:rPr>
          <w:rFonts w:cs="Simplified Arabic"/>
          <w:sz w:val="28"/>
          <w:szCs w:val="28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      - أ</w:t>
      </w:r>
      <w:r w:rsidR="00903636">
        <w:rPr>
          <w:rFonts w:cs="Simplified Arabic" w:hint="cs"/>
          <w:sz w:val="28"/>
          <w:szCs w:val="28"/>
          <w:rtl/>
          <w:lang w:bidi="ar-MA"/>
        </w:rPr>
        <w:t>بناء: بَنِيّ  (1.5ن)</w:t>
      </w:r>
    </w:p>
    <w:p w:rsidR="00257C4D" w:rsidRPr="00903636" w:rsidRDefault="00666DC1" w:rsidP="00666DC1">
      <w:pPr>
        <w:pStyle w:val="Paragraphedeliste"/>
        <w:numPr>
          <w:ilvl w:val="0"/>
          <w:numId w:val="2"/>
        </w:numPr>
        <w:bidi/>
        <w:rPr>
          <w:rFonts w:cs="Simplified Arabic" w:hint="cs"/>
          <w:b/>
          <w:bCs/>
          <w:sz w:val="28"/>
          <w:szCs w:val="28"/>
          <w:u w:val="single"/>
          <w:lang w:bidi="ar-MA"/>
        </w:rPr>
      </w:pPr>
      <w:r w:rsidRPr="00172B42">
        <w:rPr>
          <w:rFonts w:cs="Simplified Arabic" w:hint="cs"/>
          <w:sz w:val="28"/>
          <w:szCs w:val="28"/>
          <w:rtl/>
          <w:lang w:bidi="ar-MA"/>
        </w:rPr>
        <w:t>ما</w:t>
      </w:r>
      <w:r w:rsidRPr="00172B42">
        <w:rPr>
          <w:rFonts w:cs="Simplified Arabic" w:hint="cs"/>
          <w:b/>
          <w:bCs/>
          <w:sz w:val="28"/>
          <w:szCs w:val="28"/>
          <w:u w:val="single"/>
          <w:rtl/>
          <w:lang w:bidi="ar-MA"/>
        </w:rPr>
        <w:t xml:space="preserve"> </w:t>
      </w:r>
      <w:proofErr w:type="gramStart"/>
      <w:r w:rsidR="00CD7CCB">
        <w:rPr>
          <w:rFonts w:cs="Simplified Arabic" w:hint="cs"/>
          <w:sz w:val="28"/>
          <w:szCs w:val="28"/>
          <w:rtl/>
          <w:lang w:bidi="ar-MA"/>
        </w:rPr>
        <w:t xml:space="preserve">نوع </w:t>
      </w:r>
      <w:r w:rsidRPr="00172B42">
        <w:rPr>
          <w:rFonts w:cs="Simplified Arabic" w:hint="cs"/>
          <w:sz w:val="28"/>
          <w:szCs w:val="28"/>
          <w:rtl/>
          <w:lang w:bidi="ar-MA"/>
        </w:rPr>
        <w:t>الإ</w:t>
      </w:r>
      <w:proofErr w:type="gramEnd"/>
      <w:r w:rsidRPr="00172B42">
        <w:rPr>
          <w:rFonts w:cs="Simplified Arabic" w:hint="cs"/>
          <w:sz w:val="28"/>
          <w:szCs w:val="28"/>
          <w:rtl/>
          <w:lang w:bidi="ar-MA"/>
        </w:rPr>
        <w:t>علال في الكلمات الأتية</w:t>
      </w:r>
      <w:r w:rsidR="004D7049">
        <w:rPr>
          <w:rFonts w:cs="Simplified Arabic" w:hint="cs"/>
          <w:sz w:val="28"/>
          <w:szCs w:val="28"/>
          <w:rtl/>
          <w:lang w:bidi="ar-MA"/>
        </w:rPr>
        <w:t xml:space="preserve">؟ مع الشرح : </w:t>
      </w:r>
      <w:r w:rsidR="00257C4D">
        <w:rPr>
          <w:rFonts w:cs="Simplified Arabic" w:hint="cs"/>
          <w:sz w:val="28"/>
          <w:szCs w:val="28"/>
          <w:rtl/>
          <w:lang w:bidi="ar-MA"/>
        </w:rPr>
        <w:t xml:space="preserve">    (</w:t>
      </w:r>
      <w:r w:rsidR="004D7049">
        <w:rPr>
          <w:rFonts w:cs="Simplified Arabic" w:hint="cs"/>
          <w:sz w:val="28"/>
          <w:szCs w:val="28"/>
          <w:rtl/>
          <w:lang w:bidi="ar-MA"/>
        </w:rPr>
        <w:t xml:space="preserve">يُريح </w:t>
      </w:r>
      <w:r w:rsidR="00257C4D">
        <w:rPr>
          <w:rFonts w:cs="Simplified Arabic" w:hint="cs"/>
          <w:sz w:val="28"/>
          <w:szCs w:val="28"/>
          <w:rtl/>
          <w:lang w:bidi="ar-MA"/>
        </w:rPr>
        <w:t>)</w:t>
      </w:r>
      <w:r w:rsidR="004D7049">
        <w:rPr>
          <w:rFonts w:cs="Simplified Arabic"/>
          <w:sz w:val="28"/>
          <w:szCs w:val="28"/>
          <w:rtl/>
          <w:lang w:bidi="ar-MA"/>
        </w:rPr>
        <w:t>–</w:t>
      </w:r>
      <w:r w:rsidR="004D704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257C4D">
        <w:rPr>
          <w:rFonts w:cs="Simplified Arabic" w:hint="cs"/>
          <w:sz w:val="28"/>
          <w:szCs w:val="28"/>
          <w:rtl/>
          <w:lang w:bidi="ar-MA"/>
        </w:rPr>
        <w:t xml:space="preserve">( </w:t>
      </w:r>
      <w:r w:rsidR="004D7049">
        <w:rPr>
          <w:rFonts w:cs="Simplified Arabic" w:hint="cs"/>
          <w:sz w:val="28"/>
          <w:szCs w:val="28"/>
          <w:rtl/>
          <w:lang w:bidi="ar-MA"/>
        </w:rPr>
        <w:t>يقوم</w:t>
      </w:r>
      <w:r w:rsidR="00257C4D">
        <w:rPr>
          <w:rFonts w:cs="Simplified Arabic" w:hint="cs"/>
          <w:sz w:val="28"/>
          <w:szCs w:val="28"/>
          <w:rtl/>
          <w:lang w:bidi="ar-MA"/>
        </w:rPr>
        <w:t>)</w:t>
      </w:r>
      <w:r w:rsidR="004D7049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903636">
        <w:rPr>
          <w:rFonts w:cs="Simplified Arabic" w:hint="cs"/>
          <w:sz w:val="28"/>
          <w:szCs w:val="28"/>
          <w:rtl/>
          <w:lang w:bidi="ar-MA"/>
        </w:rPr>
        <w:t>(4ن)</w:t>
      </w:r>
    </w:p>
    <w:p w:rsidR="00903636" w:rsidRDefault="00903636" w:rsidP="00A626B7">
      <w:pPr>
        <w:pStyle w:val="Paragraphedeliste"/>
        <w:numPr>
          <w:ilvl w:val="0"/>
          <w:numId w:val="3"/>
        </w:numPr>
        <w:bidi/>
        <w:rPr>
          <w:rFonts w:cs="Simplified Arabic" w:hint="cs"/>
          <w:sz w:val="28"/>
          <w:szCs w:val="28"/>
          <w:rtl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يُريح: إعلال بالحذف (1ن) لأنّ أصل الكلمة </w:t>
      </w:r>
      <w:proofErr w:type="spellStart"/>
      <w:r>
        <w:rPr>
          <w:rFonts w:cs="Simplified Arabic" w:hint="cs"/>
          <w:sz w:val="28"/>
          <w:szCs w:val="28"/>
          <w:rtl/>
          <w:lang w:bidi="ar-MA"/>
        </w:rPr>
        <w:t>يُؤريح</w:t>
      </w:r>
      <w:proofErr w:type="spellEnd"/>
      <w:r>
        <w:rPr>
          <w:rFonts w:cs="Simplified Arabic" w:hint="cs"/>
          <w:sz w:val="28"/>
          <w:szCs w:val="28"/>
          <w:rtl/>
          <w:lang w:bidi="ar-MA"/>
        </w:rPr>
        <w:t xml:space="preserve"> من الفعل الرباعي أراح ، حذفت الهمزة على الواو لتصبح الكلمة يُريح وذلك لتسهيل النطق بها. (1ن)</w:t>
      </w:r>
    </w:p>
    <w:p w:rsidR="00903636" w:rsidRPr="00257C4D" w:rsidRDefault="00903636" w:rsidP="00A626B7">
      <w:pPr>
        <w:pStyle w:val="Paragraphedeliste"/>
        <w:numPr>
          <w:ilvl w:val="0"/>
          <w:numId w:val="3"/>
        </w:numPr>
        <w:bidi/>
        <w:rPr>
          <w:rFonts w:cs="Simplified Arabic"/>
          <w:b/>
          <w:bCs/>
          <w:sz w:val="28"/>
          <w:szCs w:val="28"/>
          <w:u w:val="single"/>
          <w:lang w:bidi="ar-MA"/>
        </w:rPr>
      </w:pPr>
      <w:r>
        <w:rPr>
          <w:rFonts w:cs="Simplified Arabic" w:hint="cs"/>
          <w:sz w:val="28"/>
          <w:szCs w:val="28"/>
          <w:rtl/>
          <w:lang w:bidi="ar-MA"/>
        </w:rPr>
        <w:t xml:space="preserve">يقُوم: إعلال بالنفل أو التسكين (1ن)، لأنّ أصل الكلمة يَقْوُمُ فنقلنا حركة الواو وهي الضمّة إلى الحرف الذي قبلها وهو القاف والواو أصبح ساكنا، لتصبح الكلمة يقوم وذلك لتسهيل النطق بها. </w:t>
      </w:r>
      <w:r w:rsidR="00A626B7">
        <w:rPr>
          <w:rFonts w:cs="Simplified Arabic" w:hint="cs"/>
          <w:sz w:val="28"/>
          <w:szCs w:val="28"/>
          <w:rtl/>
          <w:lang w:bidi="ar-MA"/>
        </w:rPr>
        <w:t>(1ن)</w:t>
      </w:r>
    </w:p>
    <w:p w:rsidR="009B78DC" w:rsidRDefault="009B78DC" w:rsidP="009B78DC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</w:pPr>
    </w:p>
    <w:p w:rsidR="00A626B7" w:rsidRDefault="00A626B7" w:rsidP="00A626B7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</w:pPr>
    </w:p>
    <w:p w:rsidR="00A626B7" w:rsidRDefault="00A626B7" w:rsidP="00A626B7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</w:pPr>
    </w:p>
    <w:p w:rsidR="00A626B7" w:rsidRDefault="00A626B7" w:rsidP="00A626B7">
      <w:pPr>
        <w:bidi/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</w:pPr>
    </w:p>
    <w:p w:rsidR="00A626B7" w:rsidRDefault="00A626B7" w:rsidP="00A626B7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9B78DC" w:rsidRDefault="009B78DC" w:rsidP="009B78DC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666DC1" w:rsidRDefault="00666DC1" w:rsidP="00666DC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666DC1" w:rsidRDefault="00666DC1" w:rsidP="00666DC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666DC1" w:rsidRDefault="00666DC1" w:rsidP="00666DC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666DC1" w:rsidRDefault="00666DC1" w:rsidP="00666DC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666DC1" w:rsidRDefault="00666DC1" w:rsidP="00666DC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9B78DC" w:rsidRDefault="009B78DC" w:rsidP="009B78DC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292E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D676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D676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D676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D676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D67671" w:rsidRDefault="00D67671" w:rsidP="00D67671">
      <w:pPr>
        <w:bidi/>
        <w:rPr>
          <w:rFonts w:cs="Simplified Arabic"/>
          <w:b/>
          <w:bCs/>
          <w:sz w:val="32"/>
          <w:szCs w:val="32"/>
          <w:u w:val="single"/>
          <w:rtl/>
          <w:lang w:bidi="ar-MA"/>
        </w:rPr>
      </w:pPr>
    </w:p>
    <w:p w:rsidR="00061634" w:rsidRPr="0046152D" w:rsidRDefault="00061634" w:rsidP="00061634">
      <w:pPr>
        <w:tabs>
          <w:tab w:val="right" w:pos="9781"/>
        </w:tabs>
        <w:bidi/>
        <w:rPr>
          <w:rFonts w:cs="Simplified Arabic"/>
          <w:sz w:val="32"/>
          <w:szCs w:val="32"/>
          <w:rtl/>
          <w:lang w:bidi="ar-MA"/>
        </w:rPr>
      </w:pPr>
    </w:p>
    <w:p w:rsidR="00106396" w:rsidRPr="0046152D" w:rsidRDefault="00106396" w:rsidP="00106396">
      <w:pPr>
        <w:tabs>
          <w:tab w:val="right" w:pos="9781"/>
        </w:tabs>
        <w:bidi/>
        <w:rPr>
          <w:rFonts w:cs="Simplified Arabic"/>
          <w:sz w:val="32"/>
          <w:szCs w:val="32"/>
          <w:rtl/>
          <w:lang w:bidi="ar-MA"/>
        </w:rPr>
      </w:pPr>
    </w:p>
    <w:p w:rsidR="00195206" w:rsidRDefault="00195206" w:rsidP="00106396">
      <w:pPr>
        <w:tabs>
          <w:tab w:val="right" w:pos="9781"/>
        </w:tabs>
        <w:bidi/>
        <w:rPr>
          <w:rFonts w:cs="Simplified Arabic"/>
          <w:sz w:val="32"/>
          <w:szCs w:val="32"/>
          <w:rtl/>
          <w:lang w:bidi="ar-MA"/>
        </w:rPr>
      </w:pPr>
    </w:p>
    <w:p w:rsidR="00106396" w:rsidRPr="008B6FA3" w:rsidRDefault="00106396" w:rsidP="00195206">
      <w:pPr>
        <w:tabs>
          <w:tab w:val="right" w:pos="9781"/>
        </w:tabs>
        <w:bidi/>
        <w:rPr>
          <w:rFonts w:cs="Simplified Arabic"/>
          <w:sz w:val="32"/>
          <w:szCs w:val="32"/>
          <w:lang w:bidi="ar-MA"/>
        </w:rPr>
      </w:pPr>
      <w:r>
        <w:rPr>
          <w:rFonts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 </w:t>
      </w:r>
    </w:p>
    <w:sectPr w:rsidR="00106396" w:rsidRPr="008B6FA3" w:rsidSect="00AE7654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B74"/>
    <w:multiLevelType w:val="hybridMultilevel"/>
    <w:tmpl w:val="CB74D8CE"/>
    <w:lvl w:ilvl="0" w:tplc="61BA9E2E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F537F1"/>
    <w:multiLevelType w:val="hybridMultilevel"/>
    <w:tmpl w:val="57BA0484"/>
    <w:lvl w:ilvl="0" w:tplc="AC62BB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5DD"/>
    <w:multiLevelType w:val="hybridMultilevel"/>
    <w:tmpl w:val="71C4DAF4"/>
    <w:lvl w:ilvl="0" w:tplc="2A1280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3"/>
    <w:rsid w:val="0002751D"/>
    <w:rsid w:val="000344EB"/>
    <w:rsid w:val="00061634"/>
    <w:rsid w:val="000C66C8"/>
    <w:rsid w:val="000F59AC"/>
    <w:rsid w:val="00101304"/>
    <w:rsid w:val="00106396"/>
    <w:rsid w:val="00123444"/>
    <w:rsid w:val="0012742A"/>
    <w:rsid w:val="001653A9"/>
    <w:rsid w:val="00167043"/>
    <w:rsid w:val="00172B42"/>
    <w:rsid w:val="00195206"/>
    <w:rsid w:val="001C15A9"/>
    <w:rsid w:val="001C49F5"/>
    <w:rsid w:val="001E03D0"/>
    <w:rsid w:val="002115FB"/>
    <w:rsid w:val="00257C4D"/>
    <w:rsid w:val="002678B2"/>
    <w:rsid w:val="00292E71"/>
    <w:rsid w:val="00296A56"/>
    <w:rsid w:val="00297ACF"/>
    <w:rsid w:val="002B1761"/>
    <w:rsid w:val="002C0F33"/>
    <w:rsid w:val="002E5746"/>
    <w:rsid w:val="003058F0"/>
    <w:rsid w:val="00316BBD"/>
    <w:rsid w:val="00327528"/>
    <w:rsid w:val="003405BA"/>
    <w:rsid w:val="0035780A"/>
    <w:rsid w:val="00373A93"/>
    <w:rsid w:val="00394EF7"/>
    <w:rsid w:val="003B7BEF"/>
    <w:rsid w:val="003E4530"/>
    <w:rsid w:val="00424706"/>
    <w:rsid w:val="0042555D"/>
    <w:rsid w:val="0044284D"/>
    <w:rsid w:val="0046152D"/>
    <w:rsid w:val="00486024"/>
    <w:rsid w:val="00490206"/>
    <w:rsid w:val="00493185"/>
    <w:rsid w:val="00494933"/>
    <w:rsid w:val="004C2913"/>
    <w:rsid w:val="004D0F58"/>
    <w:rsid w:val="004D54D0"/>
    <w:rsid w:val="004D7049"/>
    <w:rsid w:val="004F0C37"/>
    <w:rsid w:val="00512D79"/>
    <w:rsid w:val="00534CC6"/>
    <w:rsid w:val="00561959"/>
    <w:rsid w:val="00573A05"/>
    <w:rsid w:val="005A0ADC"/>
    <w:rsid w:val="005A5191"/>
    <w:rsid w:val="005B7BA3"/>
    <w:rsid w:val="005C3F9A"/>
    <w:rsid w:val="005E5309"/>
    <w:rsid w:val="0060467D"/>
    <w:rsid w:val="00614405"/>
    <w:rsid w:val="00620992"/>
    <w:rsid w:val="00666DC1"/>
    <w:rsid w:val="006753BC"/>
    <w:rsid w:val="006D2862"/>
    <w:rsid w:val="00706B50"/>
    <w:rsid w:val="007327D2"/>
    <w:rsid w:val="00753490"/>
    <w:rsid w:val="0078494B"/>
    <w:rsid w:val="007849C1"/>
    <w:rsid w:val="007A0DB3"/>
    <w:rsid w:val="007A5BFE"/>
    <w:rsid w:val="007B5B75"/>
    <w:rsid w:val="007C3A70"/>
    <w:rsid w:val="007E3F96"/>
    <w:rsid w:val="008063CB"/>
    <w:rsid w:val="0083005D"/>
    <w:rsid w:val="008646FA"/>
    <w:rsid w:val="008863CF"/>
    <w:rsid w:val="008B0623"/>
    <w:rsid w:val="008B6FA3"/>
    <w:rsid w:val="00903636"/>
    <w:rsid w:val="00924EBA"/>
    <w:rsid w:val="00950C4C"/>
    <w:rsid w:val="00966779"/>
    <w:rsid w:val="00990EEE"/>
    <w:rsid w:val="00997FA7"/>
    <w:rsid w:val="009A2CC0"/>
    <w:rsid w:val="009B78DC"/>
    <w:rsid w:val="009C4865"/>
    <w:rsid w:val="009D4731"/>
    <w:rsid w:val="009D5A67"/>
    <w:rsid w:val="009E1DCD"/>
    <w:rsid w:val="00A05A63"/>
    <w:rsid w:val="00A20C03"/>
    <w:rsid w:val="00A40F83"/>
    <w:rsid w:val="00A445B0"/>
    <w:rsid w:val="00A450C3"/>
    <w:rsid w:val="00A557E2"/>
    <w:rsid w:val="00A626B7"/>
    <w:rsid w:val="00A74795"/>
    <w:rsid w:val="00A84297"/>
    <w:rsid w:val="00AA2734"/>
    <w:rsid w:val="00AA6B38"/>
    <w:rsid w:val="00AD0917"/>
    <w:rsid w:val="00AE7654"/>
    <w:rsid w:val="00AF364C"/>
    <w:rsid w:val="00B42977"/>
    <w:rsid w:val="00B93A47"/>
    <w:rsid w:val="00BA3B9B"/>
    <w:rsid w:val="00BA536F"/>
    <w:rsid w:val="00BE4BC9"/>
    <w:rsid w:val="00C40573"/>
    <w:rsid w:val="00C470EC"/>
    <w:rsid w:val="00C6049E"/>
    <w:rsid w:val="00C71B12"/>
    <w:rsid w:val="00CA1D7F"/>
    <w:rsid w:val="00CB6A64"/>
    <w:rsid w:val="00CB6F52"/>
    <w:rsid w:val="00CC4E52"/>
    <w:rsid w:val="00CD7CCB"/>
    <w:rsid w:val="00CE535A"/>
    <w:rsid w:val="00D00FCF"/>
    <w:rsid w:val="00D67671"/>
    <w:rsid w:val="00D67D72"/>
    <w:rsid w:val="00D85751"/>
    <w:rsid w:val="00D85B03"/>
    <w:rsid w:val="00DA2C3B"/>
    <w:rsid w:val="00DD25F8"/>
    <w:rsid w:val="00E00613"/>
    <w:rsid w:val="00E00810"/>
    <w:rsid w:val="00E151C3"/>
    <w:rsid w:val="00E1607E"/>
    <w:rsid w:val="00E42329"/>
    <w:rsid w:val="00E450E9"/>
    <w:rsid w:val="00E53D6D"/>
    <w:rsid w:val="00E91465"/>
    <w:rsid w:val="00E914D3"/>
    <w:rsid w:val="00E94D2C"/>
    <w:rsid w:val="00E94E06"/>
    <w:rsid w:val="00EB494A"/>
    <w:rsid w:val="00ED098B"/>
    <w:rsid w:val="00F13CFC"/>
    <w:rsid w:val="00F230AB"/>
    <w:rsid w:val="00F238BA"/>
    <w:rsid w:val="00F524A4"/>
    <w:rsid w:val="00F71014"/>
    <w:rsid w:val="00F90D67"/>
    <w:rsid w:val="00FB02E4"/>
    <w:rsid w:val="00FC050B"/>
    <w:rsid w:val="00FE32DB"/>
    <w:rsid w:val="00FF2199"/>
    <w:rsid w:val="00FF2F9F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E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47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E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47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TWINS</dc:creator>
  <cp:lastModifiedBy>Razi</cp:lastModifiedBy>
  <cp:revision>13</cp:revision>
  <cp:lastPrinted>2024-01-06T14:49:00Z</cp:lastPrinted>
  <dcterms:created xsi:type="dcterms:W3CDTF">2024-01-21T07:46:00Z</dcterms:created>
  <dcterms:modified xsi:type="dcterms:W3CDTF">2024-01-21T08:43:00Z</dcterms:modified>
</cp:coreProperties>
</file>