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6A" w:rsidRPr="00586F85" w:rsidRDefault="00FE2C6A" w:rsidP="00FE2C6A">
      <w:pPr>
        <w:bidi/>
        <w:spacing w:after="0" w:line="240" w:lineRule="auto"/>
        <w:jc w:val="center"/>
        <w:rPr>
          <w:rFonts w:ascii="Sakkal Majalla" w:hAnsi="Sakkal Majalla" w:cs="Sakkal Majalla"/>
          <w:b/>
          <w:bCs/>
          <w:sz w:val="28"/>
          <w:szCs w:val="28"/>
          <w:rtl/>
        </w:rPr>
      </w:pPr>
      <w:r w:rsidRPr="00586F85">
        <w:rPr>
          <w:rFonts w:ascii="Sakkal Majalla" w:hAnsi="Sakkal Majalla" w:cs="Sakkal Majalla" w:hint="cs"/>
          <w:b/>
          <w:bCs/>
          <w:sz w:val="28"/>
          <w:szCs w:val="28"/>
          <w:rtl/>
        </w:rPr>
        <w:t xml:space="preserve">الوحدة </w:t>
      </w:r>
      <w:r>
        <w:rPr>
          <w:rFonts w:ascii="Sakkal Majalla" w:hAnsi="Sakkal Majalla" w:cs="Sakkal Majalla" w:hint="cs"/>
          <w:b/>
          <w:bCs/>
          <w:sz w:val="28"/>
          <w:szCs w:val="28"/>
          <w:rtl/>
        </w:rPr>
        <w:t>السابعة</w:t>
      </w:r>
    </w:p>
    <w:p w:rsidR="00FE2C6A" w:rsidRDefault="00FE2C6A" w:rsidP="00FE2C6A">
      <w:pPr>
        <w:bidi/>
        <w:spacing w:after="0" w:line="240" w:lineRule="auto"/>
        <w:jc w:val="center"/>
        <w:rPr>
          <w:rFonts w:ascii="Sakkal Majalla" w:hAnsi="Sakkal Majalla" w:cs="Sakkal Majalla"/>
          <w:b/>
          <w:bCs/>
          <w:sz w:val="28"/>
          <w:szCs w:val="28"/>
          <w:rtl/>
        </w:rPr>
      </w:pPr>
      <w:r w:rsidRPr="00586F85">
        <w:rPr>
          <w:rFonts w:ascii="Sakkal Majalla" w:hAnsi="Sakkal Majalla" w:cs="Sakkal Majalla"/>
          <w:b/>
          <w:bCs/>
          <w:sz w:val="28"/>
          <w:szCs w:val="28"/>
          <w:rtl/>
        </w:rPr>
        <w:t>التزام البنك بقواعد المنافسة النزيهة</w:t>
      </w:r>
    </w:p>
    <w:p w:rsidR="007243C6" w:rsidRDefault="007243C6" w:rsidP="007243C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مخطط الوحدة: </w:t>
      </w:r>
    </w:p>
    <w:p w:rsidR="007243C6" w:rsidRDefault="007243C6" w:rsidP="007243C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أولا- الممارسات المقيدة للمنافسة المصرفية في قانون المنافسة.</w:t>
      </w:r>
    </w:p>
    <w:p w:rsid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 الاتفاقيات المقيدة للمنافسة المصرفية.</w:t>
      </w:r>
    </w:p>
    <w:p w:rsid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2- عمليات التجميع بين البنوك.</w:t>
      </w:r>
    </w:p>
    <w:p w:rsidR="007243C6" w:rsidRDefault="007243C6" w:rsidP="007243C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ثانيا- الممارسات المقيدة للمنافسة المصرفية في القانون النقدي والمصرفي.</w:t>
      </w:r>
    </w:p>
    <w:p w:rsid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w:t>
      </w:r>
      <w:r w:rsidRPr="00431A7B">
        <w:rPr>
          <w:rFonts w:ascii="Sakkal Majalla" w:hAnsi="Sakkal Majalla" w:cs="Sakkal Majalla" w:hint="cs"/>
          <w:sz w:val="28"/>
          <w:szCs w:val="28"/>
          <w:rtl/>
        </w:rPr>
        <w:t xml:space="preserve">- </w:t>
      </w:r>
      <w:r>
        <w:rPr>
          <w:rFonts w:ascii="Sakkal Majalla" w:hAnsi="Sakkal Majalla" w:cs="Sakkal Majalla" w:hint="cs"/>
          <w:sz w:val="28"/>
          <w:szCs w:val="28"/>
          <w:rtl/>
        </w:rPr>
        <w:t>مخالفة مبدأ التخصص.</w:t>
      </w:r>
    </w:p>
    <w:p w:rsid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 xml:space="preserve">2- مخالفة مبدأ الاحتكار. </w:t>
      </w:r>
    </w:p>
    <w:p w:rsidR="007243C6" w:rsidRDefault="007243C6" w:rsidP="007243C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ثالثا-</w:t>
      </w:r>
      <w:r w:rsidRPr="004B6957">
        <w:rPr>
          <w:rFonts w:ascii="Sakkal Majalla" w:hAnsi="Sakkal Majalla" w:cs="Sakkal Majalla" w:hint="cs"/>
          <w:b/>
          <w:bCs/>
          <w:sz w:val="28"/>
          <w:szCs w:val="28"/>
          <w:rtl/>
        </w:rPr>
        <w:t xml:space="preserve"> </w:t>
      </w:r>
      <w:r>
        <w:rPr>
          <w:rFonts w:ascii="Sakkal Majalla" w:hAnsi="Sakkal Majalla" w:cs="Sakkal Majalla" w:hint="cs"/>
          <w:b/>
          <w:bCs/>
          <w:sz w:val="28"/>
          <w:szCs w:val="28"/>
          <w:rtl/>
        </w:rPr>
        <w:t>دور سلطات الضبط القطاعية في حماية المنافسة في المجال المصرفي.</w:t>
      </w:r>
    </w:p>
    <w:p w:rsid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1- المجلس النقدي والمصرفي.</w:t>
      </w:r>
    </w:p>
    <w:p w:rsidR="007243C6" w:rsidRDefault="007243C6" w:rsidP="007243C6">
      <w:pPr>
        <w:tabs>
          <w:tab w:val="right" w:pos="283"/>
        </w:tabs>
        <w:bidi/>
        <w:spacing w:after="0" w:line="240" w:lineRule="auto"/>
      </w:pPr>
      <w:r>
        <w:rPr>
          <w:rFonts w:ascii="Sakkal Majalla" w:hAnsi="Sakkal Majalla" w:cs="Sakkal Majalla" w:hint="cs"/>
          <w:sz w:val="28"/>
          <w:szCs w:val="28"/>
          <w:rtl/>
        </w:rPr>
        <w:t>2- اللجنة المصرفية.</w:t>
      </w:r>
    </w:p>
    <w:p w:rsidR="007243C6" w:rsidRPr="00586F85" w:rsidRDefault="007243C6" w:rsidP="007243C6">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 xml:space="preserve">تقديم: </w:t>
      </w:r>
    </w:p>
    <w:p w:rsidR="00FE2C6A" w:rsidRPr="007C7F1E" w:rsidRDefault="00FE2C6A" w:rsidP="00FE2C6A">
      <w:pPr>
        <w:bidi/>
        <w:spacing w:after="0" w:line="240" w:lineRule="auto"/>
        <w:jc w:val="lowKashida"/>
        <w:rPr>
          <w:rFonts w:ascii="Sakkal Majalla" w:hAnsi="Sakkal Majalla" w:cs="Sakkal Majalla"/>
          <w:color w:val="000000"/>
          <w:sz w:val="28"/>
          <w:szCs w:val="28"/>
          <w:rtl/>
        </w:rPr>
      </w:pPr>
      <w:r w:rsidRPr="007C7F1E">
        <w:rPr>
          <w:rFonts w:ascii="Sakkal Majalla" w:hAnsi="Sakkal Majalla" w:cs="Sakkal Majalla"/>
          <w:color w:val="000000"/>
          <w:sz w:val="28"/>
          <w:szCs w:val="28"/>
          <w:rtl/>
        </w:rPr>
        <w:t xml:space="preserve">منذ صدور القانون رقم 90-10 الملغى بالامر 03-11 المتعلق بالنقد والقرض الذي الغي ايضا بالقانون النقدي والمصرفي  رقم 23 -09 بالانتقال من أدوات السياسة النقدية المباشرة التي تقوم على التدخل المباشـر للحكومـة فـي ضـمان القروض وتحديد نسب الفوائد وتسقيف وتوجيه القروض بشكل مركزي, وهو الوضع </w:t>
      </w:r>
      <w:r w:rsidRPr="007C7F1E">
        <w:rPr>
          <w:rFonts w:ascii="Sakkal Majalla" w:hAnsi="Sakkal Majalla" w:cs="Sakkal Majalla"/>
          <w:color w:val="000000"/>
          <w:sz w:val="28"/>
          <w:szCs w:val="28"/>
          <w:rtl/>
        </w:rPr>
        <w:lastRenderedPageBreak/>
        <w:t xml:space="preserve">الذي تنكمش فيه المنافسة وتنعـدم المبادرات والاستثمارات الخاصة، </w:t>
      </w:r>
      <w:r w:rsidRPr="007C7F1E">
        <w:rPr>
          <w:rFonts w:ascii="Sakkal Majalla" w:hAnsi="Sakkal Majalla" w:cs="Sakkal Majalla"/>
          <w:b/>
          <w:bCs/>
          <w:color w:val="000000"/>
          <w:sz w:val="28"/>
          <w:szCs w:val="28"/>
          <w:rtl/>
        </w:rPr>
        <w:t>واعتماد أدوات السياسة النقدية غير المباشرة</w:t>
      </w:r>
      <w:r w:rsidRPr="007C7F1E">
        <w:rPr>
          <w:rFonts w:ascii="Sakkal Majalla" w:hAnsi="Sakkal Majalla" w:cs="Sakkal Majalla"/>
          <w:color w:val="000000"/>
          <w:sz w:val="28"/>
          <w:szCs w:val="28"/>
          <w:rtl/>
        </w:rPr>
        <w:t xml:space="preserve"> والتي تؤثر انطلاقا من قواعد السـوق،كعمليات إعادة الخصم والقرض, والحد الأدنى من الاحتياطي الإلزامي, وعمليـات السـوق المفتوحـة، والتسـهيلات الدائمة، وهي في مجملها مجموعة عمليات يحددها بنك الجزائر وتسمح له بمرافقة ومراقبة نشاط البنوك بحيـث تخلـق جو من الشفافية والنزاهة في العمل المصرفي وهو ما من شأنه خلق وتكريس بيئة تنافسية بين البنوك تساهم في تحقيق الأهداف المنتظرة من هذا القطاع.</w:t>
      </w:r>
      <w:r w:rsidRPr="007C7F1E">
        <w:rPr>
          <w:rFonts w:ascii="Sakkal Majalla" w:hAnsi="Sakkal Majalla" w:cs="Sakkal Majalla"/>
          <w:b/>
          <w:bCs/>
          <w:color w:val="000000"/>
          <w:sz w:val="28"/>
          <w:szCs w:val="28"/>
          <w:rtl/>
        </w:rPr>
        <w:t>وفتح القطاع البنكي لاستثمار الخواص</w:t>
      </w:r>
      <w:r w:rsidRPr="007C7F1E">
        <w:rPr>
          <w:rFonts w:ascii="Sakkal Majalla" w:hAnsi="Sakkal Majalla" w:cs="Sakkal Majalla"/>
          <w:color w:val="000000"/>
          <w:sz w:val="28"/>
          <w:szCs w:val="28"/>
          <w:rtl/>
        </w:rPr>
        <w:t xml:space="preserve">. </w:t>
      </w:r>
    </w:p>
    <w:p w:rsidR="007243C6" w:rsidRDefault="007243C6" w:rsidP="007243C6">
      <w:pPr>
        <w:bidi/>
        <w:spacing w:after="0" w:line="240" w:lineRule="auto"/>
        <w:rPr>
          <w:rFonts w:ascii="Sakkal Majalla" w:hAnsi="Sakkal Majalla" w:cs="Sakkal Majalla"/>
          <w:b/>
          <w:bCs/>
          <w:sz w:val="28"/>
          <w:szCs w:val="28"/>
          <w:rtl/>
        </w:rPr>
      </w:pPr>
      <w:r w:rsidRPr="007243C6">
        <w:rPr>
          <w:rFonts w:ascii="Sakkal Majalla" w:hAnsi="Sakkal Majalla" w:cs="Sakkal Majalla" w:hint="cs"/>
          <w:b/>
          <w:bCs/>
          <w:sz w:val="28"/>
          <w:szCs w:val="28"/>
          <w:rtl/>
        </w:rPr>
        <w:t>أولا- الممارسات المقيدة للمن</w:t>
      </w:r>
      <w:r>
        <w:rPr>
          <w:rFonts w:ascii="Sakkal Majalla" w:hAnsi="Sakkal Majalla" w:cs="Sakkal Majalla" w:hint="cs"/>
          <w:b/>
          <w:bCs/>
          <w:sz w:val="28"/>
          <w:szCs w:val="28"/>
          <w:rtl/>
        </w:rPr>
        <w:t xml:space="preserve">افسة المصرفية في قانون المنافسة: </w:t>
      </w:r>
    </w:p>
    <w:p w:rsidR="007243C6" w:rsidRPr="007243C6" w:rsidRDefault="007243C6" w:rsidP="007243C6">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تتمثل هذه الممارسات في الاتفاقيات المقيدة للمنافسة المصرفية(أ) و عمليات التجميع بين البنوك(ب).</w:t>
      </w:r>
    </w:p>
    <w:p w:rsidR="00FE2C6A" w:rsidRPr="009A296D" w:rsidRDefault="009A296D" w:rsidP="009A296D">
      <w:pPr>
        <w:bidi/>
        <w:spacing w:after="0" w:line="240" w:lineRule="auto"/>
        <w:jc w:val="lowKashida"/>
        <w:rPr>
          <w:rFonts w:ascii="Sakkal Majalla" w:hAnsi="Sakkal Majalla" w:cs="Sakkal Majalla"/>
          <w:b/>
          <w:bCs/>
          <w:sz w:val="28"/>
          <w:szCs w:val="28"/>
        </w:rPr>
      </w:pPr>
      <w:r>
        <w:rPr>
          <w:rFonts w:ascii="Sakkal Majalla" w:hAnsi="Sakkal Majalla" w:cs="Sakkal Majalla" w:hint="cs"/>
          <w:b/>
          <w:bCs/>
          <w:sz w:val="28"/>
          <w:szCs w:val="28"/>
          <w:rtl/>
        </w:rPr>
        <w:t>1-</w:t>
      </w:r>
      <w:r w:rsidR="00FE2C6A" w:rsidRPr="009A296D">
        <w:rPr>
          <w:rFonts w:ascii="Sakkal Majalla" w:hAnsi="Sakkal Majalla" w:cs="Sakkal Majalla"/>
          <w:b/>
          <w:bCs/>
          <w:sz w:val="28"/>
          <w:szCs w:val="28"/>
          <w:rtl/>
        </w:rPr>
        <w:t xml:space="preserve">الاتفاقيات المقيدة للمنافسة المصرفية: </w:t>
      </w:r>
    </w:p>
    <w:p w:rsidR="00FE2C6A" w:rsidRPr="007C7F1E" w:rsidRDefault="00FE2C6A" w:rsidP="00FE2C6A">
      <w:pPr>
        <w:bidi/>
        <w:spacing w:after="0" w:line="240" w:lineRule="auto"/>
        <w:jc w:val="lowKashida"/>
        <w:rPr>
          <w:rFonts w:ascii="Sakkal Majalla" w:eastAsia="Times New Roman" w:hAnsi="Sakkal Majalla" w:cs="Sakkal Majalla"/>
          <w:color w:val="000000"/>
          <w:sz w:val="28"/>
          <w:szCs w:val="28"/>
          <w:lang w:eastAsia="fr-FR"/>
        </w:rPr>
      </w:pPr>
      <w:r w:rsidRPr="007C7F1E">
        <w:rPr>
          <w:rFonts w:ascii="Sakkal Majalla" w:eastAsia="Times New Roman" w:hAnsi="Sakkal Majalla" w:cs="Sakkal Majalla"/>
          <w:color w:val="000000"/>
          <w:sz w:val="28"/>
          <w:szCs w:val="28"/>
          <w:rtl/>
          <w:lang w:eastAsia="fr-FR"/>
        </w:rPr>
        <w:t>تظهر فعالية قواعد المنافسة في الكشف والتصدي لتلك الاتفاقيات مهما كان شكلها أو طبيعتها, وسواء</w:t>
      </w:r>
      <w:r w:rsidRPr="007C7F1E">
        <w:rPr>
          <w:rFonts w:ascii="Sakkal Majalla" w:eastAsia="Times New Roman" w:hAnsi="Sakkal Majalla" w:cs="Sakkal Majalla"/>
          <w:color w:val="000000"/>
          <w:sz w:val="28"/>
          <w:szCs w:val="28"/>
          <w:lang w:eastAsia="fr-FR"/>
        </w:rPr>
        <w:t xml:space="preserve"> </w:t>
      </w:r>
      <w:r w:rsidRPr="007C7F1E">
        <w:rPr>
          <w:rFonts w:ascii="Sakkal Majalla" w:eastAsia="Times New Roman" w:hAnsi="Sakkal Majalla" w:cs="Sakkal Majalla"/>
          <w:color w:val="000000"/>
          <w:sz w:val="28"/>
          <w:szCs w:val="28"/>
          <w:rtl/>
          <w:lang w:eastAsia="fr-FR"/>
        </w:rPr>
        <w:t xml:space="preserve">أكانـت بين البنوك والمؤسسات المالية نفسها، أو بينها وبين مختلف الأعوان والمتعـاملين الاقتصـاديين المعنيـين بالنشـاط المصرفي، وهذا وفق ما نصت علية المادة </w:t>
      </w:r>
      <w:r w:rsidRPr="007C7F1E">
        <w:rPr>
          <w:rFonts w:ascii="Sakkal Majalla" w:eastAsia="Times New Roman" w:hAnsi="Sakkal Majalla" w:cs="Sakkal Majalla"/>
          <w:color w:val="000000"/>
          <w:sz w:val="28"/>
          <w:szCs w:val="28"/>
          <w:lang w:eastAsia="fr-FR"/>
        </w:rPr>
        <w:t>06</w:t>
      </w:r>
      <w:r w:rsidRPr="007C7F1E">
        <w:rPr>
          <w:rFonts w:ascii="Sakkal Majalla" w:eastAsia="Times New Roman" w:hAnsi="Sakkal Majalla" w:cs="Sakkal Majalla"/>
          <w:color w:val="000000"/>
          <w:sz w:val="28"/>
          <w:szCs w:val="28"/>
          <w:rtl/>
          <w:lang w:eastAsia="fr-FR"/>
        </w:rPr>
        <w:t xml:space="preserve"> من قانون المنافسة والتي جعلت من معيار الهدف من الاتفاقيات كأساس لاعتبارها مقيدة ومخلة بالنافسة(تهدف أو يمكن أن </w:t>
      </w:r>
      <w:r w:rsidRPr="007C7F1E">
        <w:rPr>
          <w:rFonts w:ascii="Sakkal Majalla" w:eastAsia="Times New Roman" w:hAnsi="Sakkal Majalla" w:cs="Sakkal Majalla"/>
          <w:color w:val="000000"/>
          <w:sz w:val="28"/>
          <w:szCs w:val="28"/>
          <w:rtl/>
          <w:lang w:eastAsia="fr-FR"/>
        </w:rPr>
        <w:lastRenderedPageBreak/>
        <w:t>تهدف إلى عرقلة حرية المنافسة), لاسيما الأوضاع التي عددتها هـذه المادة وهي الممارسات التي يعتبر القطاع المصرفي أحد المجالات الحساسة لظهورها</w:t>
      </w:r>
      <w:r w:rsidRPr="007C7F1E">
        <w:rPr>
          <w:rFonts w:ascii="Sakkal Majalla" w:eastAsia="Times New Roman" w:hAnsi="Sakkal Majalla" w:cs="Sakkal Majalla"/>
          <w:color w:val="000000"/>
          <w:sz w:val="28"/>
          <w:szCs w:val="28"/>
          <w:lang w:eastAsia="fr-FR"/>
        </w:rPr>
        <w:t>.</w:t>
      </w:r>
    </w:p>
    <w:p w:rsidR="00FE2C6A" w:rsidRPr="007C7F1E" w:rsidRDefault="00FE2C6A" w:rsidP="00FE2C6A">
      <w:pPr>
        <w:bidi/>
        <w:spacing w:after="0" w:line="240" w:lineRule="auto"/>
        <w:jc w:val="lowKashida"/>
        <w:rPr>
          <w:rFonts w:ascii="Sakkal Majalla" w:eastAsia="Times New Roman" w:hAnsi="Sakkal Majalla" w:cs="Sakkal Majalla"/>
          <w:color w:val="000000"/>
          <w:sz w:val="28"/>
          <w:szCs w:val="28"/>
          <w:rtl/>
          <w:lang w:eastAsia="fr-FR"/>
        </w:rPr>
      </w:pPr>
      <w:r w:rsidRPr="007C7F1E">
        <w:rPr>
          <w:rFonts w:ascii="Sakkal Majalla" w:eastAsia="Times New Roman" w:hAnsi="Sakkal Majalla" w:cs="Sakkal Majalla"/>
          <w:color w:val="000000"/>
          <w:sz w:val="28"/>
          <w:szCs w:val="28"/>
          <w:rtl/>
          <w:lang w:eastAsia="fr-FR"/>
        </w:rPr>
        <w:t>ومن بين الاتفاقيات في هذا الخصوص نجد الاتفاقيات التي تبرمها بعض البنوك لرفع نسب الفوائد على الخدمات المصرفية</w:t>
      </w:r>
      <w:r w:rsidRPr="007C7F1E">
        <w:rPr>
          <w:rFonts w:ascii="Sakkal Majalla" w:eastAsia="Times New Roman" w:hAnsi="Sakkal Majalla" w:cs="Sakkal Majalla"/>
          <w:color w:val="000000"/>
          <w:sz w:val="28"/>
          <w:szCs w:val="28"/>
          <w:lang w:eastAsia="fr-FR"/>
        </w:rPr>
        <w:t xml:space="preserve"> </w:t>
      </w:r>
      <w:r w:rsidRPr="007C7F1E">
        <w:rPr>
          <w:rFonts w:ascii="Sakkal Majalla" w:eastAsia="Times New Roman" w:hAnsi="Sakkal Majalla" w:cs="Sakkal Majalla"/>
          <w:color w:val="000000"/>
          <w:sz w:val="28"/>
          <w:szCs w:val="28"/>
          <w:rtl/>
          <w:lang w:eastAsia="fr-FR"/>
        </w:rPr>
        <w:t>، بشكل لا يتناسب مع تكاليفها،أو فرض تاريخ تحصيل على الإيداعات النقدية</w:t>
      </w:r>
      <w:r w:rsidRPr="007C7F1E">
        <w:rPr>
          <w:rFonts w:ascii="Sakkal Majalla" w:eastAsia="Times New Roman" w:hAnsi="Sakkal Majalla" w:cs="Sakkal Majalla"/>
          <w:color w:val="000000"/>
          <w:sz w:val="28"/>
          <w:szCs w:val="28"/>
          <w:lang w:eastAsia="fr-FR"/>
        </w:rPr>
        <w:t xml:space="preserve"> </w:t>
      </w:r>
      <w:r w:rsidRPr="007C7F1E">
        <w:rPr>
          <w:rFonts w:ascii="Sakkal Majalla" w:eastAsia="Times New Roman" w:hAnsi="Sakkal Majalla" w:cs="Sakkal Majalla"/>
          <w:color w:val="000000"/>
          <w:sz w:val="28"/>
          <w:szCs w:val="28"/>
          <w:rtl/>
          <w:lang w:eastAsia="fr-FR"/>
        </w:rPr>
        <w:t>،و إلزام المـودعين بآجـال معينة قبل سحب الودائع غير المقترنة بأجل.</w:t>
      </w:r>
    </w:p>
    <w:p w:rsidR="00FE2C6A" w:rsidRPr="007C7F1E" w:rsidRDefault="00FE2C6A" w:rsidP="00FE2C6A">
      <w:pPr>
        <w:bidi/>
        <w:spacing w:after="0" w:line="240" w:lineRule="auto"/>
        <w:jc w:val="lowKashida"/>
        <w:rPr>
          <w:rFonts w:ascii="Sakkal Majalla" w:hAnsi="Sakkal Majalla" w:cs="Sakkal Majalla"/>
          <w:b/>
          <w:bCs/>
          <w:sz w:val="28"/>
          <w:szCs w:val="28"/>
        </w:rPr>
      </w:pPr>
      <w:r w:rsidRPr="007C7F1E">
        <w:rPr>
          <w:rFonts w:ascii="Sakkal Majalla" w:hAnsi="Sakkal Majalla" w:cs="Sakkal Majalla"/>
          <w:color w:val="000000"/>
          <w:sz w:val="28"/>
          <w:szCs w:val="28"/>
          <w:rtl/>
        </w:rPr>
        <w:t>او تلك المتعلقة بعمـولات لا تستند عادة لأي مقابل حقيقي من حيث التكاليف، والتي تفرض على العمليات اليوميـة التـي يقـوم بهـا المتعـاملون والمستهلكون من سحب ودفع أو توطين أو غيرها, وكذا العمليات التي تجريها البنوك فيما بينها لفائـدة زبائنهـا لقـاء عمولات جزافية ثابتة.</w:t>
      </w:r>
    </w:p>
    <w:p w:rsidR="00FE2C6A" w:rsidRPr="009A296D" w:rsidRDefault="009A296D" w:rsidP="009A296D">
      <w:pPr>
        <w:bidi/>
        <w:spacing w:after="0" w:line="240" w:lineRule="auto"/>
        <w:jc w:val="lowKashida"/>
        <w:rPr>
          <w:rFonts w:ascii="Sakkal Majalla" w:hAnsi="Sakkal Majalla" w:cs="Sakkal Majalla"/>
          <w:b/>
          <w:bCs/>
          <w:sz w:val="28"/>
          <w:szCs w:val="28"/>
        </w:rPr>
      </w:pPr>
      <w:r>
        <w:rPr>
          <w:rFonts w:ascii="Sakkal Majalla" w:hAnsi="Sakkal Majalla" w:cs="Sakkal Majalla" w:hint="cs"/>
          <w:b/>
          <w:bCs/>
          <w:sz w:val="28"/>
          <w:szCs w:val="28"/>
          <w:rtl/>
        </w:rPr>
        <w:t xml:space="preserve">2- </w:t>
      </w:r>
      <w:r w:rsidR="00FE2C6A" w:rsidRPr="009A296D">
        <w:rPr>
          <w:rFonts w:ascii="Sakkal Majalla" w:hAnsi="Sakkal Majalla" w:cs="Sakkal Majalla"/>
          <w:b/>
          <w:bCs/>
          <w:sz w:val="28"/>
          <w:szCs w:val="28"/>
          <w:rtl/>
        </w:rPr>
        <w:t xml:space="preserve">عمليات التجميع بين البنوك: </w:t>
      </w:r>
    </w:p>
    <w:p w:rsidR="00FE2C6A" w:rsidRPr="007C7F1E" w:rsidRDefault="00FE2C6A" w:rsidP="00FE2C6A">
      <w:pPr>
        <w:pStyle w:val="Paragraphedeliste"/>
        <w:bidi/>
        <w:spacing w:after="0" w:line="240" w:lineRule="auto"/>
        <w:ind w:left="0"/>
        <w:jc w:val="lowKashida"/>
        <w:rPr>
          <w:rFonts w:ascii="Sakkal Majalla" w:hAnsi="Sakkal Majalla" w:cs="Sakkal Majalla"/>
          <w:color w:val="000000"/>
          <w:sz w:val="28"/>
          <w:szCs w:val="28"/>
          <w:rtl/>
        </w:rPr>
      </w:pPr>
      <w:r w:rsidRPr="007C7F1E">
        <w:rPr>
          <w:rFonts w:ascii="Sakkal Majalla" w:hAnsi="Sakkal Majalla" w:cs="Sakkal Majalla"/>
          <w:color w:val="000000"/>
          <w:sz w:val="28"/>
          <w:szCs w:val="28"/>
          <w:rtl/>
        </w:rPr>
        <w:t xml:space="preserve">الواقع أن هذه الممارسة لا تشكل وضعا استثنائيا وليست محظورة لذاتها, بل قد تكون محمودة و مطلوبة أحيانا إذا اقتضت المصلحة الاقتصادية ذلك, ولا أدل على ذلك من نص المادة </w:t>
      </w:r>
      <w:r w:rsidRPr="007C7F1E">
        <w:rPr>
          <w:rFonts w:ascii="Sakkal Majalla" w:hAnsi="Sakkal Majalla" w:cs="Sakkal Majalla"/>
          <w:color w:val="000000"/>
          <w:sz w:val="28"/>
          <w:szCs w:val="28"/>
        </w:rPr>
        <w:t>21</w:t>
      </w:r>
      <w:r w:rsidRPr="007C7F1E">
        <w:rPr>
          <w:rFonts w:ascii="Sakkal Majalla" w:hAnsi="Sakkal Majalla" w:cs="Sakkal Majalla"/>
          <w:color w:val="000000"/>
          <w:sz w:val="28"/>
          <w:szCs w:val="28"/>
          <w:rtl/>
        </w:rPr>
        <w:t>من قانون المنافسة الجزائري التـي تجيـز للحكومة الترخيص تلقائيا بالتجميع إذا اقتضت المصلحة العامة ذلك, إلا أن الأكيد هو أن عدم تفعيل قواعد المنافسة فـي هذا الخصوص من شأنه أن يرتب آثارا وخيمة على النشاط المصرفي والمنافسة النزيهة.</w:t>
      </w:r>
    </w:p>
    <w:p w:rsidR="00FE2C6A" w:rsidRPr="009A296D" w:rsidRDefault="00FE2C6A" w:rsidP="00FE2C6A">
      <w:pPr>
        <w:pStyle w:val="Paragraphedeliste"/>
        <w:bidi/>
        <w:spacing w:after="0" w:line="240" w:lineRule="auto"/>
        <w:ind w:left="0"/>
        <w:jc w:val="lowKashida"/>
        <w:rPr>
          <w:rFonts w:ascii="Sakkal Majalla" w:hAnsi="Sakkal Majalla" w:cs="Sakkal Majalla"/>
          <w:w w:val="95"/>
          <w:sz w:val="28"/>
          <w:szCs w:val="28"/>
          <w:rtl/>
        </w:rPr>
      </w:pPr>
      <w:r w:rsidRPr="007C7F1E">
        <w:rPr>
          <w:rFonts w:ascii="Sakkal Majalla" w:hAnsi="Sakkal Majalla" w:cs="Sakkal Majalla"/>
          <w:color w:val="000000"/>
          <w:sz w:val="28"/>
          <w:szCs w:val="28"/>
          <w:rtl/>
        </w:rPr>
        <w:lastRenderedPageBreak/>
        <w:t xml:space="preserve">بينما تبقى عمليات التجميع البنكية في الجزائر خاضعة لأحكام المادة 103/2 من قانون النقدي والمصرفي التي تـنص </w:t>
      </w:r>
      <w:r w:rsidR="009A296D">
        <w:rPr>
          <w:rFonts w:ascii="Sakkal Majalla" w:hAnsi="Sakkal Majalla" w:cs="Sakkal Majalla" w:hint="cs"/>
          <w:color w:val="000000"/>
          <w:sz w:val="28"/>
          <w:szCs w:val="28"/>
          <w:rtl/>
        </w:rPr>
        <w:t xml:space="preserve">                  </w:t>
      </w:r>
      <w:r w:rsidRPr="007C7F1E">
        <w:rPr>
          <w:rFonts w:ascii="Sakkal Majalla" w:hAnsi="Sakkal Majalla" w:cs="Sakkal Majalla"/>
          <w:color w:val="000000"/>
          <w:sz w:val="28"/>
          <w:szCs w:val="28"/>
          <w:rtl/>
        </w:rPr>
        <w:t>على</w:t>
      </w:r>
      <w:r w:rsidR="007243C6">
        <w:rPr>
          <w:rFonts w:ascii="Sakkal Majalla" w:hAnsi="Sakkal Majalla" w:cs="Sakkal Majalla" w:hint="cs"/>
          <w:color w:val="000000"/>
          <w:sz w:val="28"/>
          <w:szCs w:val="28"/>
          <w:rtl/>
        </w:rPr>
        <w:t xml:space="preserve"> </w:t>
      </w:r>
      <w:r w:rsidRPr="007C7F1E">
        <w:rPr>
          <w:rFonts w:ascii="Sakkal Majalla" w:hAnsi="Sakkal Majalla" w:cs="Sakkal Majalla"/>
          <w:color w:val="000000"/>
          <w:sz w:val="28"/>
          <w:szCs w:val="28"/>
          <w:rtl/>
        </w:rPr>
        <w:t xml:space="preserve">:" كما يجب أن يرخص المحافظ بصفة مسبقة بأي تنازل عن أسهم في بنك أو مؤسسة مالية" وهـي تمثـل الحالـة الثانية لتحقق التجميع بمفهوم المادة </w:t>
      </w:r>
      <w:r w:rsidRPr="007C7F1E">
        <w:rPr>
          <w:rFonts w:ascii="Sakkal Majalla" w:hAnsi="Sakkal Majalla" w:cs="Sakkal Majalla"/>
          <w:color w:val="000000"/>
          <w:sz w:val="28"/>
          <w:szCs w:val="28"/>
        </w:rPr>
        <w:t>15</w:t>
      </w:r>
      <w:r w:rsidR="009A296D">
        <w:rPr>
          <w:rFonts w:ascii="Sakkal Majalla" w:hAnsi="Sakkal Majalla" w:cs="Sakkal Majalla"/>
          <w:color w:val="000000"/>
          <w:sz w:val="28"/>
          <w:szCs w:val="28"/>
          <w:rtl/>
        </w:rPr>
        <w:t>من قانون المنافسة</w:t>
      </w:r>
      <w:r w:rsidR="007243C6">
        <w:rPr>
          <w:rFonts w:ascii="Sakkal Majalla" w:hAnsi="Sakkal Majalla" w:cs="Sakkal Majalla" w:hint="cs"/>
          <w:color w:val="000000"/>
          <w:sz w:val="28"/>
          <w:szCs w:val="28"/>
          <w:rtl/>
        </w:rPr>
        <w:t>،</w:t>
      </w:r>
      <w:r w:rsidRPr="007C7F1E">
        <w:rPr>
          <w:rFonts w:ascii="Sakkal Majalla" w:hAnsi="Sakkal Majalla" w:cs="Sakkal Majalla"/>
          <w:color w:val="000000"/>
          <w:sz w:val="28"/>
          <w:szCs w:val="28"/>
          <w:rtl/>
        </w:rPr>
        <w:t>وهذا ما يمكن تصنيفه في خانة الرقابة القبلية التي يمارسـها مجلس النقد والقرض عن أي عملية تجميع بين البنوك مهما كانت نسبة تملك الأسهم أو الاندماج</w:t>
      </w:r>
      <w:r w:rsidRPr="007C7F1E">
        <w:rPr>
          <w:rFonts w:ascii="Sakkal Majalla" w:hAnsi="Sakkal Majalla" w:cs="Sakkal Majalla"/>
          <w:color w:val="000000"/>
          <w:sz w:val="28"/>
          <w:szCs w:val="28"/>
        </w:rPr>
        <w:t xml:space="preserve"> </w:t>
      </w:r>
      <w:r w:rsidRPr="007C7F1E">
        <w:rPr>
          <w:rFonts w:ascii="Sakkal Majalla" w:hAnsi="Sakkal Majalla" w:cs="Sakkal Majalla"/>
          <w:color w:val="000000"/>
          <w:sz w:val="28"/>
          <w:szCs w:val="28"/>
          <w:rtl/>
        </w:rPr>
        <w:t xml:space="preserve">فإذا ما أخذ مجلـس النقد والقرض بالاعتبار تأثير التجميع على المنافسة فهذا يمثل مبدئيا فعالية أكبر يحققها قانون النقد والقرض بالمقارنـة مع أحكام المادة </w:t>
      </w:r>
      <w:r w:rsidRPr="007C7F1E">
        <w:rPr>
          <w:rFonts w:ascii="Sakkal Majalla" w:hAnsi="Sakkal Majalla" w:cs="Sakkal Majalla"/>
          <w:color w:val="000000"/>
          <w:sz w:val="28"/>
          <w:szCs w:val="28"/>
        </w:rPr>
        <w:t>18</w:t>
      </w:r>
      <w:r w:rsidRPr="007C7F1E">
        <w:rPr>
          <w:rFonts w:ascii="Sakkal Majalla" w:hAnsi="Sakkal Majalla" w:cs="Sakkal Majalla"/>
          <w:color w:val="000000"/>
          <w:sz w:val="28"/>
          <w:szCs w:val="28"/>
          <w:rtl/>
        </w:rPr>
        <w:t xml:space="preserve">من قانون المنافسة التي تتطلب أن تتجاوز نسبة الحصة التي يحققها التجميـع </w:t>
      </w:r>
      <w:r w:rsidRPr="007C7F1E">
        <w:rPr>
          <w:rFonts w:ascii="Sakkal Majalla" w:hAnsi="Sakkal Majalla" w:cs="Sakkal Majalla"/>
          <w:color w:val="000000"/>
          <w:sz w:val="28"/>
          <w:szCs w:val="28"/>
        </w:rPr>
        <w:t>%40</w:t>
      </w:r>
      <w:r w:rsidRPr="007C7F1E">
        <w:rPr>
          <w:rFonts w:ascii="Sakkal Majalla" w:hAnsi="Sakkal Majalla" w:cs="Sakkal Majalla"/>
          <w:color w:val="000000"/>
          <w:sz w:val="28"/>
          <w:szCs w:val="28"/>
          <w:rtl/>
        </w:rPr>
        <w:t>مـن السـوق المعني حتى يمكن التقدم أمام مجلس المنافسة لطلب الترخ</w:t>
      </w:r>
      <w:r w:rsidR="007243C6">
        <w:rPr>
          <w:rFonts w:ascii="Sakkal Majalla" w:hAnsi="Sakkal Majalla" w:cs="Sakkal Majalla"/>
          <w:color w:val="000000"/>
          <w:sz w:val="28"/>
          <w:szCs w:val="28"/>
          <w:rtl/>
        </w:rPr>
        <w:t>يص بذلك التجميع</w:t>
      </w:r>
      <w:r w:rsidR="007243C6">
        <w:rPr>
          <w:rFonts w:ascii="Sakkal Majalla" w:hAnsi="Sakkal Majalla" w:cs="Sakkal Majalla" w:hint="cs"/>
          <w:color w:val="000000"/>
          <w:sz w:val="28"/>
          <w:szCs w:val="28"/>
          <w:rtl/>
        </w:rPr>
        <w:t>،</w:t>
      </w:r>
      <w:r w:rsidRPr="009A296D">
        <w:rPr>
          <w:rFonts w:ascii="Sakkal Majalla" w:hAnsi="Sakkal Majalla" w:cs="Sakkal Majalla"/>
          <w:color w:val="000000"/>
          <w:w w:val="95"/>
          <w:sz w:val="28"/>
          <w:szCs w:val="28"/>
          <w:rtl/>
        </w:rPr>
        <w:t xml:space="preserve">والواقع أن عمليات التجميع فـي القطـاع البنكي تفرز عديد الممارسات المقيدة للمنافسة في ظل نسب تجميع داخل السوق المالي تقل عن </w:t>
      </w:r>
      <w:r w:rsidRPr="009A296D">
        <w:rPr>
          <w:rFonts w:ascii="Sakkal Majalla" w:hAnsi="Sakkal Majalla" w:cs="Sakkal Majalla"/>
          <w:color w:val="000000"/>
          <w:w w:val="95"/>
          <w:sz w:val="28"/>
          <w:szCs w:val="28"/>
        </w:rPr>
        <w:t>,%40</w:t>
      </w:r>
      <w:r w:rsidRPr="009A296D">
        <w:rPr>
          <w:rFonts w:ascii="Sakkal Majalla" w:hAnsi="Sakkal Majalla" w:cs="Sakkal Majalla"/>
          <w:color w:val="000000"/>
          <w:w w:val="95"/>
          <w:sz w:val="28"/>
          <w:szCs w:val="28"/>
          <w:rtl/>
        </w:rPr>
        <w:t>وفق ما عاينتـه الهيئات المكلفة بحماية المنافسة في سوق مصرفي نشيط كالسوق الأوروبي</w:t>
      </w:r>
      <w:r w:rsidR="007243C6" w:rsidRPr="009A296D">
        <w:rPr>
          <w:rFonts w:ascii="Sakkal Majalla" w:hAnsi="Sakkal Majalla" w:cs="Sakkal Majalla" w:hint="cs"/>
          <w:color w:val="000000"/>
          <w:w w:val="95"/>
          <w:sz w:val="28"/>
          <w:szCs w:val="28"/>
          <w:rtl/>
        </w:rPr>
        <w:t>،</w:t>
      </w:r>
      <w:r w:rsidRPr="009A296D">
        <w:rPr>
          <w:rFonts w:ascii="Sakkal Majalla" w:hAnsi="Sakkal Majalla" w:cs="Sakkal Majalla"/>
          <w:color w:val="000000"/>
          <w:w w:val="95"/>
          <w:sz w:val="28"/>
          <w:szCs w:val="28"/>
          <w:rtl/>
        </w:rPr>
        <w:t>وهو ما يتطلب متابعة وحرصا أكبر من مجلس النقد والقرض باعتباره سلطة ضبط قطاعية و كذا من مجلس المنافسة في تفعيل آليات الرقابـة البعديـة علـى التجميعات المصرفية.</w:t>
      </w:r>
    </w:p>
    <w:p w:rsidR="007243C6" w:rsidRDefault="007243C6" w:rsidP="007243C6">
      <w:pPr>
        <w:bidi/>
        <w:spacing w:after="0" w:line="240" w:lineRule="auto"/>
        <w:rPr>
          <w:rFonts w:ascii="Sakkal Majalla" w:hAnsi="Sakkal Majalla" w:cs="Sakkal Majalla"/>
          <w:b/>
          <w:bCs/>
          <w:sz w:val="28"/>
          <w:szCs w:val="28"/>
          <w:rtl/>
        </w:rPr>
      </w:pPr>
      <w:r w:rsidRPr="007243C6">
        <w:rPr>
          <w:rFonts w:ascii="Sakkal Majalla" w:hAnsi="Sakkal Majalla" w:cs="Sakkal Majalla" w:hint="cs"/>
          <w:b/>
          <w:bCs/>
          <w:sz w:val="28"/>
          <w:szCs w:val="28"/>
          <w:rtl/>
        </w:rPr>
        <w:t>ثانيا- الممارسات المقيدة للمنافسة المص</w:t>
      </w:r>
      <w:r>
        <w:rPr>
          <w:rFonts w:ascii="Sakkal Majalla" w:hAnsi="Sakkal Majalla" w:cs="Sakkal Majalla" w:hint="cs"/>
          <w:b/>
          <w:bCs/>
          <w:sz w:val="28"/>
          <w:szCs w:val="28"/>
          <w:rtl/>
        </w:rPr>
        <w:t xml:space="preserve">رفية في القانون النقدي والمصرفي: </w:t>
      </w:r>
    </w:p>
    <w:p w:rsidR="009A296D" w:rsidRPr="009A296D" w:rsidRDefault="009A296D" w:rsidP="009A296D">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lastRenderedPageBreak/>
        <w:t>تخالف البنوك قواعد المنافسة النزيهة متى خالفت مبدا التخصص(أ) و مبدأ الاحتكار (ب).</w:t>
      </w:r>
    </w:p>
    <w:p w:rsidR="00FE2C6A" w:rsidRPr="009A296D" w:rsidRDefault="009A296D" w:rsidP="009A296D">
      <w:pPr>
        <w:bidi/>
        <w:spacing w:after="0" w:line="240" w:lineRule="auto"/>
        <w:jc w:val="lowKashida"/>
        <w:rPr>
          <w:rFonts w:ascii="Sakkal Majalla" w:hAnsi="Sakkal Majalla" w:cs="Sakkal Majalla"/>
          <w:b/>
          <w:bCs/>
          <w:sz w:val="28"/>
          <w:szCs w:val="28"/>
        </w:rPr>
      </w:pPr>
      <w:r>
        <w:rPr>
          <w:rFonts w:ascii="Sakkal Majalla" w:hAnsi="Sakkal Majalla" w:cs="Sakkal Majalla" w:hint="cs"/>
          <w:b/>
          <w:bCs/>
          <w:sz w:val="28"/>
          <w:szCs w:val="28"/>
          <w:rtl/>
        </w:rPr>
        <w:t xml:space="preserve">1- </w:t>
      </w:r>
      <w:r w:rsidR="00FE2C6A" w:rsidRPr="009A296D">
        <w:rPr>
          <w:rFonts w:ascii="Sakkal Majalla" w:hAnsi="Sakkal Majalla" w:cs="Sakkal Majalla"/>
          <w:b/>
          <w:bCs/>
          <w:sz w:val="28"/>
          <w:szCs w:val="28"/>
          <w:rtl/>
        </w:rPr>
        <w:t xml:space="preserve">مخالفة مبدأ التخصص: </w:t>
      </w:r>
    </w:p>
    <w:p w:rsidR="00FE2C6A" w:rsidRPr="007C7F1E" w:rsidRDefault="00FE2C6A" w:rsidP="009A296D">
      <w:pPr>
        <w:bidi/>
        <w:spacing w:after="0" w:line="240" w:lineRule="auto"/>
        <w:jc w:val="lowKashida"/>
        <w:rPr>
          <w:rFonts w:ascii="Sakkal Majalla" w:eastAsia="Times New Roman" w:hAnsi="Sakkal Majalla" w:cs="Sakkal Majalla"/>
          <w:color w:val="000000"/>
          <w:sz w:val="28"/>
          <w:szCs w:val="28"/>
          <w:rtl/>
          <w:lang w:eastAsia="fr-FR"/>
        </w:rPr>
      </w:pPr>
      <w:r w:rsidRPr="007C7F1E">
        <w:rPr>
          <w:rFonts w:ascii="Sakkal Majalla" w:eastAsia="Times New Roman" w:hAnsi="Sakkal Majalla" w:cs="Sakkal Majalla"/>
          <w:color w:val="000000"/>
          <w:sz w:val="28"/>
          <w:szCs w:val="28"/>
          <w:rtl/>
          <w:lang w:eastAsia="fr-FR"/>
        </w:rPr>
        <w:t xml:space="preserve">تقوم البنوك والمؤسسات المالية في إطار نشاطها العام بعدة عمليات تخص مختلف الخدمات المصرفية, غير أن </w:t>
      </w:r>
      <w:r w:rsidR="009A296D">
        <w:rPr>
          <w:rFonts w:ascii="Sakkal Majalla" w:eastAsia="Times New Roman" w:hAnsi="Sakkal Majalla" w:cs="Sakkal Majalla" w:hint="cs"/>
          <w:color w:val="000000"/>
          <w:sz w:val="28"/>
          <w:szCs w:val="28"/>
          <w:rtl/>
          <w:lang w:eastAsia="fr-FR"/>
        </w:rPr>
        <w:t xml:space="preserve">اقانون </w:t>
      </w:r>
      <w:r w:rsidRPr="007C7F1E">
        <w:rPr>
          <w:rFonts w:ascii="Sakkal Majalla" w:eastAsia="Times New Roman" w:hAnsi="Sakkal Majalla" w:cs="Sakkal Majalla"/>
          <w:color w:val="000000"/>
          <w:sz w:val="28"/>
          <w:szCs w:val="28"/>
          <w:rtl/>
          <w:lang w:eastAsia="fr-FR"/>
        </w:rPr>
        <w:t>النقد</w:t>
      </w:r>
      <w:r w:rsidR="009A296D">
        <w:rPr>
          <w:rFonts w:ascii="Sakkal Majalla" w:eastAsia="Times New Roman" w:hAnsi="Sakkal Majalla" w:cs="Sakkal Majalla" w:hint="cs"/>
          <w:color w:val="000000"/>
          <w:sz w:val="28"/>
          <w:szCs w:val="28"/>
          <w:rtl/>
          <w:lang w:eastAsia="fr-FR"/>
        </w:rPr>
        <w:t>ي</w:t>
      </w:r>
      <w:r w:rsidR="009A296D">
        <w:rPr>
          <w:rFonts w:ascii="Sakkal Majalla" w:eastAsia="Times New Roman" w:hAnsi="Sakkal Majalla" w:cs="Sakkal Majalla"/>
          <w:color w:val="000000"/>
          <w:sz w:val="28"/>
          <w:szCs w:val="28"/>
          <w:rtl/>
          <w:lang w:eastAsia="fr-FR"/>
        </w:rPr>
        <w:t xml:space="preserve"> وال</w:t>
      </w:r>
      <w:r w:rsidR="009A296D">
        <w:rPr>
          <w:rFonts w:ascii="Sakkal Majalla" w:eastAsia="Times New Roman" w:hAnsi="Sakkal Majalla" w:cs="Sakkal Majalla" w:hint="cs"/>
          <w:color w:val="000000"/>
          <w:sz w:val="28"/>
          <w:szCs w:val="28"/>
          <w:rtl/>
          <w:lang w:eastAsia="fr-FR"/>
        </w:rPr>
        <w:t>مصرفي</w:t>
      </w:r>
      <w:r w:rsidRPr="007C7F1E">
        <w:rPr>
          <w:rFonts w:ascii="Sakkal Majalla" w:eastAsia="Times New Roman" w:hAnsi="Sakkal Majalla" w:cs="Sakkal Majalla"/>
          <w:color w:val="000000"/>
          <w:sz w:val="28"/>
          <w:szCs w:val="28"/>
          <w:rtl/>
          <w:lang w:eastAsia="fr-FR"/>
        </w:rPr>
        <w:t xml:space="preserve"> قد ميز بين هذه العمليات من ناحيتين:</w:t>
      </w:r>
    </w:p>
    <w:p w:rsidR="00FE2C6A" w:rsidRPr="007C7F1E" w:rsidRDefault="00FE2C6A" w:rsidP="009A296D">
      <w:pPr>
        <w:bidi/>
        <w:spacing w:after="0" w:line="240" w:lineRule="auto"/>
        <w:jc w:val="lowKashida"/>
        <w:rPr>
          <w:rFonts w:ascii="Sakkal Majalla" w:eastAsia="Times New Roman" w:hAnsi="Sakkal Majalla" w:cs="Sakkal Majalla"/>
          <w:color w:val="000000"/>
          <w:sz w:val="28"/>
          <w:szCs w:val="28"/>
          <w:rtl/>
          <w:lang w:eastAsia="fr-FR"/>
        </w:rPr>
      </w:pPr>
      <w:r w:rsidRPr="007C7F1E">
        <w:rPr>
          <w:rFonts w:ascii="Sakkal Majalla" w:eastAsia="Times New Roman" w:hAnsi="Sakkal Majalla" w:cs="Sakkal Majalla"/>
          <w:b/>
          <w:bCs/>
          <w:color w:val="000000"/>
          <w:sz w:val="28"/>
          <w:szCs w:val="28"/>
          <w:rtl/>
          <w:lang w:eastAsia="fr-FR"/>
        </w:rPr>
        <w:t xml:space="preserve"> أ:</w:t>
      </w:r>
      <w:r w:rsidRPr="007C7F1E">
        <w:rPr>
          <w:rFonts w:ascii="Sakkal Majalla" w:eastAsia="Times New Roman" w:hAnsi="Sakkal Majalla" w:cs="Sakkal Majalla"/>
          <w:color w:val="000000"/>
          <w:sz w:val="28"/>
          <w:szCs w:val="28"/>
          <w:rtl/>
          <w:lang w:eastAsia="fr-FR"/>
        </w:rPr>
        <w:t xml:space="preserve"> بموجب المادة 75 من قانون النقدي والمصرفي التي قصرت العمليات المنصـوص عليهـا بـالمواد </w:t>
      </w:r>
      <w:r w:rsidRPr="007C7F1E">
        <w:rPr>
          <w:rFonts w:ascii="Sakkal Majalla" w:eastAsia="Times New Roman" w:hAnsi="Sakkal Majalla" w:cs="Sakkal Majalla"/>
          <w:color w:val="000000"/>
          <w:sz w:val="28"/>
          <w:szCs w:val="28"/>
          <w:lang w:eastAsia="fr-FR"/>
        </w:rPr>
        <w:t>68-66</w:t>
      </w:r>
      <w:r w:rsidRPr="007C7F1E">
        <w:rPr>
          <w:rFonts w:ascii="Sakkal Majalla" w:eastAsia="Times New Roman" w:hAnsi="Sakkal Majalla" w:cs="Sakkal Majalla"/>
          <w:color w:val="000000"/>
          <w:sz w:val="28"/>
          <w:szCs w:val="28"/>
          <w:rtl/>
          <w:lang w:eastAsia="fr-FR"/>
        </w:rPr>
        <w:t xml:space="preserve"> والتـي اعتبرت البنوك وحدها المخولة للقيام بها(دون المؤسسات المالية) كونها تدخل ضمن عملياتها العادية, فالمشرع ميز بين البنوك والمؤسسات المالية في عنصري تلقي الأموال من الجمهور وكذا وضع وسائل الدفع تحـت تصـرف الزبـائن وإدارتها, والتي حظرها على هاته الأخيرة بنص المادة 78/1 من نفس القانون، وبالنتيجة لذلك فإن المؤسسات المالية التـي تتلقى أمولا من الجمهور أو تضع وسائل الدفع وتديرها, تعتبر قد أخلت بمحظور قانوني ولو أنه غير منصوص عليـه بقانون المنافسة إلا أن من شأنه أن يشكل إخلالا بقواعد المنافسة المصرفية, على أساس أن هذه المؤسسات المالية تكون قد نافست البنوك في مجال اختصاصها دون أن تكون لها الصفة في ممارسة تلك العمليات.</w:t>
      </w:r>
    </w:p>
    <w:p w:rsidR="00FE2C6A" w:rsidRPr="007C7F1E" w:rsidRDefault="009A296D" w:rsidP="009A296D">
      <w:pPr>
        <w:bidi/>
        <w:spacing w:after="0" w:line="240" w:lineRule="auto"/>
        <w:jc w:val="lowKashida"/>
        <w:rPr>
          <w:rFonts w:ascii="Sakkal Majalla" w:eastAsia="Times New Roman" w:hAnsi="Sakkal Majalla" w:cs="Sakkal Majalla"/>
          <w:color w:val="000000"/>
          <w:sz w:val="28"/>
          <w:szCs w:val="28"/>
          <w:lang w:eastAsia="fr-FR"/>
        </w:rPr>
      </w:pPr>
      <w:r>
        <w:rPr>
          <w:rFonts w:ascii="Sakkal Majalla" w:eastAsia="Times New Roman" w:hAnsi="Sakkal Majalla" w:cs="Sakkal Majalla" w:hint="cs"/>
          <w:b/>
          <w:bCs/>
          <w:color w:val="000000"/>
          <w:sz w:val="28"/>
          <w:szCs w:val="28"/>
          <w:rtl/>
          <w:lang w:eastAsia="fr-FR"/>
        </w:rPr>
        <w:lastRenderedPageBreak/>
        <w:t>ب</w:t>
      </w:r>
      <w:r w:rsidR="00FE2C6A" w:rsidRPr="007C7F1E">
        <w:rPr>
          <w:rFonts w:ascii="Sakkal Majalla" w:eastAsia="Times New Roman" w:hAnsi="Sakkal Majalla" w:cs="Sakkal Majalla"/>
          <w:b/>
          <w:bCs/>
          <w:color w:val="000000"/>
          <w:sz w:val="28"/>
          <w:szCs w:val="28"/>
          <w:rtl/>
          <w:lang w:eastAsia="fr-FR"/>
        </w:rPr>
        <w:t>:</w:t>
      </w:r>
      <w:r w:rsidR="00FE2C6A" w:rsidRPr="007C7F1E">
        <w:rPr>
          <w:rFonts w:ascii="Sakkal Majalla" w:eastAsia="Times New Roman" w:hAnsi="Sakkal Majalla" w:cs="Sakkal Majalla"/>
          <w:color w:val="000000"/>
          <w:sz w:val="28"/>
          <w:szCs w:val="28"/>
          <w:rtl/>
          <w:lang w:eastAsia="fr-FR"/>
        </w:rPr>
        <w:t xml:space="preserve"> ميز المشرع في النشاط المصرفي بين العمليات </w:t>
      </w:r>
      <w:r w:rsidR="00FE2C6A" w:rsidRPr="007C7F1E">
        <w:rPr>
          <w:rFonts w:ascii="Sakkal Majalla" w:eastAsia="Times New Roman" w:hAnsi="Sakkal Majalla" w:cs="Sakkal Majalla"/>
          <w:b/>
          <w:bCs/>
          <w:color w:val="000000"/>
          <w:sz w:val="28"/>
          <w:szCs w:val="28"/>
          <w:rtl/>
          <w:lang w:eastAsia="fr-FR"/>
        </w:rPr>
        <w:t xml:space="preserve">الأساسية </w:t>
      </w:r>
      <w:r w:rsidR="00FE2C6A" w:rsidRPr="007C7F1E">
        <w:rPr>
          <w:rFonts w:ascii="Sakkal Majalla" w:eastAsia="Times New Roman" w:hAnsi="Sakkal Majalla" w:cs="Sakkal Majalla"/>
          <w:color w:val="000000"/>
          <w:sz w:val="28"/>
          <w:szCs w:val="28"/>
          <w:rtl/>
          <w:lang w:eastAsia="fr-FR"/>
        </w:rPr>
        <w:t xml:space="preserve">التي تقوم بها البنوك وفق المواد68،70،72،76 وبين العمليات التي تقوم بها البنوك والمؤسسات المالية بحكم علاقتها بالنشاط المصرفي والمنصوص عليها بـالمواد 79- 81 أو مـا تعرف بالعمليات </w:t>
      </w:r>
      <w:r w:rsidR="00FE2C6A" w:rsidRPr="007C7F1E">
        <w:rPr>
          <w:rFonts w:ascii="Sakkal Majalla" w:eastAsia="Times New Roman" w:hAnsi="Sakkal Majalla" w:cs="Sakkal Majalla"/>
          <w:b/>
          <w:bCs/>
          <w:color w:val="000000"/>
          <w:sz w:val="28"/>
          <w:szCs w:val="28"/>
          <w:rtl/>
          <w:lang w:eastAsia="fr-FR"/>
        </w:rPr>
        <w:t>الثانوية</w:t>
      </w:r>
      <w:r w:rsidR="00FE2C6A" w:rsidRPr="007C7F1E">
        <w:rPr>
          <w:rFonts w:ascii="Sakkal Majalla" w:eastAsia="Times New Roman" w:hAnsi="Sakkal Majalla" w:cs="Sakkal Majalla"/>
          <w:color w:val="000000"/>
          <w:sz w:val="28"/>
          <w:szCs w:val="28"/>
          <w:rtl/>
          <w:lang w:eastAsia="fr-FR"/>
        </w:rPr>
        <w:t xml:space="preserve">،هذه العمليات(الأساسية والثانوية) تمثل نشاطا اعتياديا للبنوك والمؤسسات المالية فـي إطـار التخصص الذي نصت عليه المادة </w:t>
      </w:r>
      <w:r>
        <w:rPr>
          <w:rFonts w:ascii="Sakkal Majalla" w:eastAsia="Times New Roman" w:hAnsi="Sakkal Majalla" w:cs="Sakkal Majalla"/>
          <w:color w:val="000000"/>
          <w:sz w:val="28"/>
          <w:szCs w:val="28"/>
          <w:rtl/>
          <w:lang w:eastAsia="fr-FR"/>
        </w:rPr>
        <w:t>82</w:t>
      </w:r>
      <w:r>
        <w:rPr>
          <w:rFonts w:ascii="Sakkal Majalla" w:eastAsia="Times New Roman" w:hAnsi="Sakkal Majalla" w:cs="Sakkal Majalla" w:hint="cs"/>
          <w:color w:val="000000"/>
          <w:sz w:val="28"/>
          <w:szCs w:val="28"/>
          <w:rtl/>
          <w:lang w:eastAsia="fr-FR"/>
        </w:rPr>
        <w:t xml:space="preserve"> من القانون النقدي والمصرفي.</w:t>
      </w:r>
    </w:p>
    <w:p w:rsidR="00FE2C6A" w:rsidRPr="007C7F1E" w:rsidRDefault="00FE2C6A" w:rsidP="009A296D">
      <w:pPr>
        <w:bidi/>
        <w:spacing w:after="0" w:line="240" w:lineRule="auto"/>
        <w:jc w:val="lowKashida"/>
        <w:rPr>
          <w:rFonts w:ascii="Sakkal Majalla" w:eastAsia="Times New Roman" w:hAnsi="Sakkal Majalla" w:cs="Sakkal Majalla"/>
          <w:color w:val="000000"/>
          <w:sz w:val="28"/>
          <w:szCs w:val="28"/>
          <w:lang w:eastAsia="fr-FR"/>
        </w:rPr>
      </w:pPr>
      <w:r w:rsidRPr="007C7F1E">
        <w:rPr>
          <w:rFonts w:ascii="Sakkal Majalla" w:eastAsia="Times New Roman" w:hAnsi="Sakkal Majalla" w:cs="Sakkal Majalla"/>
          <w:color w:val="000000"/>
          <w:sz w:val="28"/>
          <w:szCs w:val="28"/>
          <w:rtl/>
          <w:lang w:eastAsia="fr-FR"/>
        </w:rPr>
        <w:t xml:space="preserve">حيث يحظر على كل بنك أو مؤسسة مالية أن تمـارس بشـكل اعتيـادي نشـاطا غيـر النشـاطات السـالف ذكرها(العمليات الأساسية والثانوية) إلا بترخيص من </w:t>
      </w:r>
      <w:r w:rsidR="009A296D">
        <w:rPr>
          <w:rFonts w:ascii="Sakkal Majalla" w:eastAsia="Times New Roman" w:hAnsi="Sakkal Majalla" w:cs="Sakkal Majalla" w:hint="cs"/>
          <w:color w:val="000000"/>
          <w:sz w:val="28"/>
          <w:szCs w:val="28"/>
          <w:rtl/>
          <w:lang w:eastAsia="fr-FR"/>
        </w:rPr>
        <w:t>المجلس النقدي و المصرفي</w:t>
      </w:r>
      <w:r w:rsidRPr="007C7F1E">
        <w:rPr>
          <w:rFonts w:ascii="Sakkal Majalla" w:eastAsia="Times New Roman" w:hAnsi="Sakkal Majalla" w:cs="Sakkal Majalla"/>
          <w:color w:val="000000"/>
          <w:sz w:val="28"/>
          <w:szCs w:val="28"/>
          <w:rtl/>
          <w:lang w:eastAsia="fr-FR"/>
        </w:rPr>
        <w:t>, ويتعين أن تبقى هذه النشـاطات(المـرخص بها) محدودة الأهمية وفي كل الظروف بالمقارنة بالنشاطات الاعتيادية للبنوك والمؤسسات المالية, ويجب ألا تمنع هـذه النشاطات المنافسة أو تحد منها أو تحرفها</w:t>
      </w:r>
      <w:r w:rsidRPr="007C7F1E">
        <w:rPr>
          <w:rFonts w:ascii="Sakkal Majalla" w:eastAsia="Times New Roman" w:hAnsi="Sakkal Majalla" w:cs="Sakkal Majalla"/>
          <w:color w:val="000000"/>
          <w:sz w:val="28"/>
          <w:szCs w:val="28"/>
          <w:lang w:eastAsia="fr-FR"/>
        </w:rPr>
        <w:t>.</w:t>
      </w:r>
    </w:p>
    <w:p w:rsidR="00FE2C6A" w:rsidRPr="007C7F1E" w:rsidRDefault="00FE2C6A" w:rsidP="00FE2C6A">
      <w:pPr>
        <w:bidi/>
        <w:spacing w:after="0" w:line="240" w:lineRule="auto"/>
        <w:jc w:val="lowKashida"/>
        <w:rPr>
          <w:rFonts w:ascii="Sakkal Majalla" w:hAnsi="Sakkal Majalla" w:cs="Sakkal Majalla"/>
          <w:b/>
          <w:bCs/>
          <w:sz w:val="28"/>
          <w:szCs w:val="28"/>
        </w:rPr>
      </w:pPr>
      <w:r w:rsidRPr="007C7F1E">
        <w:rPr>
          <w:rFonts w:ascii="Sakkal Majalla" w:eastAsia="Times New Roman" w:hAnsi="Sakkal Majalla" w:cs="Sakkal Majalla"/>
          <w:color w:val="000000"/>
          <w:sz w:val="28"/>
          <w:szCs w:val="28"/>
          <w:rtl/>
          <w:lang w:eastAsia="fr-FR"/>
        </w:rPr>
        <w:t>فالبنوك والمؤسسات المالية ملزمة بعدم ممارسة أي نشاط بشكل اعتيادي خارج التخصص المفـر</w:t>
      </w:r>
      <w:r w:rsidR="009A296D">
        <w:rPr>
          <w:rFonts w:ascii="Sakkal Majalla" w:eastAsia="Times New Roman" w:hAnsi="Sakkal Majalla" w:cs="Sakkal Majalla"/>
          <w:color w:val="000000"/>
          <w:sz w:val="28"/>
          <w:szCs w:val="28"/>
          <w:rtl/>
          <w:lang w:eastAsia="fr-FR"/>
        </w:rPr>
        <w:t xml:space="preserve">وض بـنص المادة 82 دون ترخيص من </w:t>
      </w:r>
      <w:r w:rsidR="009A296D">
        <w:rPr>
          <w:rFonts w:ascii="Sakkal Majalla" w:eastAsia="Times New Roman" w:hAnsi="Sakkal Majalla" w:cs="Sakkal Majalla" w:hint="cs"/>
          <w:color w:val="000000"/>
          <w:sz w:val="28"/>
          <w:szCs w:val="28"/>
          <w:rtl/>
          <w:lang w:eastAsia="fr-FR"/>
        </w:rPr>
        <w:t>الم</w:t>
      </w:r>
      <w:r w:rsidRPr="007C7F1E">
        <w:rPr>
          <w:rFonts w:ascii="Sakkal Majalla" w:eastAsia="Times New Roman" w:hAnsi="Sakkal Majalla" w:cs="Sakkal Majalla"/>
          <w:color w:val="000000"/>
          <w:sz w:val="28"/>
          <w:szCs w:val="28"/>
          <w:rtl/>
          <w:lang w:eastAsia="fr-FR"/>
        </w:rPr>
        <w:t>جلس النقدي والمصرفي, وإلا اعتبرت مخلةً بقواعد المنافسة لتقديمها خدمات إضـافية تـؤثر على درجة وقوة التنافس بالنسبة لباقي البنوك والمؤسسات المالية التي تلتزم تطبيق القانون.</w:t>
      </w:r>
    </w:p>
    <w:p w:rsidR="00FE2C6A" w:rsidRPr="007C7F1E" w:rsidRDefault="00FE2C6A" w:rsidP="00FE2C6A">
      <w:pPr>
        <w:pStyle w:val="Paragraphedeliste"/>
        <w:numPr>
          <w:ilvl w:val="0"/>
          <w:numId w:val="2"/>
        </w:numPr>
        <w:tabs>
          <w:tab w:val="right" w:pos="425"/>
        </w:tabs>
        <w:bidi/>
        <w:spacing w:after="0" w:line="240" w:lineRule="auto"/>
        <w:ind w:left="283" w:hanging="283"/>
        <w:jc w:val="lowKashida"/>
        <w:rPr>
          <w:rFonts w:ascii="Sakkal Majalla" w:hAnsi="Sakkal Majalla" w:cs="Sakkal Majalla"/>
          <w:b/>
          <w:bCs/>
          <w:sz w:val="28"/>
          <w:szCs w:val="28"/>
        </w:rPr>
      </w:pPr>
      <w:r w:rsidRPr="007C7F1E">
        <w:rPr>
          <w:rFonts w:ascii="Sakkal Majalla" w:hAnsi="Sakkal Majalla" w:cs="Sakkal Majalla"/>
          <w:b/>
          <w:bCs/>
          <w:sz w:val="28"/>
          <w:szCs w:val="28"/>
          <w:rtl/>
        </w:rPr>
        <w:t xml:space="preserve">مخالفة مبدأ الاحتكار: </w:t>
      </w:r>
    </w:p>
    <w:p w:rsidR="00FE2C6A" w:rsidRPr="007C7F1E" w:rsidRDefault="00FE2C6A" w:rsidP="009A296D">
      <w:pPr>
        <w:pStyle w:val="Paragraphedeliste"/>
        <w:tabs>
          <w:tab w:val="right" w:pos="425"/>
        </w:tabs>
        <w:bidi/>
        <w:spacing w:after="0" w:line="240" w:lineRule="auto"/>
        <w:ind w:left="0"/>
        <w:jc w:val="lowKashida"/>
        <w:rPr>
          <w:rFonts w:ascii="Sakkal Majalla" w:eastAsia="Times New Roman" w:hAnsi="Sakkal Majalla" w:cs="Sakkal Majalla"/>
          <w:color w:val="000000"/>
          <w:sz w:val="28"/>
          <w:szCs w:val="28"/>
          <w:lang w:eastAsia="fr-FR"/>
        </w:rPr>
      </w:pPr>
      <w:r w:rsidRPr="007C7F1E">
        <w:rPr>
          <w:rFonts w:ascii="Sakkal Majalla" w:hAnsi="Sakkal Majalla" w:cs="Sakkal Majalla"/>
          <w:color w:val="000000"/>
          <w:sz w:val="28"/>
          <w:szCs w:val="28"/>
          <w:rtl/>
        </w:rPr>
        <w:lastRenderedPageBreak/>
        <w:t>منح المشرع للبنوك والمؤسسات المالية حق احتكار تسمية البنـك أو المؤسسـة الماليـة بمقتضى المادة  88 من قانون النقدي والمصرفي, بحيث لا يجوز لأي شخص معنوي من غير البنوك والمؤسسات المالية أن</w:t>
      </w:r>
      <w:r w:rsidR="009A296D">
        <w:rPr>
          <w:rFonts w:ascii="Sakkal Majalla" w:hAnsi="Sakkal Majalla" w:cs="Sakkal Majalla" w:hint="cs"/>
          <w:color w:val="000000"/>
          <w:sz w:val="28"/>
          <w:szCs w:val="28"/>
          <w:rtl/>
        </w:rPr>
        <w:t xml:space="preserve"> </w:t>
      </w:r>
      <w:r w:rsidRPr="007C7F1E">
        <w:rPr>
          <w:rFonts w:ascii="Sakkal Majalla" w:eastAsia="Times New Roman" w:hAnsi="Sakkal Majalla" w:cs="Sakkal Majalla"/>
          <w:color w:val="000000"/>
          <w:sz w:val="28"/>
          <w:szCs w:val="28"/>
          <w:rtl/>
          <w:lang w:eastAsia="fr-FR"/>
        </w:rPr>
        <w:t>يستعمل اسما أو تسمية تجارية أو إشهار</w:t>
      </w:r>
      <w:r w:rsidRPr="007C7F1E">
        <w:rPr>
          <w:rFonts w:ascii="Sakkal Majalla" w:eastAsia="Times New Roman" w:hAnsi="Sakkal Majalla" w:cs="Sakkal Majalla"/>
          <w:color w:val="000000"/>
          <w:sz w:val="28"/>
          <w:szCs w:val="28"/>
          <w:lang w:eastAsia="fr-FR"/>
        </w:rPr>
        <w:t xml:space="preserve"> </w:t>
      </w:r>
      <w:r w:rsidRPr="007C7F1E">
        <w:rPr>
          <w:rFonts w:ascii="Sakkal Majalla" w:eastAsia="Times New Roman" w:hAnsi="Sakkal Majalla" w:cs="Sakkal Majalla"/>
          <w:color w:val="000000"/>
          <w:sz w:val="28"/>
          <w:szCs w:val="28"/>
          <w:rtl/>
          <w:lang w:eastAsia="fr-FR"/>
        </w:rPr>
        <w:t>أو أي عبارات قد تحمل على الاعتقاد أن ذلك الشخص قد تم اعتماده كبنـك أو كمؤسسة مالية</w:t>
      </w:r>
      <w:r w:rsidRPr="007C7F1E">
        <w:rPr>
          <w:rFonts w:ascii="Sakkal Majalla" w:eastAsia="Times New Roman" w:hAnsi="Sakkal Majalla" w:cs="Sakkal Majalla"/>
          <w:color w:val="000000"/>
          <w:sz w:val="28"/>
          <w:szCs w:val="28"/>
          <w:lang w:eastAsia="fr-FR"/>
        </w:rPr>
        <w:t>.</w:t>
      </w:r>
    </w:p>
    <w:p w:rsidR="00FE2C6A" w:rsidRPr="007C7F1E" w:rsidRDefault="00FE2C6A" w:rsidP="00FE2C6A">
      <w:pPr>
        <w:bidi/>
        <w:spacing w:after="0" w:line="240" w:lineRule="auto"/>
        <w:jc w:val="lowKashida"/>
        <w:rPr>
          <w:rFonts w:ascii="Sakkal Majalla" w:eastAsia="Times New Roman" w:hAnsi="Sakkal Majalla" w:cs="Sakkal Majalla"/>
          <w:color w:val="000000"/>
          <w:sz w:val="28"/>
          <w:szCs w:val="28"/>
          <w:lang w:eastAsia="fr-FR"/>
        </w:rPr>
      </w:pPr>
      <w:r w:rsidRPr="007C7F1E">
        <w:rPr>
          <w:rFonts w:ascii="Sakkal Majalla" w:eastAsia="Times New Roman" w:hAnsi="Sakkal Majalla" w:cs="Sakkal Majalla"/>
          <w:color w:val="000000"/>
          <w:sz w:val="28"/>
          <w:szCs w:val="28"/>
          <w:rtl/>
          <w:lang w:eastAsia="fr-FR"/>
        </w:rPr>
        <w:t>وبالمقابل لذلك فإنه يمنع على أي مؤسسة مالية أن توهم الغير بأنها تنتمي إلى فئة غير الفئة التي اعتُمدت للعمل ضمنها أو أن تثير اللبس بهذا الشأن, فتسمية البنك هي حق حصري للبنوك, فلا يجوز للمؤسسة المالية أن تسـتعمله أو أن تشهر بهذا الغرض لأنها ممنوعة من ممارسة العمليات الأساسية التي يقوم بها البنك باستثناء منح القروض</w:t>
      </w:r>
      <w:r w:rsidRPr="007C7F1E">
        <w:rPr>
          <w:rFonts w:ascii="Sakkal Majalla" w:eastAsia="Times New Roman" w:hAnsi="Sakkal Majalla" w:cs="Sakkal Majalla"/>
          <w:color w:val="000000"/>
          <w:sz w:val="28"/>
          <w:szCs w:val="28"/>
          <w:lang w:eastAsia="fr-FR"/>
        </w:rPr>
        <w:t>.</w:t>
      </w:r>
    </w:p>
    <w:p w:rsidR="00FE2C6A" w:rsidRPr="007C7F1E" w:rsidRDefault="00FE2C6A" w:rsidP="009A296D">
      <w:pPr>
        <w:bidi/>
        <w:spacing w:after="0" w:line="240" w:lineRule="auto"/>
        <w:jc w:val="lowKashida"/>
        <w:rPr>
          <w:rFonts w:ascii="Sakkal Majalla" w:eastAsia="Times New Roman" w:hAnsi="Sakkal Majalla" w:cs="Sakkal Majalla"/>
          <w:color w:val="000000"/>
          <w:sz w:val="28"/>
          <w:szCs w:val="28"/>
          <w:rtl/>
          <w:lang w:eastAsia="fr-FR"/>
        </w:rPr>
      </w:pPr>
      <w:r w:rsidRPr="007C7F1E">
        <w:rPr>
          <w:rFonts w:ascii="Sakkal Majalla" w:eastAsia="Times New Roman" w:hAnsi="Sakkal Majalla" w:cs="Sakkal Majalla"/>
          <w:color w:val="000000"/>
          <w:sz w:val="28"/>
          <w:szCs w:val="28"/>
          <w:rtl/>
          <w:lang w:eastAsia="fr-FR"/>
        </w:rPr>
        <w:t xml:space="preserve">إذن يمكن القول أن </w:t>
      </w:r>
      <w:r w:rsidR="009A296D">
        <w:rPr>
          <w:rFonts w:ascii="Sakkal Majalla" w:eastAsia="Times New Roman" w:hAnsi="Sakkal Majalla" w:cs="Sakkal Majalla" w:hint="cs"/>
          <w:color w:val="000000"/>
          <w:sz w:val="28"/>
          <w:szCs w:val="28"/>
          <w:rtl/>
          <w:lang w:eastAsia="fr-FR"/>
        </w:rPr>
        <w:t>ال</w:t>
      </w:r>
      <w:r w:rsidRPr="007C7F1E">
        <w:rPr>
          <w:rFonts w:ascii="Sakkal Majalla" w:eastAsia="Times New Roman" w:hAnsi="Sakkal Majalla" w:cs="Sakkal Majalla"/>
          <w:color w:val="000000"/>
          <w:sz w:val="28"/>
          <w:szCs w:val="28"/>
          <w:rtl/>
          <w:lang w:eastAsia="fr-FR"/>
        </w:rPr>
        <w:t xml:space="preserve">قانون </w:t>
      </w:r>
      <w:r w:rsidR="009A296D">
        <w:rPr>
          <w:rFonts w:ascii="Sakkal Majalla" w:eastAsia="Times New Roman" w:hAnsi="Sakkal Majalla" w:cs="Sakkal Majalla" w:hint="cs"/>
          <w:color w:val="000000"/>
          <w:sz w:val="28"/>
          <w:szCs w:val="28"/>
          <w:rtl/>
          <w:lang w:eastAsia="fr-FR"/>
        </w:rPr>
        <w:t xml:space="preserve">النقدي و المصرفي </w:t>
      </w:r>
      <w:r w:rsidRPr="007C7F1E">
        <w:rPr>
          <w:rFonts w:ascii="Sakkal Majalla" w:eastAsia="Times New Roman" w:hAnsi="Sakkal Majalla" w:cs="Sakkal Majalla"/>
          <w:color w:val="000000"/>
          <w:sz w:val="28"/>
          <w:szCs w:val="28"/>
          <w:rtl/>
          <w:lang w:eastAsia="fr-FR"/>
        </w:rPr>
        <w:t xml:space="preserve"> بضبطه لتسمية البنوك والمؤسسات المالية قد وسع مجال التدخل لإعمال قواعد المنافسة في النشاط المصرفي, لأن مخالفة احتكار التسميات على الوجه المبين سالفا،يمثل مساسا وإخلالا بقواعد المنافسة النزيهة،على أساس أن الشروط والالتزامات والمسؤوليات التي تلحق كل تسمية والتي قـد تفلـت منهـا كـل مؤسسة تستغل تسمية " بنك أو مؤسسة مالية " دون وجه حق،مع الإفادة من امتيازات النشاط في القطاع </w:t>
      </w:r>
      <w:r w:rsidRPr="007C7F1E">
        <w:rPr>
          <w:rFonts w:ascii="Sakkal Majalla" w:eastAsia="Times New Roman" w:hAnsi="Sakkal Majalla" w:cs="Sakkal Majalla"/>
          <w:color w:val="000000"/>
          <w:sz w:val="28"/>
          <w:szCs w:val="28"/>
          <w:rtl/>
          <w:lang w:eastAsia="fr-FR"/>
        </w:rPr>
        <w:lastRenderedPageBreak/>
        <w:t>المصرفي في نفس الوقت، لا تسمح بإقامة تنافس نزيه قوامه المساواة في الالتزامات والامتيازات بالنسبة للمتعاملين في نفس السوق.</w:t>
      </w:r>
    </w:p>
    <w:p w:rsidR="009A296D" w:rsidRDefault="009A296D" w:rsidP="009A296D">
      <w:pPr>
        <w:bidi/>
        <w:spacing w:after="0" w:line="240" w:lineRule="auto"/>
        <w:rPr>
          <w:rFonts w:ascii="Sakkal Majalla" w:hAnsi="Sakkal Majalla" w:cs="Sakkal Majalla"/>
          <w:b/>
          <w:bCs/>
          <w:sz w:val="28"/>
          <w:szCs w:val="28"/>
          <w:rtl/>
        </w:rPr>
      </w:pPr>
      <w:r>
        <w:rPr>
          <w:rFonts w:ascii="Sakkal Majalla" w:hAnsi="Sakkal Majalla" w:cs="Sakkal Majalla" w:hint="cs"/>
          <w:b/>
          <w:bCs/>
          <w:sz w:val="28"/>
          <w:szCs w:val="28"/>
          <w:rtl/>
        </w:rPr>
        <w:t>ثالثا-</w:t>
      </w:r>
      <w:r w:rsidRPr="004B6957">
        <w:rPr>
          <w:rFonts w:ascii="Sakkal Majalla" w:hAnsi="Sakkal Majalla" w:cs="Sakkal Majalla" w:hint="cs"/>
          <w:b/>
          <w:bCs/>
          <w:sz w:val="28"/>
          <w:szCs w:val="28"/>
          <w:rtl/>
        </w:rPr>
        <w:t xml:space="preserve"> </w:t>
      </w:r>
      <w:r>
        <w:rPr>
          <w:rFonts w:ascii="Sakkal Majalla" w:hAnsi="Sakkal Majalla" w:cs="Sakkal Majalla" w:hint="cs"/>
          <w:b/>
          <w:bCs/>
          <w:sz w:val="28"/>
          <w:szCs w:val="28"/>
          <w:rtl/>
        </w:rPr>
        <w:t>دور سلطات الضبط القطاعية في ح</w:t>
      </w:r>
      <w:r>
        <w:rPr>
          <w:rFonts w:ascii="Sakkal Majalla" w:hAnsi="Sakkal Majalla" w:cs="Sakkal Majalla" w:hint="cs"/>
          <w:b/>
          <w:bCs/>
          <w:sz w:val="28"/>
          <w:szCs w:val="28"/>
          <w:rtl/>
        </w:rPr>
        <w:t>ماية المنافسة في المجال المصرفي:</w:t>
      </w:r>
    </w:p>
    <w:p w:rsidR="009A296D" w:rsidRPr="009A296D" w:rsidRDefault="009A296D" w:rsidP="009A296D">
      <w:pPr>
        <w:bidi/>
        <w:spacing w:after="0" w:line="240" w:lineRule="auto"/>
        <w:jc w:val="lowKashida"/>
        <w:rPr>
          <w:rFonts w:ascii="Sakkal Majalla" w:hAnsi="Sakkal Majalla" w:cs="Sakkal Majalla"/>
          <w:sz w:val="28"/>
          <w:szCs w:val="28"/>
          <w:rtl/>
        </w:rPr>
      </w:pPr>
      <w:r>
        <w:rPr>
          <w:rFonts w:ascii="Sakkal Majalla" w:hAnsi="Sakkal Majalla" w:cs="Sakkal Majalla" w:hint="cs"/>
          <w:sz w:val="28"/>
          <w:szCs w:val="28"/>
          <w:rtl/>
        </w:rPr>
        <w:t>سلطات الضبط القطاعية المنوط بها حماية المنافسة في المجال المصرفي هي: المجلس النقدي والمصرفي(1)،و اللجنة المصرفية(2).</w:t>
      </w:r>
    </w:p>
    <w:p w:rsidR="00FE2C6A" w:rsidRPr="007C7F1E" w:rsidRDefault="009A296D" w:rsidP="00FE2C6A">
      <w:pPr>
        <w:bidi/>
        <w:spacing w:after="0" w:line="240" w:lineRule="auto"/>
        <w:jc w:val="lowKashida"/>
        <w:rPr>
          <w:rFonts w:ascii="Sakkal Majalla" w:hAnsi="Sakkal Majalla" w:cs="Sakkal Majalla"/>
          <w:b/>
          <w:bCs/>
          <w:color w:val="000000"/>
          <w:sz w:val="28"/>
          <w:szCs w:val="28"/>
          <w:rtl/>
        </w:rPr>
      </w:pPr>
      <w:r>
        <w:rPr>
          <w:rFonts w:ascii="Sakkal Majalla" w:hAnsi="Sakkal Majalla" w:cs="Sakkal Majalla" w:hint="cs"/>
          <w:b/>
          <w:bCs/>
          <w:color w:val="000000"/>
          <w:sz w:val="28"/>
          <w:szCs w:val="28"/>
          <w:rtl/>
        </w:rPr>
        <w:t>1</w:t>
      </w:r>
      <w:r w:rsidR="00FE2C6A" w:rsidRPr="007C7F1E">
        <w:rPr>
          <w:rFonts w:ascii="Sakkal Majalla" w:hAnsi="Sakkal Majalla" w:cs="Sakkal Majalla"/>
          <w:b/>
          <w:bCs/>
          <w:color w:val="000000"/>
          <w:sz w:val="28"/>
          <w:szCs w:val="28"/>
          <w:rtl/>
        </w:rPr>
        <w:t xml:space="preserve">- المجلس النقدي والمصرفي: </w:t>
      </w:r>
    </w:p>
    <w:p w:rsidR="009A296D" w:rsidRDefault="00FE2C6A" w:rsidP="009A296D">
      <w:pPr>
        <w:bidi/>
        <w:spacing w:after="0" w:line="240" w:lineRule="auto"/>
        <w:jc w:val="lowKashida"/>
        <w:rPr>
          <w:rFonts w:ascii="Sakkal Majalla" w:hAnsi="Sakkal Majalla" w:cs="Sakkal Majalla" w:hint="cs"/>
          <w:color w:val="000000"/>
          <w:sz w:val="28"/>
          <w:szCs w:val="28"/>
          <w:rtl/>
        </w:rPr>
      </w:pPr>
      <w:r w:rsidRPr="007C7F1E">
        <w:rPr>
          <w:rFonts w:ascii="Sakkal Majalla" w:hAnsi="Sakkal Majalla" w:cs="Sakkal Majalla"/>
          <w:color w:val="000000"/>
          <w:sz w:val="28"/>
          <w:szCs w:val="28"/>
          <w:rtl/>
        </w:rPr>
        <w:t>بغض النظر عن تكييفه القانوني ومدى استقلاليته, فإن الأكيد أن المجلس النقدي والمصرفي يعد من أهـم سـ</w:t>
      </w:r>
      <w:r w:rsidR="009A296D">
        <w:rPr>
          <w:rFonts w:ascii="Sakkal Majalla" w:hAnsi="Sakkal Majalla" w:cs="Sakkal Majalla"/>
          <w:color w:val="000000"/>
          <w:sz w:val="28"/>
          <w:szCs w:val="28"/>
          <w:rtl/>
        </w:rPr>
        <w:t>لطات الضبط القطاعية في الجزائر</w:t>
      </w:r>
      <w:r w:rsidR="009A296D">
        <w:rPr>
          <w:rFonts w:ascii="Sakkal Majalla" w:hAnsi="Sakkal Majalla" w:cs="Sakkal Majalla" w:hint="cs"/>
          <w:color w:val="000000"/>
          <w:sz w:val="28"/>
          <w:szCs w:val="28"/>
          <w:rtl/>
        </w:rPr>
        <w:t>،</w:t>
      </w:r>
      <w:r w:rsidRPr="007C7F1E">
        <w:rPr>
          <w:rFonts w:ascii="Sakkal Majalla" w:hAnsi="Sakkal Majalla" w:cs="Sakkal Majalla"/>
          <w:color w:val="000000"/>
          <w:sz w:val="28"/>
          <w:szCs w:val="28"/>
          <w:rtl/>
        </w:rPr>
        <w:t>على أساس الصلاحيات الهامة التي يمتلكها والتي</w:t>
      </w:r>
      <w:r w:rsidR="009A296D">
        <w:rPr>
          <w:rFonts w:ascii="Sakkal Majalla" w:hAnsi="Sakkal Majalla" w:cs="Sakkal Majalla"/>
          <w:color w:val="000000"/>
          <w:sz w:val="28"/>
          <w:szCs w:val="28"/>
          <w:rtl/>
        </w:rPr>
        <w:t xml:space="preserve"> تضمن له فعالية أكبر في الأداء</w:t>
      </w:r>
      <w:r w:rsidR="009A296D">
        <w:rPr>
          <w:rFonts w:ascii="Sakkal Majalla" w:hAnsi="Sakkal Majalla" w:cs="Sakkal Majalla" w:hint="cs"/>
          <w:color w:val="000000"/>
          <w:sz w:val="28"/>
          <w:szCs w:val="28"/>
          <w:rtl/>
        </w:rPr>
        <w:t>،</w:t>
      </w:r>
      <w:r w:rsidRPr="007C7F1E">
        <w:rPr>
          <w:rFonts w:ascii="Sakkal Majalla" w:hAnsi="Sakkal Majalla" w:cs="Sakkal Majalla"/>
          <w:color w:val="000000"/>
          <w:sz w:val="28"/>
          <w:szCs w:val="28"/>
          <w:rtl/>
        </w:rPr>
        <w:t>حيـث خول المشرع للمجلس صلاحية إع</w:t>
      </w:r>
      <w:r w:rsidR="009A296D">
        <w:rPr>
          <w:rFonts w:ascii="Sakkal Majalla" w:hAnsi="Sakkal Majalla" w:cs="Sakkal Majalla"/>
          <w:color w:val="000000"/>
          <w:sz w:val="28"/>
          <w:szCs w:val="28"/>
          <w:rtl/>
        </w:rPr>
        <w:t>داد نظامه الداخلي والمصادقة علي</w:t>
      </w:r>
      <w:r w:rsidR="009A296D">
        <w:rPr>
          <w:rFonts w:ascii="Sakkal Majalla" w:hAnsi="Sakkal Majalla" w:cs="Sakkal Majalla" w:hint="cs"/>
          <w:color w:val="000000"/>
          <w:sz w:val="28"/>
          <w:szCs w:val="28"/>
          <w:rtl/>
        </w:rPr>
        <w:t>ه،</w:t>
      </w:r>
      <w:r w:rsidRPr="007C7F1E">
        <w:rPr>
          <w:rFonts w:ascii="Sakkal Majalla" w:hAnsi="Sakkal Majalla" w:cs="Sakkal Majalla"/>
          <w:color w:val="000000"/>
          <w:sz w:val="28"/>
          <w:szCs w:val="28"/>
          <w:rtl/>
        </w:rPr>
        <w:t>وهي صلاحية يفتقدها مجلس المنافسة،كمـا مكنه المشرع من سلطة إصدار الأنظمة باسم بنك الجزائر</w:t>
      </w:r>
      <w:r w:rsidRPr="007C7F1E">
        <w:rPr>
          <w:rFonts w:ascii="Sakkal Majalla" w:hAnsi="Sakkal Majalla" w:cs="Sakkal Majalla"/>
          <w:color w:val="000000"/>
          <w:sz w:val="28"/>
          <w:szCs w:val="28"/>
        </w:rPr>
        <w:t xml:space="preserve">, </w:t>
      </w:r>
      <w:r w:rsidRPr="007C7F1E">
        <w:rPr>
          <w:rFonts w:ascii="Sakkal Majalla" w:hAnsi="Sakkal Majalla" w:cs="Sakkal Majalla"/>
          <w:color w:val="000000"/>
          <w:sz w:val="28"/>
          <w:szCs w:val="28"/>
          <w:rtl/>
        </w:rPr>
        <w:t>وهي وسيلة فعالة وحاسمة في ضـبط وتنظـيم السـوق المصرفي</w:t>
      </w:r>
      <w:r w:rsidRPr="007C7F1E">
        <w:rPr>
          <w:rFonts w:ascii="Sakkal Majalla" w:hAnsi="Sakkal Majalla" w:cs="Sakkal Majalla"/>
          <w:color w:val="000000"/>
          <w:sz w:val="28"/>
          <w:szCs w:val="28"/>
        </w:rPr>
        <w:t>,</w:t>
      </w:r>
      <w:r w:rsidRPr="007C7F1E">
        <w:rPr>
          <w:rFonts w:ascii="Sakkal Majalla" w:hAnsi="Sakkal Majalla" w:cs="Sakkal Majalla"/>
          <w:color w:val="000000"/>
          <w:sz w:val="28"/>
          <w:szCs w:val="28"/>
          <w:rtl/>
        </w:rPr>
        <w:t xml:space="preserve"> وهذه الآلية غير مكفولة لعديد سلطات الضب</w:t>
      </w:r>
      <w:r w:rsidR="009A296D">
        <w:rPr>
          <w:rFonts w:ascii="Sakkal Majalla" w:hAnsi="Sakkal Majalla" w:cs="Sakkal Majalla"/>
          <w:color w:val="000000"/>
          <w:sz w:val="28"/>
          <w:szCs w:val="28"/>
          <w:rtl/>
        </w:rPr>
        <w:t>ط القطاعية وحتى لمجلس المنافسة،</w:t>
      </w:r>
      <w:r w:rsidRPr="007C7F1E">
        <w:rPr>
          <w:rFonts w:ascii="Sakkal Majalla" w:hAnsi="Sakkal Majalla" w:cs="Sakkal Majalla"/>
          <w:color w:val="000000"/>
          <w:sz w:val="28"/>
          <w:szCs w:val="28"/>
          <w:rtl/>
        </w:rPr>
        <w:t>وهي تمكن مجلس النقد من التدخل وبشكل تلقائي بإصدار الأنظمة التي تمثل من جهة رقابة قبلية يفرضها بنك الجزائر عبر تحديد شـروط العمـل المصرفي</w:t>
      </w:r>
      <w:r w:rsidR="009A296D">
        <w:rPr>
          <w:rFonts w:ascii="Sakkal Majalla" w:hAnsi="Sakkal Majalla" w:cs="Sakkal Majalla"/>
          <w:color w:val="000000"/>
          <w:sz w:val="28"/>
          <w:szCs w:val="28"/>
          <w:rtl/>
        </w:rPr>
        <w:t xml:space="preserve"> وإصدار التراخيص ومنح الاعتماد</w:t>
      </w:r>
      <w:r w:rsidR="009A296D">
        <w:rPr>
          <w:rFonts w:ascii="Sakkal Majalla" w:hAnsi="Sakkal Majalla" w:cs="Sakkal Majalla" w:hint="cs"/>
          <w:color w:val="000000"/>
          <w:sz w:val="28"/>
          <w:szCs w:val="28"/>
          <w:rtl/>
        </w:rPr>
        <w:t>.</w:t>
      </w:r>
    </w:p>
    <w:p w:rsidR="00FE2C6A" w:rsidRPr="007C7F1E" w:rsidRDefault="00FE2C6A" w:rsidP="009A296D">
      <w:pPr>
        <w:bidi/>
        <w:spacing w:after="0" w:line="240" w:lineRule="auto"/>
        <w:jc w:val="lowKashida"/>
        <w:rPr>
          <w:rFonts w:ascii="Sakkal Majalla" w:hAnsi="Sakkal Majalla" w:cs="Sakkal Majalla"/>
          <w:color w:val="000000"/>
          <w:sz w:val="28"/>
          <w:szCs w:val="28"/>
          <w:rtl/>
        </w:rPr>
      </w:pPr>
      <w:r w:rsidRPr="007C7F1E">
        <w:rPr>
          <w:rFonts w:ascii="Sakkal Majalla" w:hAnsi="Sakkal Majalla" w:cs="Sakkal Majalla"/>
          <w:color w:val="000000"/>
          <w:sz w:val="28"/>
          <w:szCs w:val="28"/>
          <w:rtl/>
        </w:rPr>
        <w:lastRenderedPageBreak/>
        <w:t>ومن جهة أخرى فهي تمثل رقابة بعدية في حـال معاينـة المجلـس لأي خروقات للعمل المصرفي النزيه</w:t>
      </w:r>
      <w:r w:rsidR="009A296D">
        <w:rPr>
          <w:rFonts w:ascii="Sakkal Majalla" w:hAnsi="Sakkal Majalla" w:cs="Sakkal Majalla" w:hint="cs"/>
          <w:color w:val="000000"/>
          <w:sz w:val="28"/>
          <w:szCs w:val="28"/>
          <w:rtl/>
        </w:rPr>
        <w:t>،</w:t>
      </w:r>
      <w:r w:rsidR="009A296D">
        <w:rPr>
          <w:rFonts w:ascii="Sakkal Majalla" w:hAnsi="Sakkal Majalla" w:cs="Sakkal Majalla"/>
          <w:color w:val="000000"/>
          <w:sz w:val="28"/>
          <w:szCs w:val="28"/>
          <w:rtl/>
        </w:rPr>
        <w:t>ما يعني حسبما عبر عنه البعض</w:t>
      </w:r>
      <w:r w:rsidR="009A296D">
        <w:rPr>
          <w:rFonts w:ascii="Sakkal Majalla" w:hAnsi="Sakkal Majalla" w:cs="Sakkal Majalla" w:hint="cs"/>
          <w:color w:val="000000"/>
          <w:sz w:val="28"/>
          <w:szCs w:val="28"/>
          <w:rtl/>
        </w:rPr>
        <w:t>:</w:t>
      </w:r>
      <w:r w:rsidRPr="007C7F1E">
        <w:rPr>
          <w:rFonts w:ascii="Sakkal Majalla" w:hAnsi="Sakkal Majalla" w:cs="Sakkal Majalla"/>
          <w:color w:val="000000"/>
          <w:sz w:val="28"/>
          <w:szCs w:val="28"/>
          <w:rtl/>
        </w:rPr>
        <w:t xml:space="preserve"> تمتع المجلس النقدي والمصرفي بسلطة اتخاذ القـرارات التنظيمية الحقيقة.</w:t>
      </w:r>
    </w:p>
    <w:p w:rsidR="00FE2C6A" w:rsidRPr="007C7F1E" w:rsidRDefault="00FE2C6A" w:rsidP="00FE2C6A">
      <w:pPr>
        <w:bidi/>
        <w:spacing w:after="0" w:line="240" w:lineRule="auto"/>
        <w:jc w:val="lowKashida"/>
        <w:rPr>
          <w:rFonts w:ascii="Sakkal Majalla" w:hAnsi="Sakkal Majalla" w:cs="Sakkal Majalla"/>
          <w:color w:val="000000"/>
          <w:sz w:val="28"/>
          <w:szCs w:val="28"/>
          <w:rtl/>
        </w:rPr>
      </w:pPr>
      <w:r w:rsidRPr="007C7F1E">
        <w:rPr>
          <w:rFonts w:ascii="Sakkal Majalla" w:hAnsi="Sakkal Majalla" w:cs="Sakkal Majalla"/>
          <w:color w:val="000000"/>
          <w:sz w:val="28"/>
          <w:szCs w:val="28"/>
          <w:rtl/>
        </w:rPr>
        <w:t>بالإضافة إلى القرارات الفردية، والمتعلقة سواء بمنح الترخيص والاعتماد لمزاولة النشـاط المصرفي للمؤسسات التي تستوفي الشروط التي سبق للمجلس تحديدها استنادا لقانون النقدي والمصرفي، أو التـي تتضـمن إجراءات عقابية كسحب الاعتماد.</w:t>
      </w:r>
    </w:p>
    <w:p w:rsidR="00FE2C6A" w:rsidRPr="007C7F1E" w:rsidRDefault="00FE2C6A" w:rsidP="009A296D">
      <w:pPr>
        <w:bidi/>
        <w:spacing w:after="0" w:line="240" w:lineRule="auto"/>
        <w:jc w:val="lowKashida"/>
        <w:rPr>
          <w:rFonts w:ascii="Sakkal Majalla" w:hAnsi="Sakkal Majalla" w:cs="Sakkal Majalla"/>
          <w:color w:val="000000"/>
          <w:sz w:val="28"/>
          <w:szCs w:val="28"/>
          <w:rtl/>
        </w:rPr>
      </w:pPr>
      <w:r w:rsidRPr="007C7F1E">
        <w:rPr>
          <w:rFonts w:ascii="Sakkal Majalla" w:hAnsi="Sakkal Majalla" w:cs="Sakkal Majalla"/>
          <w:color w:val="000000"/>
          <w:sz w:val="28"/>
          <w:szCs w:val="28"/>
          <w:rtl/>
        </w:rPr>
        <w:t>ان السلطة التنظيمية التي يتمتع بها المجلس وإن كانت لا تستهدف بشكل مباشر نشاط ووضـعية البنـوك فـي مواجهة بعضها البعض</w:t>
      </w:r>
      <w:r w:rsidR="009A296D">
        <w:rPr>
          <w:rFonts w:ascii="Sakkal Majalla" w:hAnsi="Sakkal Majalla" w:cs="Sakkal Majalla" w:hint="cs"/>
          <w:color w:val="000000"/>
          <w:sz w:val="28"/>
          <w:szCs w:val="28"/>
          <w:rtl/>
        </w:rPr>
        <w:t>،</w:t>
      </w:r>
      <w:r w:rsidRPr="007C7F1E">
        <w:rPr>
          <w:rFonts w:ascii="Sakkal Majalla" w:hAnsi="Sakkal Majalla" w:cs="Sakkal Majalla"/>
          <w:color w:val="000000"/>
          <w:sz w:val="28"/>
          <w:szCs w:val="28"/>
          <w:rtl/>
        </w:rPr>
        <w:t xml:space="preserve">أي لا تركز على الجانب التنافسي للبنوك، بقدر ما تهدف لضبط السوق،لكن الأكيد أن قواعـد حماية المنافسة تتعزز أكثر في ظل وجود مثل هذه السلطة، </w:t>
      </w:r>
      <w:r w:rsidRPr="007C7F1E">
        <w:rPr>
          <w:rFonts w:ascii="Sakkal Majalla" w:hAnsi="Sakkal Majalla" w:cs="Sakkal Majalla"/>
          <w:color w:val="000000"/>
          <w:sz w:val="28"/>
          <w:szCs w:val="28"/>
          <w:u w:val="single"/>
          <w:rtl/>
        </w:rPr>
        <w:t>والتي تمثل ضمانة جدية من شأنها توفير شروط المنافسـة النزيهة</w:t>
      </w:r>
      <w:r w:rsidRPr="007C7F1E">
        <w:rPr>
          <w:rFonts w:ascii="Sakkal Majalla" w:hAnsi="Sakkal Majalla" w:cs="Sakkal Majalla"/>
          <w:color w:val="000000"/>
          <w:sz w:val="28"/>
          <w:szCs w:val="28"/>
          <w:rtl/>
        </w:rPr>
        <w:t xml:space="preserve"> لاسيما تكافؤ الفرص والمساواة في الالتزامات والامتيازات وتماثل ضوابط تقديم الخدمات بالنسبة لكـل البنـوك العاملة في القطاع، حتى في ظل غياب النصوص التي تلزمه بالتنسيق مع مجلس المنافسة والتي إن تم استحداثها ستمثل إضافة كبيرة تدعم حماية المنافسة في هذا القطاع.</w:t>
      </w:r>
    </w:p>
    <w:p w:rsidR="00FE2C6A" w:rsidRPr="007C7F1E" w:rsidRDefault="009A296D" w:rsidP="00FE2C6A">
      <w:pPr>
        <w:bidi/>
        <w:spacing w:after="0" w:line="240" w:lineRule="auto"/>
        <w:jc w:val="lowKashida"/>
        <w:rPr>
          <w:rFonts w:ascii="Sakkal Majalla" w:hAnsi="Sakkal Majalla" w:cs="Sakkal Majalla"/>
          <w:b/>
          <w:bCs/>
          <w:sz w:val="28"/>
          <w:szCs w:val="28"/>
          <w:rtl/>
        </w:rPr>
      </w:pPr>
      <w:r>
        <w:rPr>
          <w:rFonts w:ascii="Sakkal Majalla" w:hAnsi="Sakkal Majalla" w:cs="Sakkal Majalla" w:hint="cs"/>
          <w:b/>
          <w:bCs/>
          <w:sz w:val="28"/>
          <w:szCs w:val="28"/>
          <w:rtl/>
        </w:rPr>
        <w:t>2</w:t>
      </w:r>
      <w:r w:rsidR="00FE2C6A" w:rsidRPr="007C7F1E">
        <w:rPr>
          <w:rFonts w:ascii="Sakkal Majalla" w:hAnsi="Sakkal Majalla" w:cs="Sakkal Majalla"/>
          <w:b/>
          <w:bCs/>
          <w:sz w:val="28"/>
          <w:szCs w:val="28"/>
          <w:rtl/>
        </w:rPr>
        <w:t xml:space="preserve">- اللجنة المصرفية: </w:t>
      </w:r>
    </w:p>
    <w:p w:rsidR="00FE2C6A" w:rsidRPr="007C7F1E" w:rsidRDefault="00FE2C6A" w:rsidP="00FE2C6A">
      <w:pPr>
        <w:bidi/>
        <w:spacing w:after="0" w:line="240" w:lineRule="auto"/>
        <w:jc w:val="lowKashida"/>
        <w:rPr>
          <w:rFonts w:ascii="Sakkal Majalla" w:eastAsia="Times New Roman" w:hAnsi="Sakkal Majalla" w:cs="Sakkal Majalla"/>
          <w:color w:val="000000"/>
          <w:sz w:val="28"/>
          <w:szCs w:val="28"/>
          <w:lang w:eastAsia="fr-FR"/>
        </w:rPr>
      </w:pPr>
      <w:r w:rsidRPr="007C7F1E">
        <w:rPr>
          <w:rFonts w:ascii="Sakkal Majalla" w:eastAsia="Times New Roman" w:hAnsi="Sakkal Majalla" w:cs="Sakkal Majalla"/>
          <w:color w:val="000000"/>
          <w:sz w:val="28"/>
          <w:szCs w:val="28"/>
          <w:rtl/>
          <w:lang w:eastAsia="fr-FR"/>
        </w:rPr>
        <w:lastRenderedPageBreak/>
        <w:t xml:space="preserve">تتمتع اللجنة المصرفية باعتبارها سلطة ضبط فاصلة في المجال </w:t>
      </w:r>
      <w:r w:rsidR="00AE6695">
        <w:rPr>
          <w:rFonts w:ascii="Sakkal Majalla" w:eastAsia="Times New Roman" w:hAnsi="Sakkal Majalla" w:cs="Sakkal Majalla"/>
          <w:color w:val="000000"/>
          <w:sz w:val="28"/>
          <w:szCs w:val="28"/>
          <w:rtl/>
          <w:lang w:eastAsia="fr-FR"/>
        </w:rPr>
        <w:t>المصرفي بمجموعة من الاختصاصـات</w:t>
      </w:r>
      <w:r w:rsidR="00AE6695">
        <w:rPr>
          <w:rFonts w:ascii="Sakkal Majalla" w:eastAsia="Times New Roman" w:hAnsi="Sakkal Majalla" w:cs="Sakkal Majalla" w:hint="cs"/>
          <w:color w:val="000000"/>
          <w:sz w:val="28"/>
          <w:szCs w:val="28"/>
          <w:rtl/>
          <w:lang w:eastAsia="fr-FR"/>
        </w:rPr>
        <w:t>،</w:t>
      </w:r>
      <w:r w:rsidR="00AE6695">
        <w:rPr>
          <w:rFonts w:ascii="Sakkal Majalla" w:eastAsia="Times New Roman" w:hAnsi="Sakkal Majalla" w:cs="Sakkal Majalla"/>
          <w:color w:val="000000"/>
          <w:sz w:val="28"/>
          <w:szCs w:val="28"/>
          <w:rtl/>
          <w:lang w:eastAsia="fr-FR"/>
        </w:rPr>
        <w:t>تنظيمية</w:t>
      </w:r>
      <w:r w:rsidR="00AE6695">
        <w:rPr>
          <w:rFonts w:ascii="Sakkal Majalla" w:eastAsia="Times New Roman" w:hAnsi="Sakkal Majalla" w:cs="Sakkal Majalla" w:hint="cs"/>
          <w:color w:val="000000"/>
          <w:sz w:val="28"/>
          <w:szCs w:val="28"/>
          <w:rtl/>
          <w:lang w:eastAsia="fr-FR"/>
        </w:rPr>
        <w:t>،</w:t>
      </w:r>
      <w:r w:rsidR="00AE6695">
        <w:rPr>
          <w:rFonts w:ascii="Sakkal Majalla" w:eastAsia="Times New Roman" w:hAnsi="Sakkal Majalla" w:cs="Sakkal Majalla"/>
          <w:color w:val="000000"/>
          <w:sz w:val="28"/>
          <w:szCs w:val="28"/>
          <w:rtl/>
          <w:lang w:eastAsia="fr-FR"/>
        </w:rPr>
        <w:t>استشارية</w:t>
      </w:r>
      <w:r w:rsidR="00AE6695">
        <w:rPr>
          <w:rFonts w:ascii="Sakkal Majalla" w:eastAsia="Times New Roman" w:hAnsi="Sakkal Majalla" w:cs="Sakkal Majalla" w:hint="cs"/>
          <w:color w:val="000000"/>
          <w:sz w:val="28"/>
          <w:szCs w:val="28"/>
          <w:rtl/>
          <w:lang w:eastAsia="fr-FR"/>
        </w:rPr>
        <w:t>،</w:t>
      </w:r>
      <w:r w:rsidR="00AE6695">
        <w:rPr>
          <w:rFonts w:ascii="Sakkal Majalla" w:eastAsia="Times New Roman" w:hAnsi="Sakkal Majalla" w:cs="Sakkal Majalla"/>
          <w:color w:val="000000"/>
          <w:sz w:val="28"/>
          <w:szCs w:val="28"/>
          <w:rtl/>
          <w:lang w:eastAsia="fr-FR"/>
        </w:rPr>
        <w:t>رقابية وعقابية,</w:t>
      </w:r>
      <w:r w:rsidR="00AE6695">
        <w:rPr>
          <w:rFonts w:ascii="Sakkal Majalla" w:eastAsia="Times New Roman" w:hAnsi="Sakkal Majalla" w:cs="Sakkal Majalla" w:hint="cs"/>
          <w:color w:val="000000"/>
          <w:sz w:val="28"/>
          <w:szCs w:val="28"/>
          <w:rtl/>
          <w:lang w:eastAsia="fr-FR"/>
        </w:rPr>
        <w:t>،</w:t>
      </w:r>
      <w:r w:rsidRPr="007C7F1E">
        <w:rPr>
          <w:rFonts w:ascii="Sakkal Majalla" w:eastAsia="Times New Roman" w:hAnsi="Sakkal Majalla" w:cs="Sakkal Majalla"/>
          <w:color w:val="000000"/>
          <w:sz w:val="28"/>
          <w:szCs w:val="28"/>
          <w:rtl/>
          <w:lang w:eastAsia="fr-FR"/>
        </w:rPr>
        <w:t>تنطوي كلها على فكرة الضبط الاقتصادي الذي أنشـأت لأجلـه هـذه السـلطات المستقلة</w:t>
      </w:r>
      <w:r w:rsidRPr="007C7F1E">
        <w:rPr>
          <w:rFonts w:ascii="Sakkal Majalla" w:eastAsia="Times New Roman" w:hAnsi="Sakkal Majalla" w:cs="Sakkal Majalla"/>
          <w:color w:val="000000"/>
          <w:sz w:val="28"/>
          <w:szCs w:val="28"/>
          <w:lang w:eastAsia="fr-FR"/>
        </w:rPr>
        <w:t>.</w:t>
      </w:r>
    </w:p>
    <w:p w:rsidR="00FE2C6A" w:rsidRPr="007C7F1E" w:rsidRDefault="00FE2C6A" w:rsidP="00FE2C6A">
      <w:pPr>
        <w:bidi/>
        <w:spacing w:after="0" w:line="240" w:lineRule="auto"/>
        <w:jc w:val="lowKashida"/>
        <w:rPr>
          <w:rFonts w:ascii="Sakkal Majalla" w:eastAsia="Times New Roman" w:hAnsi="Sakkal Majalla" w:cs="Sakkal Majalla"/>
          <w:color w:val="000000"/>
          <w:sz w:val="28"/>
          <w:szCs w:val="28"/>
          <w:lang w:eastAsia="fr-FR"/>
        </w:rPr>
      </w:pPr>
      <w:r w:rsidRPr="007C7F1E">
        <w:rPr>
          <w:rFonts w:ascii="Sakkal Majalla" w:eastAsia="Times New Roman" w:hAnsi="Sakkal Majalla" w:cs="Sakkal Majalla"/>
          <w:color w:val="000000"/>
          <w:sz w:val="28"/>
          <w:szCs w:val="28"/>
          <w:rtl/>
          <w:lang w:eastAsia="fr-FR"/>
        </w:rPr>
        <w:t>حيث تكلف اللجنة المصرفية بمراقبة مدى التزام البنوك والمؤسسات المالية بالأحكـام التشـريعية والتنظيميـة المطبقة عليها، وتعاقب على الاختلا</w:t>
      </w:r>
      <w:r w:rsidR="00AE6695">
        <w:rPr>
          <w:rFonts w:ascii="Sakkal Majalla" w:eastAsia="Times New Roman" w:hAnsi="Sakkal Majalla" w:cs="Sakkal Majalla"/>
          <w:color w:val="000000"/>
          <w:sz w:val="28"/>
          <w:szCs w:val="28"/>
          <w:rtl/>
          <w:lang w:eastAsia="fr-FR"/>
        </w:rPr>
        <w:t>لات التي تعاينها في هذا الخصوص,</w:t>
      </w:r>
      <w:r w:rsidRPr="007C7F1E">
        <w:rPr>
          <w:rFonts w:ascii="Sakkal Majalla" w:eastAsia="Times New Roman" w:hAnsi="Sakkal Majalla" w:cs="Sakkal Majalla"/>
          <w:color w:val="000000"/>
          <w:sz w:val="28"/>
          <w:szCs w:val="28"/>
          <w:rtl/>
          <w:lang w:eastAsia="fr-FR"/>
        </w:rPr>
        <w:t>كما تفحص شروط استغلال البنوك ونشـاطها، وتحرص ع</w:t>
      </w:r>
      <w:r w:rsidR="00AE6695">
        <w:rPr>
          <w:rFonts w:ascii="Sakkal Majalla" w:eastAsia="Times New Roman" w:hAnsi="Sakkal Majalla" w:cs="Sakkal Majalla"/>
          <w:color w:val="000000"/>
          <w:sz w:val="28"/>
          <w:szCs w:val="28"/>
          <w:rtl/>
          <w:lang w:eastAsia="fr-FR"/>
        </w:rPr>
        <w:t>لى نوعية وصحة وضعياتها المالية،</w:t>
      </w:r>
      <w:r w:rsidRPr="007C7F1E">
        <w:rPr>
          <w:rFonts w:ascii="Sakkal Majalla" w:eastAsia="Times New Roman" w:hAnsi="Sakkal Majalla" w:cs="Sakkal Majalla"/>
          <w:color w:val="000000"/>
          <w:sz w:val="28"/>
          <w:szCs w:val="28"/>
          <w:rtl/>
          <w:lang w:eastAsia="fr-FR"/>
        </w:rPr>
        <w:t>وتسهر بشكل عام على التزام قواعد حسن سير المهنة</w:t>
      </w:r>
      <w:r w:rsidRPr="007C7F1E">
        <w:rPr>
          <w:rFonts w:ascii="Sakkal Majalla" w:eastAsia="Times New Roman" w:hAnsi="Sakkal Majalla" w:cs="Sakkal Majalla"/>
          <w:color w:val="000000"/>
          <w:sz w:val="28"/>
          <w:szCs w:val="28"/>
          <w:lang w:eastAsia="fr-FR"/>
        </w:rPr>
        <w:t>.</w:t>
      </w:r>
    </w:p>
    <w:p w:rsidR="00FE2C6A" w:rsidRPr="007C7F1E" w:rsidRDefault="00AE6695" w:rsidP="00FE2C6A">
      <w:pPr>
        <w:bidi/>
        <w:spacing w:after="0" w:line="240" w:lineRule="auto"/>
        <w:jc w:val="lowKashida"/>
        <w:rPr>
          <w:rFonts w:ascii="Sakkal Majalla" w:eastAsia="Times New Roman" w:hAnsi="Sakkal Majalla" w:cs="Sakkal Majalla"/>
          <w:color w:val="000000"/>
          <w:sz w:val="28"/>
          <w:szCs w:val="28"/>
          <w:rtl/>
          <w:lang w:eastAsia="fr-FR"/>
        </w:rPr>
      </w:pPr>
      <w:r>
        <w:rPr>
          <w:rFonts w:ascii="Sakkal Majalla" w:eastAsia="Times New Roman" w:hAnsi="Sakkal Majalla" w:cs="Sakkal Majalla"/>
          <w:color w:val="000000"/>
          <w:sz w:val="28"/>
          <w:szCs w:val="28"/>
          <w:rtl/>
          <w:lang w:eastAsia="fr-FR"/>
        </w:rPr>
        <w:t>وهي كلها مهام و</w:t>
      </w:r>
      <w:r>
        <w:rPr>
          <w:rFonts w:ascii="Sakkal Majalla" w:eastAsia="Times New Roman" w:hAnsi="Sakkal Majalla" w:cs="Sakkal Majalla" w:hint="cs"/>
          <w:color w:val="000000"/>
          <w:sz w:val="28"/>
          <w:szCs w:val="28"/>
          <w:rtl/>
          <w:lang w:eastAsia="fr-FR"/>
        </w:rPr>
        <w:t>إ</w:t>
      </w:r>
      <w:r w:rsidR="00FE2C6A" w:rsidRPr="007C7F1E">
        <w:rPr>
          <w:rFonts w:ascii="Sakkal Majalla" w:eastAsia="Times New Roman" w:hAnsi="Sakkal Majalla" w:cs="Sakkal Majalla"/>
          <w:color w:val="000000"/>
          <w:sz w:val="28"/>
          <w:szCs w:val="28"/>
          <w:rtl/>
          <w:lang w:eastAsia="fr-FR"/>
        </w:rPr>
        <w:t>ن كانت لا تخرج عن إطار ضبط ا</w:t>
      </w:r>
      <w:r>
        <w:rPr>
          <w:rFonts w:ascii="Sakkal Majalla" w:eastAsia="Times New Roman" w:hAnsi="Sakkal Majalla" w:cs="Sakkal Majalla"/>
          <w:color w:val="000000"/>
          <w:sz w:val="28"/>
          <w:szCs w:val="28"/>
          <w:rtl/>
          <w:lang w:eastAsia="fr-FR"/>
        </w:rPr>
        <w:t>لسوق وتنظيم النشاط المصرفي</w:t>
      </w:r>
      <w:r>
        <w:rPr>
          <w:rFonts w:ascii="Sakkal Majalla" w:eastAsia="Times New Roman" w:hAnsi="Sakkal Majalla" w:cs="Sakkal Majalla" w:hint="cs"/>
          <w:color w:val="000000"/>
          <w:sz w:val="28"/>
          <w:szCs w:val="28"/>
          <w:rtl/>
          <w:lang w:eastAsia="fr-FR"/>
        </w:rPr>
        <w:t>،</w:t>
      </w:r>
      <w:r w:rsidR="00FE2C6A" w:rsidRPr="007C7F1E">
        <w:rPr>
          <w:rFonts w:ascii="Sakkal Majalla" w:eastAsia="Times New Roman" w:hAnsi="Sakkal Majalla" w:cs="Sakkal Majalla"/>
          <w:color w:val="000000"/>
          <w:sz w:val="28"/>
          <w:szCs w:val="28"/>
          <w:rtl/>
          <w:lang w:eastAsia="fr-FR"/>
        </w:rPr>
        <w:t>فإنها توفر للبنـوك بيئـة تنافسية تسمح بالعمل في إطار قواعد ا</w:t>
      </w:r>
      <w:r>
        <w:rPr>
          <w:rFonts w:ascii="Sakkal Majalla" w:eastAsia="Times New Roman" w:hAnsi="Sakkal Majalla" w:cs="Sakkal Majalla"/>
          <w:color w:val="000000"/>
          <w:sz w:val="28"/>
          <w:szCs w:val="28"/>
          <w:rtl/>
          <w:lang w:eastAsia="fr-FR"/>
        </w:rPr>
        <w:t>لسوق والتزام القوانين والأنظمة،</w:t>
      </w:r>
      <w:r w:rsidR="00FE2C6A" w:rsidRPr="007C7F1E">
        <w:rPr>
          <w:rFonts w:ascii="Sakkal Majalla" w:eastAsia="Times New Roman" w:hAnsi="Sakkal Majalla" w:cs="Sakkal Majalla"/>
          <w:color w:val="000000"/>
          <w:sz w:val="28"/>
          <w:szCs w:val="28"/>
          <w:rtl/>
          <w:lang w:eastAsia="fr-FR"/>
        </w:rPr>
        <w:t>وتمكين البنوك من نفس شروط النشاط،لا سيما معاينة المخالفات المتعلقة باقتحام المجال التنافسي</w:t>
      </w:r>
      <w:r>
        <w:rPr>
          <w:rFonts w:ascii="Sakkal Majalla" w:eastAsia="Times New Roman" w:hAnsi="Sakkal Majalla" w:cs="Sakkal Majalla"/>
          <w:color w:val="000000"/>
          <w:sz w:val="28"/>
          <w:szCs w:val="28"/>
          <w:rtl/>
          <w:lang w:eastAsia="fr-FR"/>
        </w:rPr>
        <w:t xml:space="preserve"> من طرف أشخاص غير معتمدين لذلك،</w:t>
      </w:r>
      <w:r w:rsidR="00FE2C6A" w:rsidRPr="007C7F1E">
        <w:rPr>
          <w:rFonts w:ascii="Sakkal Majalla" w:eastAsia="Times New Roman" w:hAnsi="Sakkal Majalla" w:cs="Sakkal Majalla"/>
          <w:color w:val="000000"/>
          <w:sz w:val="28"/>
          <w:szCs w:val="28"/>
          <w:rtl/>
          <w:lang w:eastAsia="fr-FR"/>
        </w:rPr>
        <w:t>وتوقيع العقوبـات التأديبيـة ضدهم.</w:t>
      </w:r>
    </w:p>
    <w:p w:rsidR="00AE6695" w:rsidRDefault="00AE6695" w:rsidP="00FE2C6A">
      <w:pPr>
        <w:bidi/>
        <w:spacing w:after="0" w:line="240" w:lineRule="auto"/>
        <w:jc w:val="lowKashida"/>
        <w:rPr>
          <w:rFonts w:ascii="Sakkal Majalla" w:eastAsia="Times New Roman" w:hAnsi="Sakkal Majalla" w:cs="Sakkal Majalla"/>
          <w:color w:val="000000"/>
          <w:sz w:val="28"/>
          <w:szCs w:val="28"/>
          <w:rtl/>
          <w:lang w:eastAsia="fr-FR"/>
        </w:rPr>
      </w:pPr>
    </w:p>
    <w:p w:rsidR="00FE2C6A" w:rsidRPr="007C7F1E" w:rsidRDefault="00FE2C6A" w:rsidP="00AE6695">
      <w:pPr>
        <w:bidi/>
        <w:spacing w:after="0" w:line="240" w:lineRule="auto"/>
        <w:jc w:val="lowKashida"/>
        <w:rPr>
          <w:rFonts w:ascii="Sakkal Majalla" w:hAnsi="Sakkal Majalla" w:cs="Sakkal Majalla"/>
          <w:sz w:val="28"/>
          <w:szCs w:val="28"/>
          <w:rtl/>
        </w:rPr>
      </w:pPr>
      <w:r w:rsidRPr="007C7F1E">
        <w:rPr>
          <w:rFonts w:ascii="Sakkal Majalla" w:eastAsia="Times New Roman" w:hAnsi="Sakkal Majalla" w:cs="Sakkal Majalla"/>
          <w:color w:val="000000"/>
          <w:sz w:val="28"/>
          <w:szCs w:val="28"/>
          <w:rtl/>
          <w:lang w:eastAsia="fr-FR"/>
        </w:rPr>
        <w:t xml:space="preserve">إذن يمكن القول أن كل هذه الصلاحيات والسلطات التي تحوزها اللجنة المصرفية إضافة إلى سـلطات مجلـس النقدي والمصرفي، تشكل قاعدة صلبة يمكن الانطلاق منها لإقامة سياسة تنافسية وفق قواعد السـوق فـي إطـار التكامـل المطلوب بين </w:t>
      </w:r>
      <w:bookmarkStart w:id="0" w:name="_GoBack"/>
      <w:bookmarkEnd w:id="0"/>
      <w:r w:rsidRPr="007C7F1E">
        <w:rPr>
          <w:rFonts w:ascii="Sakkal Majalla" w:eastAsia="Times New Roman" w:hAnsi="Sakkal Majalla" w:cs="Sakkal Majalla"/>
          <w:color w:val="000000"/>
          <w:sz w:val="28"/>
          <w:szCs w:val="28"/>
          <w:rtl/>
          <w:lang w:eastAsia="fr-FR"/>
        </w:rPr>
        <w:lastRenderedPageBreak/>
        <w:t>لجان الضبط المصرفي التي تنطلق في عملها من مق</w:t>
      </w:r>
      <w:r w:rsidR="00AE6695">
        <w:rPr>
          <w:rFonts w:ascii="Sakkal Majalla" w:eastAsia="Times New Roman" w:hAnsi="Sakkal Majalla" w:cs="Sakkal Majalla"/>
          <w:color w:val="000000"/>
          <w:sz w:val="28"/>
          <w:szCs w:val="28"/>
          <w:rtl/>
          <w:lang w:eastAsia="fr-FR"/>
        </w:rPr>
        <w:t>اربة هيكلة أساسها السوق من جهة،</w:t>
      </w:r>
      <w:r w:rsidRPr="007C7F1E">
        <w:rPr>
          <w:rFonts w:ascii="Sakkal Majalla" w:eastAsia="Times New Roman" w:hAnsi="Sakkal Majalla" w:cs="Sakkal Majalla"/>
          <w:color w:val="000000"/>
          <w:sz w:val="28"/>
          <w:szCs w:val="28"/>
          <w:rtl/>
          <w:lang w:eastAsia="fr-FR"/>
        </w:rPr>
        <w:t xml:space="preserve">ومجلس المنافسة الذي يحارب السلوكيات والممارسات المنحرفة في أهدافها والتي قد تفلت من </w:t>
      </w:r>
      <w:r w:rsidR="00AE6695">
        <w:rPr>
          <w:rFonts w:ascii="Sakkal Majalla" w:eastAsia="Times New Roman" w:hAnsi="Sakkal Majalla" w:cs="Sakkal Majalla"/>
          <w:color w:val="000000"/>
          <w:sz w:val="28"/>
          <w:szCs w:val="28"/>
          <w:rtl/>
          <w:lang w:eastAsia="fr-FR"/>
        </w:rPr>
        <w:t>مجال تدخل سلطات الضبط القطاعية.</w:t>
      </w:r>
      <w:r w:rsidRPr="007C7F1E">
        <w:rPr>
          <w:rFonts w:ascii="Sakkal Majalla" w:eastAsia="Times New Roman" w:hAnsi="Sakkal Majalla" w:cs="Sakkal Majalla"/>
          <w:color w:val="000000"/>
          <w:sz w:val="28"/>
          <w:szCs w:val="28"/>
          <w:rtl/>
          <w:lang w:eastAsia="fr-FR"/>
        </w:rPr>
        <w:t>وبهذا يحصل التكامل في حماية المنافسة بين ضبط الجوانب الشكلية والإجرائية للنشاط والذي تتـولاه سـلطات الضبط القطاعية،وبين محاربة الأهداف غير النزيهة التي ترمي إليها بعض الممارسات والتي يتصـدى لهـا مجلـس المنافسة.</w:t>
      </w:r>
    </w:p>
    <w:p w:rsidR="00FE2C6A" w:rsidRPr="007C7F1E" w:rsidRDefault="00FE2C6A" w:rsidP="00FE2C6A">
      <w:pPr>
        <w:pStyle w:val="Paragraphedeliste"/>
        <w:tabs>
          <w:tab w:val="right" w:pos="425"/>
        </w:tabs>
        <w:bidi/>
        <w:spacing w:after="0" w:line="240" w:lineRule="auto"/>
        <w:ind w:left="0" w:right="-142"/>
        <w:jc w:val="lowKashida"/>
        <w:rPr>
          <w:rFonts w:ascii="Sakkal Majalla" w:hAnsi="Sakkal Majalla" w:cs="Sakkal Majalla"/>
          <w:b/>
          <w:bCs/>
          <w:sz w:val="28"/>
          <w:szCs w:val="28"/>
          <w:highlight w:val="yellow"/>
          <w:rtl/>
        </w:rPr>
      </w:pPr>
    </w:p>
    <w:p w:rsidR="00FE2C6A" w:rsidRPr="007C7F1E" w:rsidRDefault="00FE2C6A" w:rsidP="00FE2C6A">
      <w:pPr>
        <w:pStyle w:val="Paragraphedeliste"/>
        <w:tabs>
          <w:tab w:val="right" w:pos="425"/>
        </w:tabs>
        <w:bidi/>
        <w:spacing w:after="0" w:line="240" w:lineRule="auto"/>
        <w:ind w:left="0" w:right="-142"/>
        <w:jc w:val="lowKashida"/>
        <w:rPr>
          <w:rFonts w:ascii="Sakkal Majalla" w:hAnsi="Sakkal Majalla" w:cs="Sakkal Majalla"/>
          <w:b/>
          <w:bCs/>
          <w:sz w:val="28"/>
          <w:szCs w:val="28"/>
          <w:highlight w:val="yellow"/>
          <w:rtl/>
        </w:rPr>
      </w:pPr>
    </w:p>
    <w:p w:rsidR="003C237E" w:rsidRDefault="003C237E"/>
    <w:sectPr w:rsidR="003C23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A2" w:rsidRDefault="004553A2" w:rsidP="009A296D">
      <w:pPr>
        <w:spacing w:after="0" w:line="240" w:lineRule="auto"/>
      </w:pPr>
      <w:r>
        <w:separator/>
      </w:r>
    </w:p>
  </w:endnote>
  <w:endnote w:type="continuationSeparator" w:id="0">
    <w:p w:rsidR="004553A2" w:rsidRDefault="004553A2" w:rsidP="009A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97172"/>
      <w:docPartObj>
        <w:docPartGallery w:val="Page Numbers (Bottom of Page)"/>
        <w:docPartUnique/>
      </w:docPartObj>
    </w:sdtPr>
    <w:sdtContent>
      <w:p w:rsidR="00AE6695" w:rsidRDefault="00AE6695">
        <w:pPr>
          <w:pStyle w:val="Pieddepage"/>
          <w:jc w:val="center"/>
        </w:pPr>
        <w:r>
          <w:fldChar w:fldCharType="begin"/>
        </w:r>
        <w:r>
          <w:instrText>PAGE   \* MERGEFORMAT</w:instrText>
        </w:r>
        <w:r>
          <w:fldChar w:fldCharType="separate"/>
        </w:r>
        <w:r>
          <w:rPr>
            <w:noProof/>
          </w:rPr>
          <w:t>4</w:t>
        </w:r>
        <w:r>
          <w:fldChar w:fldCharType="end"/>
        </w:r>
      </w:p>
    </w:sdtContent>
  </w:sdt>
  <w:p w:rsidR="00AE6695" w:rsidRDefault="00AE66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A2" w:rsidRDefault="004553A2" w:rsidP="009A296D">
      <w:pPr>
        <w:spacing w:after="0" w:line="240" w:lineRule="auto"/>
      </w:pPr>
      <w:r>
        <w:separator/>
      </w:r>
    </w:p>
  </w:footnote>
  <w:footnote w:type="continuationSeparator" w:id="0">
    <w:p w:rsidR="004553A2" w:rsidRDefault="004553A2" w:rsidP="009A2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797"/>
    <w:multiLevelType w:val="hybridMultilevel"/>
    <w:tmpl w:val="0018D920"/>
    <w:lvl w:ilvl="0" w:tplc="DF08F62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82545B"/>
    <w:multiLevelType w:val="hybridMultilevel"/>
    <w:tmpl w:val="25FA3B44"/>
    <w:lvl w:ilvl="0" w:tplc="002E5C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6A"/>
    <w:rsid w:val="003C237E"/>
    <w:rsid w:val="004553A2"/>
    <w:rsid w:val="007243C6"/>
    <w:rsid w:val="009A296D"/>
    <w:rsid w:val="00AE6695"/>
    <w:rsid w:val="00FE2C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0D2E5-A8FF-4366-8B3C-C4C7440E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6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C6A"/>
    <w:pPr>
      <w:ind w:left="720"/>
      <w:contextualSpacing/>
    </w:pPr>
  </w:style>
  <w:style w:type="paragraph" w:styleId="En-tte">
    <w:name w:val="header"/>
    <w:basedOn w:val="Normal"/>
    <w:link w:val="En-tteCar"/>
    <w:uiPriority w:val="99"/>
    <w:unhideWhenUsed/>
    <w:rsid w:val="009A296D"/>
    <w:pPr>
      <w:tabs>
        <w:tab w:val="center" w:pos="4536"/>
        <w:tab w:val="right" w:pos="9072"/>
      </w:tabs>
      <w:spacing w:after="0" w:line="240" w:lineRule="auto"/>
    </w:pPr>
  </w:style>
  <w:style w:type="character" w:customStyle="1" w:styleId="En-tteCar">
    <w:name w:val="En-tête Car"/>
    <w:basedOn w:val="Policepardfaut"/>
    <w:link w:val="En-tte"/>
    <w:uiPriority w:val="99"/>
    <w:rsid w:val="009A296D"/>
  </w:style>
  <w:style w:type="paragraph" w:styleId="Pieddepage">
    <w:name w:val="footer"/>
    <w:basedOn w:val="Normal"/>
    <w:link w:val="PieddepageCar"/>
    <w:uiPriority w:val="99"/>
    <w:unhideWhenUsed/>
    <w:rsid w:val="009A29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1620</Words>
  <Characters>8915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Arroussi</dc:creator>
  <cp:keywords/>
  <dc:description/>
  <cp:lastModifiedBy>Arroussi</cp:lastModifiedBy>
  <cp:revision>1</cp:revision>
  <dcterms:created xsi:type="dcterms:W3CDTF">2024-01-19T16:33:00Z</dcterms:created>
  <dcterms:modified xsi:type="dcterms:W3CDTF">2024-01-19T17:31:00Z</dcterms:modified>
</cp:coreProperties>
</file>