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E9" w:rsidRPr="000A6501" w:rsidRDefault="004F0FE9" w:rsidP="004F0FE9">
      <w:pPr>
        <w:pStyle w:val="a3"/>
        <w:tabs>
          <w:tab w:val="left" w:pos="612"/>
          <w:tab w:val="left" w:pos="4480"/>
          <w:tab w:val="center" w:pos="5386"/>
        </w:tabs>
        <w:rPr>
          <w:rFonts w:ascii="Andalus" w:hAnsi="Andalus" w:cs="Andalus"/>
          <w:b/>
          <w:bCs/>
          <w:sz w:val="28"/>
          <w:szCs w:val="28"/>
          <w:lang w:bidi="ar-DZ"/>
        </w:rPr>
      </w:pPr>
      <w:r w:rsidRPr="00FB404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المستوى: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الثاني ليسانس                          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  <w:r w:rsidRPr="000A6501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 xml:space="preserve">                                                        </w:t>
      </w:r>
    </w:p>
    <w:p w:rsidR="004F0FE9" w:rsidRPr="00453D49" w:rsidRDefault="004F0FE9" w:rsidP="004F0FE9">
      <w:pPr>
        <w:pStyle w:val="a3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FB404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تخصص: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دراسات لغوية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جامعة محمد لمين دباغين </w:t>
      </w:r>
      <w:r w:rsidRPr="000A650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سطيف2</w:t>
      </w:r>
      <w:r w:rsidRPr="000A650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</w:t>
      </w:r>
    </w:p>
    <w:p w:rsidR="004F0FE9" w:rsidRPr="004F0FE9" w:rsidRDefault="004F0FE9" w:rsidP="004F0FE9">
      <w:pPr>
        <w:pStyle w:val="a3"/>
        <w:rPr>
          <w:rFonts w:ascii="Andalus" w:hAnsi="Andalus" w:cs="Andalus" w:hint="cs"/>
          <w:b/>
          <w:bCs/>
          <w:sz w:val="28"/>
          <w:szCs w:val="28"/>
          <w:u w:val="single"/>
          <w:rtl/>
          <w:lang w:bidi="ar-DZ"/>
        </w:rPr>
      </w:pPr>
      <w:r w:rsidRPr="00FB404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السداسي: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0A65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  <w:r w:rsidRPr="000A6501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 w:rsidRPr="00CF6FE6">
        <w:rPr>
          <w:rFonts w:ascii="Andalus" w:hAnsi="Andalus" w:cs="Andalus" w:hint="cs"/>
          <w:b/>
          <w:bCs/>
          <w:color w:val="C00000"/>
          <w:sz w:val="28"/>
          <w:szCs w:val="28"/>
          <w:u w:val="single"/>
          <w:rtl/>
          <w:lang w:bidi="ar-DZ"/>
        </w:rPr>
        <w:t>الإجابة  النموذجية  لاختبار مدخل إلى الأدب المقارن</w:t>
      </w:r>
      <w:r w:rsidRPr="00CF6FE6">
        <w:rPr>
          <w:rFonts w:ascii="Andalus" w:hAnsi="Andalus" w:cs="Andalus" w:hint="cs"/>
          <w:b/>
          <w:bCs/>
          <w:color w:val="C00000"/>
          <w:sz w:val="28"/>
          <w:szCs w:val="28"/>
          <w:rtl/>
          <w:lang w:bidi="ar-DZ"/>
        </w:rPr>
        <w:t xml:space="preserve">                    </w:t>
      </w:r>
    </w:p>
    <w:p w:rsidR="00D76382" w:rsidRPr="00EB08F6" w:rsidRDefault="00CF6FE6" w:rsidP="004D144A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 xml:space="preserve">حل </w:t>
      </w:r>
      <w:r w:rsidR="003C0EBA" w:rsidRPr="00123778">
        <w:rPr>
          <w:rFonts w:ascii="Simplified Arabic" w:hAnsi="Simplified Arabic" w:cs="Simplified Arabic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>التمرين ال</w:t>
      </w:r>
      <w:r w:rsidR="003C0EBA"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>أول</w:t>
      </w:r>
      <w:r w:rsidR="009109AE" w:rsidRPr="00123778">
        <w:rPr>
          <w:rFonts w:ascii="Simplified Arabic" w:hAnsi="Simplified Arabic" w:cs="Simplified Arabic"/>
          <w:b/>
          <w:bCs/>
          <w:color w:val="4F6228" w:themeColor="accent3" w:themeShade="80"/>
          <w:sz w:val="28"/>
          <w:szCs w:val="28"/>
          <w:rtl/>
          <w:lang w:bidi="ar-DZ"/>
        </w:rPr>
        <w:t>:</w:t>
      </w:r>
      <w:r w:rsidR="008B7B00"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</w:t>
      </w:r>
      <w:r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</w:t>
      </w:r>
      <w:r w:rsidR="00EB08F6" w:rsidRPr="00EB08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قارن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EB08F6" w:rsidRPr="00EB08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بين المدرسة الفرنسية والمدرسة </w:t>
      </w:r>
      <w:r w:rsidR="00EB08F6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الأمريكية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2625F" w:rsidRPr="00CF6FE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(</w:t>
      </w:r>
      <w:r w:rsidR="004D144A" w:rsidRPr="00CF6FE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6</w:t>
      </w:r>
      <w:r w:rsidR="00A2625F" w:rsidRPr="00CF6FE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ن)</w:t>
      </w:r>
    </w:p>
    <w:tbl>
      <w:tblPr>
        <w:tblStyle w:val="a6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5246"/>
        <w:gridCol w:w="5102"/>
      </w:tblGrid>
      <w:tr w:rsidR="00EB08F6" w:rsidTr="00EB08F6">
        <w:tc>
          <w:tcPr>
            <w:tcW w:w="5246" w:type="dxa"/>
          </w:tcPr>
          <w:p w:rsidR="00EB08F6" w:rsidRPr="00EB08F6" w:rsidRDefault="00EB08F6" w:rsidP="00EB08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B08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المدرسة الفرنسية</w:t>
            </w:r>
          </w:p>
        </w:tc>
        <w:tc>
          <w:tcPr>
            <w:tcW w:w="5102" w:type="dxa"/>
          </w:tcPr>
          <w:p w:rsidR="00EB08F6" w:rsidRPr="00EB08F6" w:rsidRDefault="00EB08F6" w:rsidP="00EB08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B08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المدرسة الأمريكية</w:t>
            </w:r>
          </w:p>
        </w:tc>
      </w:tr>
      <w:tr w:rsidR="00EB08F6" w:rsidTr="0046344F">
        <w:trPr>
          <w:trHeight w:val="1086"/>
        </w:trPr>
        <w:tc>
          <w:tcPr>
            <w:tcW w:w="5246" w:type="dxa"/>
          </w:tcPr>
          <w:p w:rsidR="0046344F" w:rsidRPr="00A9124E" w:rsidRDefault="00CF6FE6" w:rsidP="00A9124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1. تقوم على النزعة التاريخية </w:t>
            </w:r>
            <w:r w:rsidRPr="00CF6FE6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(1ن)</w:t>
            </w:r>
          </w:p>
          <w:p w:rsidR="0046344F" w:rsidRPr="00A9124E" w:rsidRDefault="00CF6FE6" w:rsidP="00A9124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2. تشترط اختلاف اللغة</w:t>
            </w:r>
            <w:r w:rsidRPr="00CF6FE6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(1ن)</w:t>
            </w:r>
          </w:p>
          <w:p w:rsidR="0046344F" w:rsidRPr="00A9124E" w:rsidRDefault="00A9124E" w:rsidP="00CF6FE6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3.</w:t>
            </w:r>
            <w:r w:rsidR="00CF6F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تعتمد على </w:t>
            </w:r>
            <w:proofErr w:type="spellStart"/>
            <w:r w:rsidR="00CF6F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مبدإ</w:t>
            </w:r>
            <w:proofErr w:type="spellEnd"/>
            <w:r w:rsidR="00CF6F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التأثير والتأثر</w:t>
            </w:r>
            <w:r w:rsidR="00CF6FE6" w:rsidRPr="00CF6FE6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(1ن)</w:t>
            </w:r>
          </w:p>
        </w:tc>
        <w:tc>
          <w:tcPr>
            <w:tcW w:w="5102" w:type="dxa"/>
          </w:tcPr>
          <w:p w:rsidR="00EB08F6" w:rsidRPr="00A9124E" w:rsidRDefault="00CF6FE6" w:rsidP="00A9124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1.تقوم على النزعة الجمالية</w:t>
            </w:r>
            <w:r w:rsidRPr="00CF6FE6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(1ن)</w:t>
            </w:r>
          </w:p>
          <w:p w:rsidR="0046344F" w:rsidRPr="00A9124E" w:rsidRDefault="00CF6FE6" w:rsidP="00A9124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2.لا تشترط اختلاف اللغة</w:t>
            </w:r>
            <w:r w:rsidRPr="00CF6FE6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(1ن)</w:t>
            </w:r>
          </w:p>
          <w:p w:rsidR="0046344F" w:rsidRPr="00A9124E" w:rsidRDefault="00A9124E" w:rsidP="00CF6FE6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3.</w:t>
            </w:r>
            <w:r w:rsidR="00CF6F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لا تق</w:t>
            </w:r>
            <w:r w:rsidR="00CF6FE6" w:rsidRPr="00827E5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وم على </w:t>
            </w:r>
            <w:proofErr w:type="spellStart"/>
            <w:r w:rsidR="00CF6FE6" w:rsidRPr="00827E5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مبدإ</w:t>
            </w:r>
            <w:proofErr w:type="spellEnd"/>
            <w:r w:rsidR="00CF6FE6" w:rsidRPr="00827E5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التأثير والتأثر</w:t>
            </w:r>
            <w:r w:rsidR="00827E5A" w:rsidRPr="00827E5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بل على التوازي</w:t>
            </w:r>
            <w:r w:rsidR="00CF6FE6" w:rsidRPr="00CF6FE6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(1ن)</w:t>
            </w:r>
          </w:p>
        </w:tc>
      </w:tr>
    </w:tbl>
    <w:p w:rsidR="00C3199E" w:rsidRDefault="008C5DFA" w:rsidP="0012377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5D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23778"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 xml:space="preserve">حل </w:t>
      </w:r>
      <w:r w:rsidR="00B567FE"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>ا</w:t>
      </w:r>
      <w:r w:rsidR="003C0EBA"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>لتمرين الثاني:</w:t>
      </w:r>
      <w:r w:rsidR="00F76F94" w:rsidRPr="0012377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</w:t>
      </w:r>
      <w:r w:rsidR="001237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</w:t>
      </w:r>
      <w:r w:rsidR="001237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="001237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عن الأسئلة</w:t>
      </w:r>
      <w:r w:rsidR="009D4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6328B" w:rsidRPr="0012377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(</w:t>
      </w:r>
      <w:r w:rsidR="00FC3223" w:rsidRPr="0012377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4</w:t>
      </w:r>
      <w:r w:rsidR="0076328B" w:rsidRPr="0012377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ن)</w:t>
      </w:r>
    </w:p>
    <w:p w:rsidR="002E4E87" w:rsidRDefault="000D507E" w:rsidP="00123778">
      <w:pPr>
        <w:pStyle w:val="a5"/>
        <w:numPr>
          <w:ilvl w:val="0"/>
          <w:numId w:val="16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8A6A9" wp14:editId="215E6548">
                <wp:simplePos x="0" y="0"/>
                <wp:positionH relativeFrom="column">
                  <wp:posOffset>4664922</wp:posOffset>
                </wp:positionH>
                <wp:positionV relativeFrom="paragraph">
                  <wp:posOffset>187325</wp:posOffset>
                </wp:positionV>
                <wp:extent cx="342900" cy="0"/>
                <wp:effectExtent l="57150" t="76200" r="0" b="15240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367.3pt;margin-top:14.75pt;width:2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أمثلة التأثر العكسي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مسرحية كليوباترا لأحمد شوقي</w:t>
      </w:r>
      <w:r w:rsidR="00EA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EA3136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2E4E87" w:rsidRDefault="000D507E" w:rsidP="00123778">
      <w:pPr>
        <w:pStyle w:val="a5"/>
        <w:numPr>
          <w:ilvl w:val="0"/>
          <w:numId w:val="16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B69E2" wp14:editId="73D9C303">
                <wp:simplePos x="0" y="0"/>
                <wp:positionH relativeFrom="column">
                  <wp:posOffset>4427220</wp:posOffset>
                </wp:positionH>
                <wp:positionV relativeFrom="paragraph">
                  <wp:posOffset>193675</wp:posOffset>
                </wp:positionV>
                <wp:extent cx="342900" cy="0"/>
                <wp:effectExtent l="57150" t="76200" r="0" b="15240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348.6pt;margin-top:15.25pt;width:27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أمثلة النماذج الأسطورية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مسرحية الملك أوديب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ل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سوفوكليس</w:t>
      </w:r>
      <w:proofErr w:type="spellEnd"/>
      <w:r w:rsidR="00EA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EA3136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2E4E87" w:rsidRDefault="000D507E" w:rsidP="00123778">
      <w:pPr>
        <w:pStyle w:val="a5"/>
        <w:numPr>
          <w:ilvl w:val="0"/>
          <w:numId w:val="16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52244" wp14:editId="7A605AA6">
                <wp:simplePos x="0" y="0"/>
                <wp:positionH relativeFrom="column">
                  <wp:posOffset>2615565</wp:posOffset>
                </wp:positionH>
                <wp:positionV relativeFrom="paragraph">
                  <wp:posOffset>193040</wp:posOffset>
                </wp:positionV>
                <wp:extent cx="342900" cy="0"/>
                <wp:effectExtent l="57150" t="76200" r="0" b="1524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205.95pt;margin-top:15.2pt;width:27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4C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فضلت المدرسة الفرنسي</w:t>
      </w:r>
      <w:r w:rsidR="001237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 إطلاق على الأدب المقارن مصطلح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    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تاريخ الأدب المقارن</w:t>
      </w:r>
      <w:r w:rsidR="00EA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A3136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62729C" w:rsidRPr="002E4E87" w:rsidRDefault="000D507E" w:rsidP="00F6567D">
      <w:pPr>
        <w:pStyle w:val="a5"/>
        <w:numPr>
          <w:ilvl w:val="0"/>
          <w:numId w:val="16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9177" wp14:editId="7B897937">
                <wp:simplePos x="0" y="0"/>
                <wp:positionH relativeFrom="column">
                  <wp:posOffset>3682365</wp:posOffset>
                </wp:positionH>
                <wp:positionV relativeFrom="paragraph">
                  <wp:posOffset>191770</wp:posOffset>
                </wp:positionV>
                <wp:extent cx="342900" cy="0"/>
                <wp:effectExtent l="57150" t="76200" r="0" b="1524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289.95pt;margin-top:15.1pt;width:27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يختلف ا</w:t>
      </w:r>
      <w:r w:rsidR="001237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لأدب المقارن عن الأدب العام في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   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يقارن الأدب المقارن بين أدبين</w:t>
      </w:r>
      <w:r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،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و الأدب العام </w:t>
      </w:r>
      <w:r w:rsidR="00F6567D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يقارن </w:t>
      </w:r>
      <w:r w:rsidRPr="000D507E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بين أكثر من أدبين.</w:t>
      </w:r>
      <w:r w:rsidR="00EA3136" w:rsidRPr="00EA3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="00EA3136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C34322" w:rsidRDefault="00E6346F" w:rsidP="0057517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color w:val="9BBB59" w:themeColor="accent3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2996989</wp:posOffset>
                </wp:positionH>
                <wp:positionV relativeFrom="paragraph">
                  <wp:posOffset>426720</wp:posOffset>
                </wp:positionV>
                <wp:extent cx="804122" cy="376767"/>
                <wp:effectExtent l="0" t="0" r="15240" b="23495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22" cy="3767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9" o:spid="_x0000_s1026" style="position:absolute;left:0;text-align:left;margin-left:236pt;margin-top:33.6pt;width:63.3pt;height:29.6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" fillcolor="white [3201]" strokecolor="#f79646 [3209]" strokeweight="2pt"/>
            </w:pict>
          </mc:Fallback>
        </mc:AlternateContent>
      </w:r>
      <w:r w:rsidR="004F2B58" w:rsidRPr="004F2B5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 xml:space="preserve">حل </w:t>
      </w:r>
      <w:r w:rsidR="00772D16" w:rsidRPr="004F2B5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>التمرين الثالث</w:t>
      </w:r>
      <w:r w:rsidR="00772D16" w:rsidRPr="004F2B5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>:</w:t>
      </w:r>
      <w:r w:rsidR="001B178C" w:rsidRPr="004F2B58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</w:t>
      </w:r>
      <w:r w:rsidR="00EB08F6" w:rsidRP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تخير الصواب مما بين قوسين</w:t>
      </w:r>
      <w:r w:rsidR="0062729C" w:rsidRP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729C" w:rsidRPr="004F2B5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(5ن)</w:t>
      </w:r>
    </w:p>
    <w:p w:rsidR="00A2625F" w:rsidRPr="00EB723D" w:rsidRDefault="00E6346F" w:rsidP="004849A8">
      <w:pPr>
        <w:pStyle w:val="a5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165DB6" wp14:editId="4D15E8CE">
                <wp:simplePos x="0" y="0"/>
                <wp:positionH relativeFrom="column">
                  <wp:posOffset>1367155</wp:posOffset>
                </wp:positionH>
                <wp:positionV relativeFrom="paragraph">
                  <wp:posOffset>294005</wp:posOffset>
                </wp:positionV>
                <wp:extent cx="1159510" cy="469265"/>
                <wp:effectExtent l="0" t="0" r="21590" b="2603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69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26" style="position:absolute;left:0;text-align:left;margin-left:107.65pt;margin-top:23.15pt;width:91.3pt;height:3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" fillcolor="white [3201]" strokecolor="#f79646 [3209]" strokeweight="2pt"/>
            </w:pict>
          </mc:Fallback>
        </mc:AlternateContent>
      </w:r>
      <w:r w:rsidR="00EB723D"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مؤلفات مدام </w:t>
      </w:r>
      <w:proofErr w:type="spellStart"/>
      <w:r w:rsidR="00EB723D"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دوستايل</w:t>
      </w:r>
      <w:proofErr w:type="spellEnd"/>
      <w:r w:rsidR="00EB723D"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الأدب المقارن،     عن ألمانيا      نظرية الأدب المقارن </w:t>
      </w:r>
      <w:r w:rsidR="00EB723D"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C24D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24D65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2E4E87" w:rsidRDefault="00EB723D" w:rsidP="009D418F">
      <w:pPr>
        <w:pStyle w:val="a5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سميت المدرسة الفرنسية بـ (المدرسة الشكلية،   المدرسة النقدية،    المدرسة التاريخية)</w:t>
      </w:r>
      <w:r w:rsidR="00C24D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="00C24D65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EB723D" w:rsidRDefault="00406B1A" w:rsidP="00B16486">
      <w:pPr>
        <w:pStyle w:val="a5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75641D" wp14:editId="7E8E8120">
                <wp:simplePos x="0" y="0"/>
                <wp:positionH relativeFrom="column">
                  <wp:posOffset>2526665</wp:posOffset>
                </wp:positionH>
                <wp:positionV relativeFrom="paragraph">
                  <wp:posOffset>297392</wp:posOffset>
                </wp:positionV>
                <wp:extent cx="1816100" cy="495300"/>
                <wp:effectExtent l="0" t="0" r="1270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26" style="position:absolute;left:0;text-align:left;margin-left:198.95pt;margin-top:23.4pt;width:143pt;height:3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" fillcolor="white [3201]" strokecolor="#f79646 [3209]" strokeweight="2pt"/>
            </w:pict>
          </mc:Fallback>
        </mc:AlternateContent>
      </w:r>
      <w:r w:rsidR="00E6346F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FCAB9A" wp14:editId="674FF9E6">
                <wp:simplePos x="0" y="0"/>
                <wp:positionH relativeFrom="column">
                  <wp:posOffset>2548255</wp:posOffset>
                </wp:positionH>
                <wp:positionV relativeFrom="paragraph">
                  <wp:posOffset>37677</wp:posOffset>
                </wp:positionV>
                <wp:extent cx="740833" cy="321733"/>
                <wp:effectExtent l="0" t="0" r="21590" b="2159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833" cy="3217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3" o:spid="_x0000_s1026" style="position:absolute;left:0;text-align:left;margin-left:200.65pt;margin-top:2.95pt;width:58.35pt;height:25.3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" fillcolor="white [3201]" strokecolor="#f79646 [3209]" strokeweight="2pt"/>
            </w:pict>
          </mc:Fallback>
        </mc:AlternateContent>
      </w:r>
      <w:r w:rsidR="00E6346F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32ED49" wp14:editId="76C5BF3D">
                <wp:simplePos x="0" y="0"/>
                <wp:positionH relativeFrom="column">
                  <wp:posOffset>4195021</wp:posOffset>
                </wp:positionH>
                <wp:positionV relativeFrom="paragraph">
                  <wp:posOffset>3810</wp:posOffset>
                </wp:positionV>
                <wp:extent cx="575733" cy="317500"/>
                <wp:effectExtent l="0" t="0" r="15240" b="2540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3" cy="31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2" o:spid="_x0000_s1026" style="position:absolute;left:0;text-align:left;margin-left:330.3pt;margin-top:.3pt;width:45.35pt;height: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" fillcolor="white [3201]" strokecolor="#f79646 [3209]" strokeweight="2pt"/>
            </w:pict>
          </mc:Fallback>
        </mc:AlternateContent>
      </w:r>
      <w:r w:rsid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أنواع التأثير (المباشر،    السلبي   </w:t>
      </w:r>
      <w:r w:rsidR="00B164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العكسي،     الإيجابي)</w:t>
      </w:r>
      <w:r w:rsidR="00C24D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C24D65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EB723D" w:rsidRDefault="0060299C" w:rsidP="004849A8">
      <w:pPr>
        <w:pStyle w:val="a5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08B9BD" wp14:editId="32CA8218">
                <wp:simplePos x="0" y="0"/>
                <wp:positionH relativeFrom="column">
                  <wp:posOffset>4025688</wp:posOffset>
                </wp:positionH>
                <wp:positionV relativeFrom="paragraph">
                  <wp:posOffset>707602</wp:posOffset>
                </wp:positionV>
                <wp:extent cx="541867" cy="427566"/>
                <wp:effectExtent l="0" t="0" r="10795" b="10795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4275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5" o:spid="_x0000_s1026" style="position:absolute;left:0;text-align:left;margin-left:317pt;margin-top:55.7pt;width:42.65pt;height:33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" fillcolor="white [3201]" strokecolor="#f79646 [3209]" strokeweight="2pt"/>
            </w:pict>
          </mc:Fallback>
        </mc:AlternateContent>
      </w:r>
      <w:r w:rsid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عوامل قيام المدرسة الكلاسيكية (</w:t>
      </w:r>
      <w:r w:rsid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الرغبة في إحياء التراث العربي </w:t>
      </w:r>
      <w:r w:rsid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الرغبة في التعبير عن الذات، الهروب من الواقع المؤلم)</w:t>
      </w:r>
      <w:r w:rsid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C24D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24D65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62729C" w:rsidRPr="00EB723D" w:rsidRDefault="00F55401" w:rsidP="004849A8">
      <w:pPr>
        <w:pStyle w:val="a5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ألف مسرحية البخيل (الجاحظ،    موليير   </w:t>
      </w:r>
      <w:r w:rsidR="009561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فولتير)</w:t>
      </w:r>
      <w:r w:rsidR="00602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0299C" w:rsidRPr="00CF6F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  <w:lang w:bidi="ar-DZ"/>
        </w:rPr>
        <w:t>(1ن)</w:t>
      </w:r>
    </w:p>
    <w:p w:rsidR="00575179" w:rsidRPr="00345B4C" w:rsidRDefault="0075751D" w:rsidP="00345B4C">
      <w:pPr>
        <w:pStyle w:val="a5"/>
        <w:numPr>
          <w:ilvl w:val="0"/>
          <w:numId w:val="17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45B4C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 xml:space="preserve">حل </w:t>
      </w:r>
      <w:r w:rsidR="00575179" w:rsidRPr="00345B4C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u w:val="single"/>
          <w:rtl/>
          <w:lang w:bidi="ar-DZ"/>
        </w:rPr>
        <w:t>التمرين الرابع:</w:t>
      </w:r>
      <w:r w:rsidR="002E4E87" w:rsidRPr="00345B4C">
        <w:rPr>
          <w:rFonts w:ascii="Simplified Arabic" w:hAnsi="Simplified Arabic" w:cs="Simplified Arabic"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</w:t>
      </w:r>
      <w:r w:rsidR="004D144A" w:rsidRPr="00345B4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 xml:space="preserve">(5ن) </w:t>
      </w:r>
    </w:p>
    <w:p w:rsidR="00345B4C" w:rsidRDefault="00345B4C" w:rsidP="00345B4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="00760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كانت البدايات الأولى للمقارنة في التراث العربي جزئية تستند إلى </w:t>
      </w:r>
      <w:r w:rsidR="00760387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الذوق الجمالي</w:t>
      </w:r>
      <w:r w:rsidR="00760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ليظهر مع العصر الأموي والعباسي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60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مصطلح </w:t>
      </w:r>
      <w:r w:rsidR="00760387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الفحل</w:t>
      </w:r>
      <w:r w:rsidR="00760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ليتطور هذا المصطلح إلى </w:t>
      </w:r>
      <w:r w:rsidR="00760387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فك</w:t>
      </w:r>
      <w:r w:rsidR="00497867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رة الطبقات</w:t>
      </w:r>
      <w:r w:rsidR="00497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وبعد</w:t>
      </w:r>
      <w:r w:rsidR="00F318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r w:rsidR="00497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فكرة </w:t>
      </w:r>
      <w:r w:rsidR="00497867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الموازنة</w:t>
      </w:r>
      <w:r w:rsidR="00497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ليبتكر لنا </w:t>
      </w:r>
      <w:r w:rsidR="00074E25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 xml:space="preserve">فخري أبو السعود </w:t>
      </w:r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مصطلح الأدب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المقارن. فانبثقت في التراث العربي مدرسة عربية قامت على أربع مراحل هي: </w:t>
      </w:r>
      <w:r w:rsidR="00074E25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مرحل</w:t>
      </w:r>
      <w:r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 xml:space="preserve">ة البدايات، مرحلة </w:t>
      </w:r>
      <w:r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lastRenderedPageBreak/>
        <w:t xml:space="preserve">التأسيس، مرحلة </w:t>
      </w:r>
      <w:r w:rsidR="00074E25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 xml:space="preserve">الترويج، مرحلة عقد الرشد، </w:t>
      </w:r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ما أبرز </w:t>
      </w:r>
      <w:proofErr w:type="spellStart"/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راواد</w:t>
      </w:r>
      <w:proofErr w:type="spellEnd"/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هذه المرحلة: </w:t>
      </w:r>
      <w:r w:rsidR="00074E25" w:rsidRPr="007E1254">
        <w:rPr>
          <w:rFonts w:ascii="Simplified Arabic" w:hAnsi="Simplified Arabic" w:cs="Simplified Arabic" w:hint="cs"/>
          <w:b/>
          <w:bCs/>
          <w:color w:val="943634" w:themeColor="accent2" w:themeShade="BF"/>
          <w:sz w:val="28"/>
          <w:szCs w:val="28"/>
          <w:rtl/>
          <w:lang w:bidi="ar-DZ"/>
        </w:rPr>
        <w:t>محمد غنيمي هلال، وعز الدين المناصرة</w:t>
      </w:r>
      <w:r w:rsidR="00074E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...،</w:t>
      </w:r>
      <w:r w:rsidR="00E926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حيث توجت كل مرحلة بمجموعة من الخصائص منها: </w:t>
      </w:r>
    </w:p>
    <w:p w:rsidR="00345B4C" w:rsidRPr="00345B4C" w:rsidRDefault="00345B4C" w:rsidP="00345B4C">
      <w:pPr>
        <w:pStyle w:val="a5"/>
        <w:numPr>
          <w:ilvl w:val="0"/>
          <w:numId w:val="18"/>
        </w:numPr>
        <w:jc w:val="both"/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</w:pPr>
      <w:r w:rsidRPr="00345B4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التأثر بالمدرسة الفرنسي</w:t>
      </w:r>
      <w:r w:rsidR="002C6FB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.</w:t>
      </w:r>
      <w:bookmarkStart w:id="0" w:name="_GoBack"/>
      <w:bookmarkEnd w:id="0"/>
    </w:p>
    <w:p w:rsidR="00074E25" w:rsidRPr="00345B4C" w:rsidRDefault="00E9261E" w:rsidP="00345B4C">
      <w:pPr>
        <w:pStyle w:val="a5"/>
        <w:numPr>
          <w:ilvl w:val="0"/>
          <w:numId w:val="18"/>
        </w:numPr>
        <w:jc w:val="both"/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</w:pPr>
      <w:r w:rsidRPr="00345B4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 xml:space="preserve"> بدأت أفكار المدرسة الأمريكية تتسلل إلى المدرسة العربية ابتداء من المرحلة الرابعة</w:t>
      </w:r>
      <w:r w:rsidR="002C6FB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>.</w:t>
      </w:r>
      <w:r w:rsidR="00074E25" w:rsidRPr="00345B4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760387" w:rsidRDefault="00497867" w:rsidP="0049786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D17CFC" w:rsidRDefault="00D17CFC" w:rsidP="0057517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894759" w:rsidRPr="002E4E87" w:rsidRDefault="00894759" w:rsidP="0057517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575179" w:rsidRPr="00AC6978" w:rsidRDefault="00575179" w:rsidP="00575179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C34322" w:rsidRPr="00AC6978" w:rsidRDefault="00C34322" w:rsidP="008C76E5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C34322" w:rsidRPr="00AC6978" w:rsidSect="000821FE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E1" w:rsidRDefault="006344E1" w:rsidP="009109AE">
      <w:pPr>
        <w:spacing w:after="0" w:line="240" w:lineRule="auto"/>
      </w:pPr>
      <w:r>
        <w:separator/>
      </w:r>
    </w:p>
  </w:endnote>
  <w:endnote w:type="continuationSeparator" w:id="0">
    <w:p w:rsidR="006344E1" w:rsidRDefault="006344E1" w:rsidP="009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E1" w:rsidRDefault="006344E1" w:rsidP="009109AE">
      <w:pPr>
        <w:spacing w:after="0" w:line="240" w:lineRule="auto"/>
      </w:pPr>
      <w:r>
        <w:separator/>
      </w:r>
    </w:p>
  </w:footnote>
  <w:footnote w:type="continuationSeparator" w:id="0">
    <w:p w:rsidR="006344E1" w:rsidRDefault="006344E1" w:rsidP="0091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E3B"/>
    <w:multiLevelType w:val="hybridMultilevel"/>
    <w:tmpl w:val="A9EC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C32"/>
    <w:multiLevelType w:val="hybridMultilevel"/>
    <w:tmpl w:val="4FA2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0E24"/>
    <w:multiLevelType w:val="hybridMultilevel"/>
    <w:tmpl w:val="5AAE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96E"/>
    <w:multiLevelType w:val="hybridMultilevel"/>
    <w:tmpl w:val="BE5433FA"/>
    <w:lvl w:ilvl="0" w:tplc="4B2C6F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5BDF"/>
    <w:multiLevelType w:val="hybridMultilevel"/>
    <w:tmpl w:val="813C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7C1"/>
    <w:multiLevelType w:val="hybridMultilevel"/>
    <w:tmpl w:val="E3025F3E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1F3312DB"/>
    <w:multiLevelType w:val="hybridMultilevel"/>
    <w:tmpl w:val="21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FEB"/>
    <w:multiLevelType w:val="hybridMultilevel"/>
    <w:tmpl w:val="ED68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6838"/>
    <w:multiLevelType w:val="hybridMultilevel"/>
    <w:tmpl w:val="7D88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7CD9"/>
    <w:multiLevelType w:val="hybridMultilevel"/>
    <w:tmpl w:val="A3F812EC"/>
    <w:lvl w:ilvl="0" w:tplc="CA20ABA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00BB2"/>
    <w:multiLevelType w:val="hybridMultilevel"/>
    <w:tmpl w:val="56A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3CB1"/>
    <w:multiLevelType w:val="hybridMultilevel"/>
    <w:tmpl w:val="F3D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87B91"/>
    <w:multiLevelType w:val="hybridMultilevel"/>
    <w:tmpl w:val="9028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51F5"/>
    <w:multiLevelType w:val="hybridMultilevel"/>
    <w:tmpl w:val="EFC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82117"/>
    <w:multiLevelType w:val="hybridMultilevel"/>
    <w:tmpl w:val="D10E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349D2"/>
    <w:multiLevelType w:val="hybridMultilevel"/>
    <w:tmpl w:val="A364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91159"/>
    <w:multiLevelType w:val="hybridMultilevel"/>
    <w:tmpl w:val="21D8CBD6"/>
    <w:lvl w:ilvl="0" w:tplc="921476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7142"/>
    <w:multiLevelType w:val="hybridMultilevel"/>
    <w:tmpl w:val="D2B6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AE"/>
    <w:rsid w:val="00027416"/>
    <w:rsid w:val="00047249"/>
    <w:rsid w:val="00074E25"/>
    <w:rsid w:val="000821FE"/>
    <w:rsid w:val="000979F1"/>
    <w:rsid w:val="00097E14"/>
    <w:rsid w:val="000A3BCE"/>
    <w:rsid w:val="000A6501"/>
    <w:rsid w:val="000D507E"/>
    <w:rsid w:val="00123778"/>
    <w:rsid w:val="0016446F"/>
    <w:rsid w:val="001B178C"/>
    <w:rsid w:val="001C33CE"/>
    <w:rsid w:val="001D6A79"/>
    <w:rsid w:val="001E4852"/>
    <w:rsid w:val="00250067"/>
    <w:rsid w:val="00264CBB"/>
    <w:rsid w:val="00272D2B"/>
    <w:rsid w:val="00280E5E"/>
    <w:rsid w:val="002C6FBB"/>
    <w:rsid w:val="002E4E87"/>
    <w:rsid w:val="00336BB0"/>
    <w:rsid w:val="00345B4C"/>
    <w:rsid w:val="003523E7"/>
    <w:rsid w:val="00394EC9"/>
    <w:rsid w:val="003B54D2"/>
    <w:rsid w:val="003B561F"/>
    <w:rsid w:val="003C0EBA"/>
    <w:rsid w:val="003C5D1E"/>
    <w:rsid w:val="00406B1A"/>
    <w:rsid w:val="00420D9F"/>
    <w:rsid w:val="00426099"/>
    <w:rsid w:val="004443F1"/>
    <w:rsid w:val="00452EC2"/>
    <w:rsid w:val="00453D49"/>
    <w:rsid w:val="0046344F"/>
    <w:rsid w:val="004671F8"/>
    <w:rsid w:val="004718CF"/>
    <w:rsid w:val="004815DF"/>
    <w:rsid w:val="004849A8"/>
    <w:rsid w:val="0049344A"/>
    <w:rsid w:val="00497867"/>
    <w:rsid w:val="004A5E89"/>
    <w:rsid w:val="004D144A"/>
    <w:rsid w:val="004D3A30"/>
    <w:rsid w:val="004F0FE9"/>
    <w:rsid w:val="004F2B58"/>
    <w:rsid w:val="005128A8"/>
    <w:rsid w:val="00575179"/>
    <w:rsid w:val="005C6229"/>
    <w:rsid w:val="005F36DA"/>
    <w:rsid w:val="0060299C"/>
    <w:rsid w:val="0062729C"/>
    <w:rsid w:val="006344E1"/>
    <w:rsid w:val="00693BA6"/>
    <w:rsid w:val="00740566"/>
    <w:rsid w:val="00744A45"/>
    <w:rsid w:val="0075751D"/>
    <w:rsid w:val="00760387"/>
    <w:rsid w:val="0076328B"/>
    <w:rsid w:val="00767C27"/>
    <w:rsid w:val="00772D16"/>
    <w:rsid w:val="007D4FB5"/>
    <w:rsid w:val="007E1254"/>
    <w:rsid w:val="00800724"/>
    <w:rsid w:val="0082401B"/>
    <w:rsid w:val="008270F1"/>
    <w:rsid w:val="00827E5A"/>
    <w:rsid w:val="00871322"/>
    <w:rsid w:val="00875B84"/>
    <w:rsid w:val="00876891"/>
    <w:rsid w:val="00894759"/>
    <w:rsid w:val="008B7B00"/>
    <w:rsid w:val="008C5DFA"/>
    <w:rsid w:val="008C73A6"/>
    <w:rsid w:val="008C76E5"/>
    <w:rsid w:val="0090498A"/>
    <w:rsid w:val="009109AE"/>
    <w:rsid w:val="00956180"/>
    <w:rsid w:val="009D418F"/>
    <w:rsid w:val="00A2625F"/>
    <w:rsid w:val="00A700E6"/>
    <w:rsid w:val="00A9124E"/>
    <w:rsid w:val="00AB784F"/>
    <w:rsid w:val="00AC6978"/>
    <w:rsid w:val="00AD0F62"/>
    <w:rsid w:val="00B16486"/>
    <w:rsid w:val="00B2661B"/>
    <w:rsid w:val="00B26BFF"/>
    <w:rsid w:val="00B46E40"/>
    <w:rsid w:val="00B52B31"/>
    <w:rsid w:val="00B567FE"/>
    <w:rsid w:val="00B857C9"/>
    <w:rsid w:val="00B91CBE"/>
    <w:rsid w:val="00BC6976"/>
    <w:rsid w:val="00BC7332"/>
    <w:rsid w:val="00C24D65"/>
    <w:rsid w:val="00C3199E"/>
    <w:rsid w:val="00C34322"/>
    <w:rsid w:val="00C42A16"/>
    <w:rsid w:val="00C765E7"/>
    <w:rsid w:val="00CC105D"/>
    <w:rsid w:val="00CC282F"/>
    <w:rsid w:val="00CE2921"/>
    <w:rsid w:val="00CF6FE6"/>
    <w:rsid w:val="00D11CDF"/>
    <w:rsid w:val="00D17CFC"/>
    <w:rsid w:val="00D4621C"/>
    <w:rsid w:val="00D70B4C"/>
    <w:rsid w:val="00D76382"/>
    <w:rsid w:val="00D83DBE"/>
    <w:rsid w:val="00D940DC"/>
    <w:rsid w:val="00DB1691"/>
    <w:rsid w:val="00DB56FC"/>
    <w:rsid w:val="00E31E0E"/>
    <w:rsid w:val="00E46153"/>
    <w:rsid w:val="00E55F1E"/>
    <w:rsid w:val="00E6346F"/>
    <w:rsid w:val="00E70A10"/>
    <w:rsid w:val="00E9261E"/>
    <w:rsid w:val="00EA3136"/>
    <w:rsid w:val="00EB08F6"/>
    <w:rsid w:val="00EB723D"/>
    <w:rsid w:val="00ED28E6"/>
    <w:rsid w:val="00EF526F"/>
    <w:rsid w:val="00F07DA0"/>
    <w:rsid w:val="00F3012E"/>
    <w:rsid w:val="00F3186E"/>
    <w:rsid w:val="00F55401"/>
    <w:rsid w:val="00F6567D"/>
    <w:rsid w:val="00F76F94"/>
    <w:rsid w:val="00FB4042"/>
    <w:rsid w:val="00FC3223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9AE"/>
  </w:style>
  <w:style w:type="paragraph" w:styleId="a4">
    <w:name w:val="footer"/>
    <w:basedOn w:val="a"/>
    <w:link w:val="Char0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9AE"/>
  </w:style>
  <w:style w:type="paragraph" w:styleId="a5">
    <w:name w:val="List Paragraph"/>
    <w:basedOn w:val="a"/>
    <w:uiPriority w:val="34"/>
    <w:qFormat/>
    <w:rsid w:val="008C73A6"/>
    <w:pPr>
      <w:ind w:left="720"/>
      <w:contextualSpacing/>
    </w:pPr>
  </w:style>
  <w:style w:type="table" w:styleId="a6">
    <w:name w:val="Table Grid"/>
    <w:basedOn w:val="a1"/>
    <w:uiPriority w:val="59"/>
    <w:rsid w:val="00EB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9AE"/>
  </w:style>
  <w:style w:type="paragraph" w:styleId="a4">
    <w:name w:val="footer"/>
    <w:basedOn w:val="a"/>
    <w:link w:val="Char0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9AE"/>
  </w:style>
  <w:style w:type="paragraph" w:styleId="a5">
    <w:name w:val="List Paragraph"/>
    <w:basedOn w:val="a"/>
    <w:uiPriority w:val="34"/>
    <w:qFormat/>
    <w:rsid w:val="008C73A6"/>
    <w:pPr>
      <w:ind w:left="720"/>
      <w:contextualSpacing/>
    </w:pPr>
  </w:style>
  <w:style w:type="table" w:styleId="a6">
    <w:name w:val="Table Grid"/>
    <w:basedOn w:val="a1"/>
    <w:uiPriority w:val="59"/>
    <w:rsid w:val="00EB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A22E-4B4B-4609-BCF3-32420227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179</cp:revision>
  <dcterms:created xsi:type="dcterms:W3CDTF">2023-12-16T06:55:00Z</dcterms:created>
  <dcterms:modified xsi:type="dcterms:W3CDTF">2024-01-19T12:02:00Z</dcterms:modified>
</cp:coreProperties>
</file>