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651" w:rsidRPr="00CC67F5" w:rsidRDefault="00782651" w:rsidP="00782651">
      <w:pPr>
        <w:spacing w:line="240" w:lineRule="auto"/>
        <w:jc w:val="center"/>
        <w:rPr>
          <w:rFonts w:asciiTheme="majorBidi" w:hAnsiTheme="majorBidi" w:cstheme="majorBidi"/>
          <w:sz w:val="16"/>
          <w:szCs w:val="16"/>
        </w:rPr>
      </w:pPr>
      <w:r w:rsidRPr="00CC67F5">
        <w:rPr>
          <w:rFonts w:asciiTheme="majorBidi" w:hAnsiTheme="majorBidi" w:cstheme="majorBidi"/>
          <w:sz w:val="16"/>
          <w:szCs w:val="16"/>
        </w:rPr>
        <w:t>République Démocratique et Populaire</w:t>
      </w:r>
    </w:p>
    <w:p w:rsidR="00782651" w:rsidRPr="00CC67F5" w:rsidRDefault="00782651" w:rsidP="00782651">
      <w:pPr>
        <w:spacing w:line="240" w:lineRule="auto"/>
        <w:jc w:val="center"/>
        <w:rPr>
          <w:rFonts w:asciiTheme="majorBidi" w:hAnsiTheme="majorBidi" w:cstheme="majorBidi"/>
          <w:sz w:val="16"/>
          <w:szCs w:val="16"/>
        </w:rPr>
      </w:pPr>
      <w:r w:rsidRPr="00CC67F5">
        <w:rPr>
          <w:rFonts w:asciiTheme="majorBidi" w:hAnsiTheme="majorBidi" w:cstheme="majorBidi"/>
          <w:sz w:val="16"/>
          <w:szCs w:val="16"/>
        </w:rPr>
        <w:t xml:space="preserve">Ministère des études supérieures </w:t>
      </w:r>
    </w:p>
    <w:p w:rsidR="00782651" w:rsidRPr="00CC67F5" w:rsidRDefault="00782651" w:rsidP="00782651">
      <w:pPr>
        <w:spacing w:line="240" w:lineRule="auto"/>
        <w:jc w:val="center"/>
        <w:rPr>
          <w:rFonts w:asciiTheme="majorBidi" w:hAnsiTheme="majorBidi" w:cstheme="majorBidi"/>
          <w:sz w:val="16"/>
          <w:szCs w:val="16"/>
        </w:rPr>
      </w:pPr>
      <w:proofErr w:type="gramStart"/>
      <w:r w:rsidRPr="00CC67F5">
        <w:rPr>
          <w:rFonts w:asciiTheme="majorBidi" w:hAnsiTheme="majorBidi" w:cstheme="majorBidi"/>
          <w:sz w:val="16"/>
          <w:szCs w:val="16"/>
        </w:rPr>
        <w:t>et</w:t>
      </w:r>
      <w:proofErr w:type="gramEnd"/>
      <w:r w:rsidRPr="00CC67F5">
        <w:rPr>
          <w:rFonts w:asciiTheme="majorBidi" w:hAnsiTheme="majorBidi" w:cstheme="majorBidi"/>
          <w:sz w:val="16"/>
          <w:szCs w:val="16"/>
        </w:rPr>
        <w:t xml:space="preserve"> de la recherche scientifique</w:t>
      </w:r>
    </w:p>
    <w:p w:rsidR="00782651" w:rsidRPr="00CC67F5" w:rsidRDefault="00782651" w:rsidP="00782651">
      <w:pPr>
        <w:spacing w:line="240" w:lineRule="auto"/>
        <w:jc w:val="center"/>
        <w:rPr>
          <w:rFonts w:asciiTheme="majorBidi" w:hAnsiTheme="majorBidi" w:cstheme="majorBidi"/>
          <w:sz w:val="16"/>
          <w:szCs w:val="16"/>
        </w:rPr>
      </w:pPr>
      <w:r w:rsidRPr="00CC67F5">
        <w:rPr>
          <w:rFonts w:asciiTheme="majorBidi" w:hAnsiTheme="majorBidi" w:cstheme="majorBidi"/>
          <w:sz w:val="16"/>
          <w:szCs w:val="16"/>
        </w:rPr>
        <w:t>Université Mohamed Lamine DEBAGHINE- Sétif 2</w:t>
      </w:r>
    </w:p>
    <w:p w:rsidR="00782651" w:rsidRPr="00CC67F5" w:rsidRDefault="00782651" w:rsidP="00782651">
      <w:pPr>
        <w:spacing w:line="240" w:lineRule="auto"/>
        <w:jc w:val="center"/>
        <w:rPr>
          <w:rFonts w:asciiTheme="majorBidi" w:hAnsiTheme="majorBidi" w:cstheme="majorBidi"/>
          <w:sz w:val="16"/>
          <w:szCs w:val="16"/>
        </w:rPr>
      </w:pPr>
      <w:r w:rsidRPr="00CC67F5">
        <w:rPr>
          <w:rFonts w:asciiTheme="majorBidi" w:hAnsiTheme="majorBidi" w:cstheme="majorBidi"/>
          <w:sz w:val="16"/>
          <w:szCs w:val="16"/>
        </w:rPr>
        <w:t>Facultés des Lettres et des Langues</w:t>
      </w:r>
    </w:p>
    <w:p w:rsidR="00782651" w:rsidRPr="00AD0DD5" w:rsidRDefault="00782651" w:rsidP="00782651">
      <w:pPr>
        <w:spacing w:line="240" w:lineRule="auto"/>
        <w:jc w:val="center"/>
        <w:rPr>
          <w:rFonts w:asciiTheme="majorBidi" w:hAnsiTheme="majorBidi" w:cstheme="majorBidi"/>
        </w:rPr>
      </w:pPr>
      <w:r w:rsidRPr="00CC67F5">
        <w:rPr>
          <w:rFonts w:asciiTheme="majorBidi" w:hAnsiTheme="majorBidi" w:cstheme="majorBidi"/>
          <w:sz w:val="16"/>
          <w:szCs w:val="16"/>
        </w:rPr>
        <w:t>Département de Français</w:t>
      </w:r>
    </w:p>
    <w:p w:rsidR="00782651" w:rsidRDefault="00782651" w:rsidP="00782651">
      <w:pPr>
        <w:spacing w:line="360" w:lineRule="auto"/>
        <w:rPr>
          <w:rFonts w:asciiTheme="majorBidi" w:hAnsiTheme="majorBidi" w:cstheme="majorBidi"/>
          <w:sz w:val="20"/>
          <w:szCs w:val="20"/>
        </w:rPr>
      </w:pPr>
      <w:r>
        <w:rPr>
          <w:rFonts w:asciiTheme="majorBidi" w:hAnsiTheme="majorBidi" w:cstheme="majorBidi"/>
          <w:sz w:val="20"/>
          <w:szCs w:val="20"/>
        </w:rPr>
        <w:t>Matière : Communication</w:t>
      </w:r>
    </w:p>
    <w:p w:rsidR="00782651" w:rsidRDefault="00782651" w:rsidP="00782651">
      <w:pPr>
        <w:spacing w:line="360" w:lineRule="auto"/>
        <w:rPr>
          <w:rFonts w:asciiTheme="majorBidi" w:hAnsiTheme="majorBidi" w:cstheme="majorBidi"/>
          <w:sz w:val="20"/>
          <w:szCs w:val="20"/>
        </w:rPr>
      </w:pPr>
      <w:r>
        <w:rPr>
          <w:rFonts w:asciiTheme="majorBidi" w:hAnsiTheme="majorBidi" w:cstheme="majorBidi"/>
          <w:sz w:val="20"/>
          <w:szCs w:val="20"/>
        </w:rPr>
        <w:t>Spécialité : Didactique des langues étrangères+Civilisation</w:t>
      </w:r>
    </w:p>
    <w:p w:rsidR="00782651" w:rsidRDefault="00782651" w:rsidP="00782651">
      <w:pPr>
        <w:spacing w:line="360" w:lineRule="auto"/>
        <w:rPr>
          <w:rFonts w:asciiTheme="majorBidi" w:hAnsiTheme="majorBidi" w:cstheme="majorBidi"/>
          <w:sz w:val="20"/>
          <w:szCs w:val="20"/>
        </w:rPr>
      </w:pPr>
      <w:r>
        <w:rPr>
          <w:rFonts w:asciiTheme="majorBidi" w:hAnsiTheme="majorBidi" w:cstheme="majorBidi"/>
          <w:sz w:val="20"/>
          <w:szCs w:val="20"/>
        </w:rPr>
        <w:t xml:space="preserve">Niveau : M1                                                                                                                                                                                                       </w:t>
      </w:r>
    </w:p>
    <w:p w:rsidR="00782651" w:rsidRDefault="00782651" w:rsidP="00782651">
      <w:pPr>
        <w:spacing w:line="360" w:lineRule="auto"/>
        <w:rPr>
          <w:rFonts w:asciiTheme="majorBidi" w:hAnsiTheme="majorBidi" w:cstheme="majorBidi"/>
          <w:sz w:val="20"/>
          <w:szCs w:val="20"/>
        </w:rPr>
      </w:pPr>
      <w:r>
        <w:rPr>
          <w:rFonts w:asciiTheme="majorBidi" w:hAnsiTheme="majorBidi" w:cstheme="majorBidi"/>
          <w:sz w:val="20"/>
          <w:szCs w:val="20"/>
        </w:rPr>
        <w:t xml:space="preserve">Responsable de la matière :   </w:t>
      </w:r>
      <w:proofErr w:type="spellStart"/>
      <w:r>
        <w:rPr>
          <w:rFonts w:asciiTheme="majorBidi" w:hAnsiTheme="majorBidi" w:cstheme="majorBidi"/>
          <w:sz w:val="20"/>
          <w:szCs w:val="20"/>
        </w:rPr>
        <w:t>Dre</w:t>
      </w:r>
      <w:proofErr w:type="spellEnd"/>
      <w:r>
        <w:rPr>
          <w:rFonts w:asciiTheme="majorBidi" w:hAnsiTheme="majorBidi" w:cstheme="majorBidi"/>
          <w:sz w:val="20"/>
          <w:szCs w:val="20"/>
        </w:rPr>
        <w:t xml:space="preserve"> KAÏM Nora    </w:t>
      </w:r>
    </w:p>
    <w:p w:rsidR="00782651" w:rsidRDefault="00782651" w:rsidP="00782651">
      <w:pPr>
        <w:spacing w:line="360" w:lineRule="auto"/>
        <w:rPr>
          <w:rFonts w:asciiTheme="majorBidi" w:hAnsiTheme="majorBidi" w:cstheme="majorBidi"/>
          <w:sz w:val="20"/>
          <w:szCs w:val="20"/>
        </w:rPr>
      </w:pPr>
      <w:r>
        <w:rPr>
          <w:rFonts w:asciiTheme="majorBidi" w:hAnsiTheme="majorBidi" w:cstheme="majorBidi"/>
          <w:sz w:val="20"/>
          <w:szCs w:val="20"/>
        </w:rPr>
        <w:t xml:space="preserve">                                                                                                                                                                                                                                                                                                                                                                                                                                              </w:t>
      </w:r>
    </w:p>
    <w:p w:rsidR="00782651" w:rsidRPr="004A78F7" w:rsidRDefault="00782651" w:rsidP="00782651">
      <w:pPr>
        <w:rPr>
          <w:rFonts w:asciiTheme="majorBidi" w:hAnsiTheme="majorBidi" w:cstheme="majorBidi"/>
          <w:b/>
          <w:bCs/>
          <w:sz w:val="24"/>
          <w:szCs w:val="24"/>
        </w:rPr>
      </w:pPr>
      <w:r>
        <w:rPr>
          <w:rFonts w:asciiTheme="majorBidi" w:hAnsiTheme="majorBidi" w:cstheme="majorBidi"/>
          <w:b/>
          <w:bCs/>
          <w:sz w:val="24"/>
          <w:szCs w:val="24"/>
        </w:rPr>
        <w:t>Chapitre 03</w:t>
      </w:r>
    </w:p>
    <w:p w:rsidR="00782651" w:rsidRDefault="00782651" w:rsidP="00782651">
      <w:pPr>
        <w:rPr>
          <w:rFonts w:asciiTheme="majorBidi" w:hAnsiTheme="majorBidi" w:cstheme="majorBidi"/>
          <w:b/>
          <w:bCs/>
          <w:sz w:val="24"/>
          <w:szCs w:val="24"/>
        </w:rPr>
      </w:pPr>
      <w:r w:rsidRPr="004A78F7">
        <w:rPr>
          <w:rFonts w:asciiTheme="majorBidi" w:hAnsiTheme="majorBidi" w:cstheme="majorBidi"/>
          <w:b/>
          <w:bCs/>
          <w:sz w:val="24"/>
          <w:szCs w:val="24"/>
        </w:rPr>
        <w:t xml:space="preserve">La communication </w:t>
      </w:r>
      <w:r>
        <w:rPr>
          <w:rFonts w:asciiTheme="majorBidi" w:hAnsiTheme="majorBidi" w:cstheme="majorBidi"/>
          <w:b/>
          <w:bCs/>
          <w:sz w:val="24"/>
          <w:szCs w:val="24"/>
        </w:rPr>
        <w:t>non verbale</w:t>
      </w:r>
    </w:p>
    <w:p w:rsidR="0088211A" w:rsidRDefault="0088211A" w:rsidP="00782651">
      <w:pPr>
        <w:rPr>
          <w:rFonts w:asciiTheme="majorBidi" w:hAnsiTheme="majorBidi" w:cstheme="majorBidi"/>
          <w:sz w:val="24"/>
          <w:szCs w:val="24"/>
        </w:rPr>
      </w:pPr>
    </w:p>
    <w:p w:rsidR="0088211A" w:rsidRDefault="0088211A" w:rsidP="004254E2">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La communication non verbale fait référence à l’échange d’informations</w:t>
      </w:r>
      <w:r w:rsidR="004B0C83">
        <w:rPr>
          <w:rFonts w:asciiTheme="majorBidi" w:hAnsiTheme="majorBidi" w:cstheme="majorBidi"/>
          <w:sz w:val="24"/>
          <w:szCs w:val="24"/>
        </w:rPr>
        <w:t xml:space="preserve"> </w:t>
      </w:r>
      <w:r>
        <w:rPr>
          <w:rFonts w:asciiTheme="majorBidi" w:hAnsiTheme="majorBidi" w:cstheme="majorBidi"/>
          <w:sz w:val="24"/>
          <w:szCs w:val="24"/>
        </w:rPr>
        <w:t>sans utiliser de mots. Elle se manifeste à travers des gestes, des expressions faciales, des postures corporelles, des mouvements</w:t>
      </w:r>
      <w:r w:rsidR="004B0C83">
        <w:rPr>
          <w:rFonts w:asciiTheme="majorBidi" w:hAnsiTheme="majorBidi" w:cstheme="majorBidi"/>
          <w:sz w:val="24"/>
          <w:szCs w:val="24"/>
        </w:rPr>
        <w:t xml:space="preserve"> </w:t>
      </w:r>
      <w:r>
        <w:rPr>
          <w:rFonts w:asciiTheme="majorBidi" w:hAnsiTheme="majorBidi" w:cstheme="majorBidi"/>
          <w:sz w:val="24"/>
          <w:szCs w:val="24"/>
        </w:rPr>
        <w:t>des yeux, etc. La communicat</w:t>
      </w:r>
      <w:r w:rsidR="004B0C83">
        <w:rPr>
          <w:rFonts w:asciiTheme="majorBidi" w:hAnsiTheme="majorBidi" w:cstheme="majorBidi"/>
          <w:sz w:val="24"/>
          <w:szCs w:val="24"/>
        </w:rPr>
        <w:t>i</w:t>
      </w:r>
      <w:r>
        <w:rPr>
          <w:rFonts w:asciiTheme="majorBidi" w:hAnsiTheme="majorBidi" w:cstheme="majorBidi"/>
          <w:sz w:val="24"/>
          <w:szCs w:val="24"/>
        </w:rPr>
        <w:t>on non verbale est souvent considérée comme plus authentique et plus expressive que la communication verbale, car</w:t>
      </w:r>
      <w:r w:rsidR="004B0C83">
        <w:rPr>
          <w:rFonts w:asciiTheme="majorBidi" w:hAnsiTheme="majorBidi" w:cstheme="majorBidi"/>
          <w:sz w:val="24"/>
          <w:szCs w:val="24"/>
        </w:rPr>
        <w:t xml:space="preserve"> </w:t>
      </w:r>
      <w:r>
        <w:rPr>
          <w:rFonts w:asciiTheme="majorBidi" w:hAnsiTheme="majorBidi" w:cstheme="majorBidi"/>
          <w:sz w:val="24"/>
          <w:szCs w:val="24"/>
        </w:rPr>
        <w:t>elle reflète</w:t>
      </w:r>
      <w:r w:rsidR="004B0C83">
        <w:rPr>
          <w:rFonts w:asciiTheme="majorBidi" w:hAnsiTheme="majorBidi" w:cstheme="majorBidi"/>
          <w:sz w:val="24"/>
          <w:szCs w:val="24"/>
        </w:rPr>
        <w:t xml:space="preserve"> les émotions et les intentions réelles</w:t>
      </w:r>
      <w:r>
        <w:rPr>
          <w:rFonts w:asciiTheme="majorBidi" w:hAnsiTheme="majorBidi" w:cstheme="majorBidi"/>
          <w:sz w:val="24"/>
          <w:szCs w:val="24"/>
        </w:rPr>
        <w:t xml:space="preserve"> d’une personne.</w:t>
      </w:r>
    </w:p>
    <w:p w:rsidR="0095759D" w:rsidRDefault="00DA6BD5" w:rsidP="004254E2">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La communication non verbale peut transmettre plusieurs types de messages. Par exemple, un sourire peut indiquer la joie ou l »approbation, tandis qu’un froncement de sourcils peut indiquer le mécontentement ou la confusion. Les gestes peuvent également être utilisés pour souligner ou renforcer un message verbal, comme lever le pouce pour montrer son accord ou agiter les mains pour exprimer l’excitation.</w:t>
      </w:r>
    </w:p>
    <w:p w:rsidR="00DA6BD5" w:rsidRDefault="00DA6BD5" w:rsidP="004254E2">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Il est important de noter que la communication non verbale varie d’une culture à l’autre. Les gestes et les expressions faciales peuvent avoir des significations différentes selon le contexte culturel dans  lequel ils sont utilisés. Par conséquent, il est essentiel d’être conscient de ces différences lors de la communication avec d’autres cultures.</w:t>
      </w:r>
    </w:p>
    <w:p w:rsidR="00DA6BD5" w:rsidRPr="0088211A" w:rsidRDefault="00762C0A" w:rsidP="004254E2">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lastRenderedPageBreak/>
        <w:t xml:space="preserve">Nous concluons par la certitude que la communication non verbale joue un rôle crucial dans nos interactions quotidiennes. Elle nous permet de comprendre les émotions et les intentions des autres, ainsi que de transmettre nos propres </w:t>
      </w:r>
      <w:r w:rsidR="00B9313F">
        <w:rPr>
          <w:rFonts w:asciiTheme="majorBidi" w:hAnsiTheme="majorBidi" w:cstheme="majorBidi"/>
          <w:sz w:val="24"/>
          <w:szCs w:val="24"/>
        </w:rPr>
        <w:t>sentiments et pensées sans utiliser de mots. En étant attentif à la communication non verbale, nous pouvons améliorer notre compréhension mutuelle et renforcer nos relations interpersonnelles.</w:t>
      </w:r>
    </w:p>
    <w:p w:rsidR="00F43589" w:rsidRDefault="00F43589"/>
    <w:sectPr w:rsidR="00F4358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compat>
    <w:useFELayout/>
  </w:compat>
  <w:rsids>
    <w:rsidRoot w:val="00782651"/>
    <w:rsid w:val="004254E2"/>
    <w:rsid w:val="004B0C83"/>
    <w:rsid w:val="00762C0A"/>
    <w:rsid w:val="00782651"/>
    <w:rsid w:val="0088211A"/>
    <w:rsid w:val="0095759D"/>
    <w:rsid w:val="00B1679D"/>
    <w:rsid w:val="00B9313F"/>
    <w:rsid w:val="00D87E01"/>
    <w:rsid w:val="00DA6BD5"/>
    <w:rsid w:val="00F4358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1558</TotalTime>
  <Pages>2</Pages>
  <Words>403</Words>
  <Characters>2219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Hichem</dc:creator>
  <cp:keywords/>
  <dc:description/>
  <cp:lastModifiedBy>Hichem</cp:lastModifiedBy>
  <cp:revision>12</cp:revision>
  <dcterms:created xsi:type="dcterms:W3CDTF">2024-01-17T15:23:00Z</dcterms:created>
  <dcterms:modified xsi:type="dcterms:W3CDTF">2024-01-18T22:11:00Z</dcterms:modified>
</cp:coreProperties>
</file>