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04" w:rsidRPr="00CC67F5" w:rsidRDefault="00450E04" w:rsidP="00450E04">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450E04" w:rsidRPr="00CC67F5" w:rsidRDefault="00450E04" w:rsidP="00450E04">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450E04" w:rsidRPr="00CC67F5" w:rsidRDefault="00450E04" w:rsidP="00450E04">
      <w:pPr>
        <w:spacing w:line="240" w:lineRule="auto"/>
        <w:jc w:val="center"/>
        <w:rPr>
          <w:rFonts w:asciiTheme="majorBidi" w:hAnsiTheme="majorBidi" w:cstheme="majorBidi"/>
          <w:sz w:val="16"/>
          <w:szCs w:val="16"/>
        </w:rPr>
      </w:pPr>
      <w:proofErr w:type="gramStart"/>
      <w:r w:rsidRPr="00CC67F5">
        <w:rPr>
          <w:rFonts w:asciiTheme="majorBidi" w:hAnsiTheme="majorBidi" w:cstheme="majorBidi"/>
          <w:sz w:val="16"/>
          <w:szCs w:val="16"/>
        </w:rPr>
        <w:t>et</w:t>
      </w:r>
      <w:proofErr w:type="gramEnd"/>
      <w:r w:rsidRPr="00CC67F5">
        <w:rPr>
          <w:rFonts w:asciiTheme="majorBidi" w:hAnsiTheme="majorBidi" w:cstheme="majorBidi"/>
          <w:sz w:val="16"/>
          <w:szCs w:val="16"/>
        </w:rPr>
        <w:t xml:space="preserve"> de la recherche scientifique</w:t>
      </w:r>
    </w:p>
    <w:p w:rsidR="00450E04" w:rsidRPr="00CC67F5" w:rsidRDefault="00450E04" w:rsidP="00450E04">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450E04" w:rsidRPr="00CC67F5" w:rsidRDefault="00450E04" w:rsidP="00450E04">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450E04" w:rsidRPr="00AD0DD5" w:rsidRDefault="00450E04" w:rsidP="00450E04">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450E04" w:rsidRDefault="00450E04" w:rsidP="00450E04">
      <w:pPr>
        <w:tabs>
          <w:tab w:val="center" w:pos="4153"/>
        </w:tabs>
        <w:spacing w:line="360" w:lineRule="auto"/>
        <w:rPr>
          <w:rFonts w:asciiTheme="majorBidi" w:hAnsiTheme="majorBidi" w:cstheme="majorBidi"/>
          <w:sz w:val="20"/>
          <w:szCs w:val="20"/>
        </w:rPr>
      </w:pPr>
      <w:r>
        <w:rPr>
          <w:rFonts w:asciiTheme="majorBidi" w:hAnsiTheme="majorBidi" w:cstheme="majorBidi"/>
          <w:sz w:val="20"/>
          <w:szCs w:val="20"/>
        </w:rPr>
        <w:t>Matière : Institutions Educatives</w:t>
      </w:r>
      <w:r>
        <w:rPr>
          <w:rFonts w:asciiTheme="majorBidi" w:hAnsiTheme="majorBidi" w:cstheme="majorBidi"/>
          <w:sz w:val="20"/>
          <w:szCs w:val="20"/>
        </w:rPr>
        <w:tab/>
      </w:r>
    </w:p>
    <w:p w:rsidR="00450E04" w:rsidRDefault="00450E04" w:rsidP="00450E04">
      <w:pPr>
        <w:spacing w:line="360" w:lineRule="auto"/>
        <w:rPr>
          <w:rFonts w:asciiTheme="majorBidi" w:hAnsiTheme="majorBidi" w:cstheme="majorBidi"/>
          <w:sz w:val="20"/>
          <w:szCs w:val="20"/>
        </w:rPr>
      </w:pPr>
      <w:r>
        <w:rPr>
          <w:rFonts w:asciiTheme="majorBidi" w:hAnsiTheme="majorBidi" w:cstheme="majorBidi"/>
          <w:sz w:val="20"/>
          <w:szCs w:val="20"/>
        </w:rPr>
        <w:t>Spécialité : Didactique des langues étrangères</w:t>
      </w:r>
    </w:p>
    <w:p w:rsidR="00450E04" w:rsidRDefault="00450E04" w:rsidP="00450E04">
      <w:pPr>
        <w:spacing w:line="360" w:lineRule="auto"/>
        <w:rPr>
          <w:rFonts w:asciiTheme="majorBidi" w:hAnsiTheme="majorBidi" w:cstheme="majorBidi"/>
          <w:sz w:val="20"/>
          <w:szCs w:val="20"/>
        </w:rPr>
      </w:pPr>
      <w:r>
        <w:rPr>
          <w:rFonts w:asciiTheme="majorBidi" w:hAnsiTheme="majorBidi" w:cstheme="majorBidi"/>
          <w:sz w:val="20"/>
          <w:szCs w:val="20"/>
        </w:rPr>
        <w:t xml:space="preserve">Niveau : M1                                                                                                                                                                                                        </w:t>
      </w:r>
    </w:p>
    <w:p w:rsidR="00450E04" w:rsidRDefault="00450E04" w:rsidP="00450E04">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KAÏM Nora</w:t>
      </w:r>
    </w:p>
    <w:p w:rsidR="00450E04" w:rsidRDefault="00450E04" w:rsidP="00450E04">
      <w:pPr>
        <w:spacing w:line="360" w:lineRule="auto"/>
        <w:rPr>
          <w:rFonts w:asciiTheme="majorBidi" w:hAnsiTheme="majorBidi" w:cstheme="majorBidi"/>
          <w:sz w:val="20"/>
          <w:szCs w:val="20"/>
        </w:rPr>
      </w:pPr>
    </w:p>
    <w:p w:rsidR="00450E04" w:rsidRPr="009F6B9E" w:rsidRDefault="00450E04" w:rsidP="00450E04">
      <w:pPr>
        <w:rPr>
          <w:rFonts w:asciiTheme="majorBidi" w:hAnsiTheme="majorBidi" w:cstheme="majorBidi"/>
          <w:b/>
          <w:bCs/>
          <w:sz w:val="24"/>
          <w:szCs w:val="24"/>
        </w:rPr>
      </w:pPr>
      <w:r>
        <w:rPr>
          <w:rFonts w:asciiTheme="majorBidi" w:hAnsiTheme="majorBidi" w:cstheme="majorBidi"/>
          <w:b/>
          <w:bCs/>
          <w:sz w:val="24"/>
          <w:szCs w:val="24"/>
        </w:rPr>
        <w:t>Chapitre 03</w:t>
      </w:r>
    </w:p>
    <w:p w:rsidR="009F0D0D" w:rsidRDefault="00450E04" w:rsidP="009F0D0D">
      <w:pPr>
        <w:rPr>
          <w:rFonts w:asciiTheme="majorBidi" w:hAnsiTheme="majorBidi" w:cstheme="majorBidi"/>
          <w:b/>
          <w:bCs/>
          <w:sz w:val="24"/>
          <w:szCs w:val="24"/>
        </w:rPr>
      </w:pPr>
      <w:r>
        <w:rPr>
          <w:rFonts w:asciiTheme="majorBidi" w:hAnsiTheme="majorBidi" w:cstheme="majorBidi"/>
          <w:b/>
          <w:bCs/>
          <w:sz w:val="24"/>
          <w:szCs w:val="24"/>
        </w:rPr>
        <w:t xml:space="preserve">Les représentations interculturelles </w:t>
      </w:r>
      <w:r w:rsidR="009F0D0D">
        <w:rPr>
          <w:rFonts w:asciiTheme="majorBidi" w:hAnsiTheme="majorBidi" w:cstheme="majorBidi"/>
          <w:b/>
          <w:bCs/>
          <w:sz w:val="24"/>
          <w:szCs w:val="24"/>
        </w:rPr>
        <w:t xml:space="preserve">et l’apprentissage </w:t>
      </w:r>
    </w:p>
    <w:p w:rsidR="00450E04" w:rsidRDefault="009F0D0D" w:rsidP="009F0D0D">
      <w:pPr>
        <w:rPr>
          <w:rFonts w:asciiTheme="majorBidi" w:hAnsiTheme="majorBidi" w:cstheme="majorBidi"/>
          <w:b/>
          <w:bCs/>
          <w:sz w:val="24"/>
          <w:szCs w:val="24"/>
        </w:rPr>
      </w:pPr>
      <w:proofErr w:type="gramStart"/>
      <w:r>
        <w:rPr>
          <w:rFonts w:asciiTheme="majorBidi" w:hAnsiTheme="majorBidi" w:cstheme="majorBidi"/>
          <w:b/>
          <w:bCs/>
          <w:sz w:val="24"/>
          <w:szCs w:val="24"/>
        </w:rPr>
        <w:t>d’une</w:t>
      </w:r>
      <w:proofErr w:type="gramEnd"/>
      <w:r>
        <w:rPr>
          <w:rFonts w:asciiTheme="majorBidi" w:hAnsiTheme="majorBidi" w:cstheme="majorBidi"/>
          <w:b/>
          <w:bCs/>
          <w:sz w:val="24"/>
          <w:szCs w:val="24"/>
        </w:rPr>
        <w:t xml:space="preserve"> langue étrangère</w:t>
      </w:r>
    </w:p>
    <w:p w:rsidR="008045E0" w:rsidRPr="008045E0" w:rsidRDefault="008045E0" w:rsidP="009F0D0D">
      <w:pPr>
        <w:rPr>
          <w:rFonts w:asciiTheme="majorBidi" w:hAnsiTheme="majorBidi" w:cstheme="majorBidi"/>
          <w:sz w:val="24"/>
          <w:szCs w:val="24"/>
        </w:rPr>
      </w:pPr>
    </w:p>
    <w:p w:rsidR="00450E04" w:rsidRDefault="008045E0" w:rsidP="003158AF">
      <w:pPr>
        <w:spacing w:line="360" w:lineRule="auto"/>
        <w:ind w:firstLine="708"/>
        <w:jc w:val="both"/>
        <w:rPr>
          <w:rFonts w:asciiTheme="majorBidi" w:hAnsiTheme="majorBidi" w:cstheme="majorBidi"/>
          <w:sz w:val="24"/>
          <w:szCs w:val="24"/>
        </w:rPr>
      </w:pPr>
      <w:r w:rsidRPr="008045E0">
        <w:rPr>
          <w:rFonts w:asciiTheme="majorBidi" w:hAnsiTheme="majorBidi" w:cstheme="majorBidi"/>
          <w:sz w:val="24"/>
          <w:szCs w:val="24"/>
        </w:rPr>
        <w:t>Les</w:t>
      </w:r>
      <w:r>
        <w:rPr>
          <w:rFonts w:asciiTheme="majorBidi" w:hAnsiTheme="majorBidi" w:cstheme="majorBidi"/>
          <w:sz w:val="24"/>
          <w:szCs w:val="24"/>
        </w:rPr>
        <w:t xml:space="preserve"> représentations interculturelles ont un impact sur l’enseignement-apprentissage d’une langue étrangère, en effet, elles permettent aux apprenants de comprendre et d’apprécier la culture du pays dont ils étudient la langue, ce qui facilite leur apprentissage linguistique.</w:t>
      </w:r>
    </w:p>
    <w:p w:rsidR="008045E0" w:rsidRDefault="008045E0" w:rsidP="003158AF">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L’enseignement-apprentissage d’une langue étrangère ne se </w:t>
      </w:r>
      <w:proofErr w:type="spellStart"/>
      <w:r>
        <w:rPr>
          <w:rFonts w:asciiTheme="majorBidi" w:hAnsiTheme="majorBidi" w:cstheme="majorBidi"/>
          <w:sz w:val="24"/>
          <w:szCs w:val="24"/>
        </w:rPr>
        <w:t>limitepas</w:t>
      </w:r>
      <w:proofErr w:type="spellEnd"/>
      <w:r>
        <w:rPr>
          <w:rFonts w:asciiTheme="majorBidi" w:hAnsiTheme="majorBidi" w:cstheme="majorBidi"/>
          <w:sz w:val="24"/>
          <w:szCs w:val="24"/>
        </w:rPr>
        <w:t xml:space="preserve"> seulement à l’apprentissage de la grammaire et du vocabulaire, il est également indispensable de comprendre les valeurs, les croyances, les traditions et les comportements des locuteurs natifs de cette langue. </w:t>
      </w:r>
      <w:r w:rsidR="00096070">
        <w:rPr>
          <w:rFonts w:asciiTheme="majorBidi" w:hAnsiTheme="majorBidi" w:cstheme="majorBidi"/>
          <w:sz w:val="24"/>
          <w:szCs w:val="24"/>
        </w:rPr>
        <w:t>Les représentations interculturelles aident les apprenants à développer une compréhension plus profonde de ces aspects culturels.</w:t>
      </w:r>
    </w:p>
    <w:p w:rsidR="00096070" w:rsidRDefault="00570BAC" w:rsidP="003158AF">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Les représentations interculturelles peuvent être intégrées dans l’enseignement-apprentissage d’une langue étrangère de différentes manières. Par exemple, les enseignants</w:t>
      </w:r>
      <w:r w:rsidR="005430D2">
        <w:rPr>
          <w:rFonts w:asciiTheme="majorBidi" w:hAnsiTheme="majorBidi" w:cstheme="majorBidi"/>
          <w:sz w:val="24"/>
          <w:szCs w:val="24"/>
        </w:rPr>
        <w:t xml:space="preserve"> peuvent utiliser des documents authentiques tels que des chansons, des films ou des articles de presse pour présenter aux apprenants des aspects culturels du pays dont ils étudient la langue.</w:t>
      </w:r>
      <w:r w:rsidR="007E783C">
        <w:rPr>
          <w:rFonts w:asciiTheme="majorBidi" w:hAnsiTheme="majorBidi" w:cstheme="majorBidi"/>
          <w:sz w:val="24"/>
          <w:szCs w:val="24"/>
        </w:rPr>
        <w:t xml:space="preserve"> Les discussions en classe sur ces </w:t>
      </w:r>
      <w:r w:rsidR="007E783C">
        <w:rPr>
          <w:rFonts w:asciiTheme="majorBidi" w:hAnsiTheme="majorBidi" w:cstheme="majorBidi"/>
          <w:sz w:val="24"/>
          <w:szCs w:val="24"/>
        </w:rPr>
        <w:lastRenderedPageBreak/>
        <w:t>documents permettent aux apprenants d’échanger leurs points de vue et leurs expériences personnelles, favorisant ainsi une véritable compréhension interculturelle.</w:t>
      </w:r>
    </w:p>
    <w:p w:rsidR="007E783C" w:rsidRDefault="005344F7" w:rsidP="003158AF">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De plus, les enseignants peuvent également encourager les apprenants à participer à des activités culturelles liées à la langue étudiée</w:t>
      </w:r>
      <w:r w:rsidR="00BA7E50">
        <w:rPr>
          <w:rFonts w:asciiTheme="majorBidi" w:hAnsiTheme="majorBidi" w:cstheme="majorBidi"/>
          <w:sz w:val="24"/>
          <w:szCs w:val="24"/>
        </w:rPr>
        <w:t>, telles que les festivals ou des évènements communautaires. Cela leur donne l’occasion d’interagir avec des locuteurs natifs et d’expérimenter directement la culture qu’ils étudient.</w:t>
      </w:r>
    </w:p>
    <w:p w:rsidR="00BA7E50" w:rsidRDefault="00BA7E50" w:rsidP="003158AF">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En intégrant les représentations interculturelles dans l’enseignement-apprentissage d’une langue étrangère, on encourage également le respect et la tolérance envers d’autres cultures. Cela aide à promouvoir une communication plus efficace et harmonieuse entre les personnes de différentes origines culturelles.</w:t>
      </w:r>
    </w:p>
    <w:p w:rsidR="00BA7E50" w:rsidRDefault="00BA7E50" w:rsidP="003158AF">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En conclusion, les représentations interculturelles sont indispensables à tout enseignement-apprentissage d’une langue étrangère, car elles assurent aux apprenants une acceptation de soi et de l’autre, ce qui améliore la compréhension et renforce l’échange et favorise un réel apprentissage linguistique de la langue cible.</w:t>
      </w:r>
    </w:p>
    <w:p w:rsidR="007E783C" w:rsidRDefault="007E783C" w:rsidP="003158AF">
      <w:pPr>
        <w:spacing w:line="360" w:lineRule="auto"/>
        <w:ind w:firstLine="708"/>
        <w:jc w:val="both"/>
        <w:rPr>
          <w:rFonts w:asciiTheme="majorBidi" w:hAnsiTheme="majorBidi" w:cstheme="majorBidi"/>
          <w:sz w:val="24"/>
          <w:szCs w:val="24"/>
        </w:rPr>
      </w:pPr>
    </w:p>
    <w:p w:rsidR="008045E0" w:rsidRPr="008045E0" w:rsidRDefault="008045E0" w:rsidP="003158AF">
      <w:pPr>
        <w:spacing w:line="360" w:lineRule="auto"/>
        <w:rPr>
          <w:rFonts w:asciiTheme="majorBidi" w:hAnsiTheme="majorBidi" w:cstheme="majorBidi"/>
          <w:sz w:val="24"/>
          <w:szCs w:val="24"/>
        </w:rPr>
      </w:pPr>
    </w:p>
    <w:p w:rsidR="005B043A" w:rsidRDefault="005B043A" w:rsidP="003158AF">
      <w:pPr>
        <w:spacing w:line="360" w:lineRule="auto"/>
      </w:pPr>
    </w:p>
    <w:sectPr w:rsidR="005B04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450E04"/>
    <w:rsid w:val="00096070"/>
    <w:rsid w:val="003158AF"/>
    <w:rsid w:val="00450E04"/>
    <w:rsid w:val="005344F7"/>
    <w:rsid w:val="005430D2"/>
    <w:rsid w:val="00570BAC"/>
    <w:rsid w:val="005B043A"/>
    <w:rsid w:val="007E783C"/>
    <w:rsid w:val="008045E0"/>
    <w:rsid w:val="009F0D0D"/>
    <w:rsid w:val="00BA7E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437</Words>
  <Characters>2405</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16</cp:revision>
  <dcterms:created xsi:type="dcterms:W3CDTF">2024-01-14T14:41:00Z</dcterms:created>
  <dcterms:modified xsi:type="dcterms:W3CDTF">2024-01-14T16:57:00Z</dcterms:modified>
</cp:coreProperties>
</file>